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F63" w:rsidRDefault="002E0F63" w:rsidP="00D92BF8">
      <w:pPr>
        <w:jc w:val="center"/>
      </w:pPr>
    </w:p>
    <w:p w:rsidR="00D92BF8" w:rsidRDefault="00D92BF8" w:rsidP="00D92BF8">
      <w:pPr>
        <w:jc w:val="center"/>
      </w:pPr>
    </w:p>
    <w:p w:rsidR="00D92BF8" w:rsidRDefault="00D92BF8" w:rsidP="00D92BF8">
      <w:pPr>
        <w:jc w:val="center"/>
      </w:pPr>
    </w:p>
    <w:p w:rsidR="00D92BF8" w:rsidRDefault="00D92BF8" w:rsidP="00D92BF8">
      <w:pPr>
        <w:jc w:val="center"/>
      </w:pPr>
    </w:p>
    <w:p w:rsidR="00D92BF8" w:rsidRDefault="00D92BF8" w:rsidP="00D92BF8">
      <w:pPr>
        <w:jc w:val="center"/>
      </w:pPr>
    </w:p>
    <w:p w:rsidR="00D92BF8" w:rsidRDefault="00D92BF8" w:rsidP="00D92BF8">
      <w:pPr>
        <w:jc w:val="center"/>
      </w:pPr>
    </w:p>
    <w:p w:rsidR="00D92BF8" w:rsidRPr="002C097B" w:rsidRDefault="00D92BF8" w:rsidP="00D92BF8">
      <w:pPr>
        <w:pStyle w:val="a3"/>
        <w:jc w:val="center"/>
        <w:rPr>
          <w:sz w:val="52"/>
          <w:szCs w:val="52"/>
        </w:rPr>
      </w:pPr>
    </w:p>
    <w:p w:rsidR="00D92BF8" w:rsidRPr="002C097B" w:rsidRDefault="00D92BF8" w:rsidP="00D92BF8">
      <w:pPr>
        <w:pStyle w:val="a3"/>
        <w:jc w:val="center"/>
        <w:rPr>
          <w:rFonts w:ascii="Times New Roman" w:hAnsi="Times New Roman" w:cs="Times New Roman"/>
          <w:sz w:val="52"/>
          <w:szCs w:val="52"/>
        </w:rPr>
      </w:pPr>
      <w:r w:rsidRPr="002C097B">
        <w:rPr>
          <w:rFonts w:ascii="Times New Roman" w:hAnsi="Times New Roman" w:cs="Times New Roman"/>
          <w:sz w:val="52"/>
          <w:szCs w:val="52"/>
        </w:rPr>
        <w:t xml:space="preserve">Итоги исполнения Прогноза </w:t>
      </w:r>
    </w:p>
    <w:p w:rsidR="00D92BF8" w:rsidRPr="002C097B" w:rsidRDefault="00D92BF8" w:rsidP="00D92BF8">
      <w:pPr>
        <w:pStyle w:val="a3"/>
        <w:jc w:val="center"/>
        <w:rPr>
          <w:rFonts w:ascii="Times New Roman" w:hAnsi="Times New Roman" w:cs="Times New Roman"/>
          <w:sz w:val="52"/>
          <w:szCs w:val="52"/>
        </w:rPr>
      </w:pPr>
      <w:r w:rsidRPr="002C097B">
        <w:rPr>
          <w:rFonts w:ascii="Times New Roman" w:hAnsi="Times New Roman" w:cs="Times New Roman"/>
          <w:sz w:val="52"/>
          <w:szCs w:val="52"/>
        </w:rPr>
        <w:t>социально-экономического развития МО «Кезский район» на 201</w:t>
      </w:r>
      <w:r w:rsidR="006145F9">
        <w:rPr>
          <w:rFonts w:ascii="Times New Roman" w:hAnsi="Times New Roman" w:cs="Times New Roman"/>
          <w:sz w:val="52"/>
          <w:szCs w:val="52"/>
        </w:rPr>
        <w:t>8</w:t>
      </w:r>
      <w:r w:rsidRPr="002C097B">
        <w:rPr>
          <w:rFonts w:ascii="Times New Roman" w:hAnsi="Times New Roman" w:cs="Times New Roman"/>
          <w:sz w:val="52"/>
          <w:szCs w:val="52"/>
        </w:rPr>
        <w:t>-20</w:t>
      </w:r>
      <w:r w:rsidR="006145F9">
        <w:rPr>
          <w:rFonts w:ascii="Times New Roman" w:hAnsi="Times New Roman" w:cs="Times New Roman"/>
          <w:sz w:val="52"/>
          <w:szCs w:val="52"/>
        </w:rPr>
        <w:t>20</w:t>
      </w:r>
      <w:r w:rsidRPr="002C097B">
        <w:rPr>
          <w:rFonts w:ascii="Times New Roman" w:hAnsi="Times New Roman" w:cs="Times New Roman"/>
          <w:sz w:val="52"/>
          <w:szCs w:val="52"/>
        </w:rPr>
        <w:t xml:space="preserve"> годы </w:t>
      </w:r>
    </w:p>
    <w:p w:rsidR="00D92BF8" w:rsidRPr="002C097B" w:rsidRDefault="00D92BF8" w:rsidP="00D92BF8">
      <w:pPr>
        <w:pStyle w:val="a3"/>
        <w:jc w:val="center"/>
        <w:rPr>
          <w:rFonts w:ascii="Times New Roman" w:hAnsi="Times New Roman" w:cs="Times New Roman"/>
          <w:sz w:val="52"/>
          <w:szCs w:val="52"/>
        </w:rPr>
      </w:pPr>
      <w:r w:rsidRPr="002C097B">
        <w:rPr>
          <w:rFonts w:ascii="Times New Roman" w:hAnsi="Times New Roman" w:cs="Times New Roman"/>
          <w:sz w:val="52"/>
          <w:szCs w:val="52"/>
        </w:rPr>
        <w:t>за 201</w:t>
      </w:r>
      <w:r w:rsidR="006145F9">
        <w:rPr>
          <w:rFonts w:ascii="Times New Roman" w:hAnsi="Times New Roman" w:cs="Times New Roman"/>
          <w:sz w:val="52"/>
          <w:szCs w:val="52"/>
        </w:rPr>
        <w:t>8</w:t>
      </w:r>
      <w:r w:rsidRPr="002C097B">
        <w:rPr>
          <w:rFonts w:ascii="Times New Roman" w:hAnsi="Times New Roman" w:cs="Times New Roman"/>
          <w:sz w:val="52"/>
          <w:szCs w:val="52"/>
        </w:rPr>
        <w:t xml:space="preserve"> год</w:t>
      </w:r>
    </w:p>
    <w:p w:rsidR="00D92BF8" w:rsidRPr="002C097B" w:rsidRDefault="00D92BF8" w:rsidP="00D92BF8">
      <w:pPr>
        <w:rPr>
          <w:rFonts w:ascii="Times New Roman" w:hAnsi="Times New Roman" w:cs="Times New Roman"/>
          <w:sz w:val="52"/>
          <w:szCs w:val="52"/>
        </w:rPr>
      </w:pPr>
    </w:p>
    <w:p w:rsidR="00D92BF8" w:rsidRPr="002C097B" w:rsidRDefault="00D92BF8" w:rsidP="00D92BF8">
      <w:pPr>
        <w:rPr>
          <w:rFonts w:ascii="Times New Roman" w:hAnsi="Times New Roman" w:cs="Times New Roman"/>
          <w:sz w:val="52"/>
          <w:szCs w:val="52"/>
        </w:rPr>
      </w:pPr>
    </w:p>
    <w:p w:rsidR="00D92BF8" w:rsidRPr="002C097B" w:rsidRDefault="00D92BF8" w:rsidP="00D92BF8">
      <w:pPr>
        <w:rPr>
          <w:rFonts w:ascii="Times New Roman" w:hAnsi="Times New Roman" w:cs="Times New Roman"/>
          <w:sz w:val="52"/>
          <w:szCs w:val="52"/>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Pr="00D92BF8" w:rsidRDefault="00D92BF8" w:rsidP="00D92BF8">
      <w:pPr>
        <w:rPr>
          <w:rFonts w:ascii="Times New Roman" w:hAnsi="Times New Roman" w:cs="Times New Roman"/>
        </w:rPr>
      </w:pPr>
    </w:p>
    <w:p w:rsidR="00D92BF8" w:rsidRDefault="00D92BF8" w:rsidP="00D92BF8">
      <w:pPr>
        <w:tabs>
          <w:tab w:val="left" w:pos="4134"/>
        </w:tabs>
        <w:rPr>
          <w:rFonts w:ascii="Times New Roman" w:hAnsi="Times New Roman" w:cs="Times New Roman"/>
        </w:rPr>
      </w:pPr>
      <w:r w:rsidRPr="00D92BF8">
        <w:rPr>
          <w:rFonts w:ascii="Times New Roman" w:hAnsi="Times New Roman" w:cs="Times New Roman"/>
        </w:rPr>
        <w:tab/>
      </w:r>
      <w:r>
        <w:rPr>
          <w:rFonts w:ascii="Times New Roman" w:hAnsi="Times New Roman" w:cs="Times New Roman"/>
        </w:rPr>
        <w:t>п</w:t>
      </w:r>
      <w:r w:rsidRPr="00D92BF8">
        <w:rPr>
          <w:rFonts w:ascii="Times New Roman" w:hAnsi="Times New Roman" w:cs="Times New Roman"/>
        </w:rPr>
        <w:t>. Кез</w:t>
      </w:r>
      <w:r>
        <w:rPr>
          <w:rFonts w:ascii="Times New Roman" w:hAnsi="Times New Roman" w:cs="Times New Roman"/>
        </w:rPr>
        <w:t xml:space="preserve"> </w:t>
      </w:r>
    </w:p>
    <w:p w:rsidR="00D92BF8" w:rsidRDefault="00D92BF8" w:rsidP="00D92BF8">
      <w:pPr>
        <w:tabs>
          <w:tab w:val="left" w:pos="4134"/>
        </w:tabs>
        <w:rPr>
          <w:rFonts w:ascii="Times New Roman" w:hAnsi="Times New Roman" w:cs="Times New Roman"/>
        </w:rPr>
      </w:pPr>
    </w:p>
    <w:p w:rsidR="002C097B" w:rsidRPr="002C097B" w:rsidRDefault="002C097B" w:rsidP="002C097B">
      <w:pPr>
        <w:pStyle w:val="af7"/>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С</w:t>
      </w:r>
      <w:r w:rsidR="00D92BF8" w:rsidRPr="002C097B">
        <w:rPr>
          <w:rFonts w:ascii="Times New Roman" w:hAnsi="Times New Roman" w:cs="Times New Roman"/>
          <w:color w:val="auto"/>
          <w:sz w:val="24"/>
          <w:szCs w:val="24"/>
        </w:rPr>
        <w:t xml:space="preserve"> О Д Е Р Ж А Н И Е</w:t>
      </w:r>
    </w:p>
    <w:sdt>
      <w:sdtPr>
        <w:id w:val="3895277"/>
        <w:docPartObj>
          <w:docPartGallery w:val="Table of Contents"/>
          <w:docPartUnique/>
        </w:docPartObj>
      </w:sdtPr>
      <w:sdtEndPr>
        <w:rPr>
          <w:rFonts w:ascii="Times New Roman" w:hAnsi="Times New Roman" w:cs="Times New Roman"/>
          <w:sz w:val="24"/>
          <w:szCs w:val="24"/>
        </w:rPr>
      </w:sdtEndPr>
      <w:sdtContent>
        <w:p w:rsidR="008E6519" w:rsidRPr="002C097B" w:rsidRDefault="008E6519" w:rsidP="002C097B">
          <w:pPr>
            <w:tabs>
              <w:tab w:val="left" w:pos="4134"/>
            </w:tabs>
            <w:jc w:val="center"/>
            <w:rPr>
              <w:rFonts w:ascii="Times New Roman" w:hAnsi="Times New Roman" w:cs="Times New Roman"/>
              <w:sz w:val="24"/>
              <w:szCs w:val="24"/>
            </w:rPr>
          </w:pPr>
        </w:p>
        <w:p w:rsidR="001F60A2" w:rsidRPr="001F60A2" w:rsidRDefault="00E51229" w:rsidP="001F60A2">
          <w:pPr>
            <w:pStyle w:val="a3"/>
            <w:spacing w:line="360" w:lineRule="auto"/>
            <w:rPr>
              <w:rFonts w:ascii="Times New Roman" w:hAnsi="Times New Roman" w:cs="Times New Roman"/>
              <w:noProof/>
              <w:sz w:val="24"/>
              <w:szCs w:val="24"/>
            </w:rPr>
          </w:pPr>
          <w:r w:rsidRPr="001F60A2">
            <w:rPr>
              <w:rFonts w:ascii="Times New Roman" w:hAnsi="Times New Roman" w:cs="Times New Roman"/>
              <w:sz w:val="24"/>
              <w:szCs w:val="24"/>
            </w:rPr>
            <w:fldChar w:fldCharType="begin"/>
          </w:r>
          <w:r w:rsidR="008E6519" w:rsidRPr="001F60A2">
            <w:rPr>
              <w:rFonts w:ascii="Times New Roman" w:hAnsi="Times New Roman" w:cs="Times New Roman"/>
              <w:sz w:val="24"/>
              <w:szCs w:val="24"/>
            </w:rPr>
            <w:instrText xml:space="preserve"> TOC \o "1-3" \h \z \u </w:instrText>
          </w:r>
          <w:r w:rsidRPr="001F60A2">
            <w:rPr>
              <w:rFonts w:ascii="Times New Roman" w:hAnsi="Times New Roman" w:cs="Times New Roman"/>
              <w:sz w:val="24"/>
              <w:szCs w:val="24"/>
            </w:rPr>
            <w:fldChar w:fldCharType="separate"/>
          </w:r>
          <w:hyperlink w:anchor="_Toc2763451" w:history="1">
            <w:r w:rsidR="001F60A2" w:rsidRPr="001F60A2">
              <w:rPr>
                <w:rStyle w:val="af8"/>
                <w:rFonts w:ascii="Times New Roman" w:hAnsi="Times New Roman" w:cs="Times New Roman"/>
                <w:noProof/>
                <w:sz w:val="24"/>
                <w:szCs w:val="24"/>
                <w:lang w:eastAsia="ar-SA"/>
              </w:rPr>
              <w:t xml:space="preserve">1.Основные показатели социально-экономического развития Кезского района </w:t>
            </w:r>
            <w:r w:rsidR="00546EC3">
              <w:rPr>
                <w:rStyle w:val="af8"/>
                <w:rFonts w:ascii="Times New Roman" w:hAnsi="Times New Roman" w:cs="Times New Roman"/>
                <w:noProof/>
                <w:sz w:val="24"/>
                <w:szCs w:val="24"/>
                <w:lang w:eastAsia="ar-SA"/>
              </w:rPr>
              <w:t xml:space="preserve">  </w:t>
            </w:r>
            <w:r w:rsidR="001F60A2" w:rsidRPr="001F60A2">
              <w:rPr>
                <w:rStyle w:val="af8"/>
                <w:rFonts w:ascii="Times New Roman" w:hAnsi="Times New Roman" w:cs="Times New Roman"/>
                <w:noProof/>
                <w:sz w:val="24"/>
                <w:szCs w:val="24"/>
                <w:lang w:eastAsia="ar-SA"/>
              </w:rPr>
              <w:t>за  2018 год</w:t>
            </w:r>
            <w:r w:rsidR="001F60A2">
              <w:rPr>
                <w:rStyle w:val="af8"/>
                <w:rFonts w:ascii="Times New Roman" w:hAnsi="Times New Roman" w:cs="Times New Roman"/>
                <w:noProof/>
                <w:sz w:val="24"/>
                <w:szCs w:val="24"/>
                <w:lang w:eastAsia="ar-SA"/>
              </w:rPr>
              <w:t xml:space="preserve"> ………………………………………………………………………………………………</w:t>
            </w:r>
            <w:r w:rsidR="001F60A2" w:rsidRPr="001F60A2">
              <w:rPr>
                <w:rFonts w:ascii="Times New Roman" w:hAnsi="Times New Roman" w:cs="Times New Roman"/>
                <w:noProof/>
                <w:webHidden/>
                <w:sz w:val="24"/>
                <w:szCs w:val="24"/>
              </w:rPr>
              <w:fldChar w:fldCharType="begin"/>
            </w:r>
            <w:r w:rsidR="001F60A2" w:rsidRPr="001F60A2">
              <w:rPr>
                <w:rFonts w:ascii="Times New Roman" w:hAnsi="Times New Roman" w:cs="Times New Roman"/>
                <w:noProof/>
                <w:webHidden/>
                <w:sz w:val="24"/>
                <w:szCs w:val="24"/>
              </w:rPr>
              <w:instrText xml:space="preserve"> PAGEREF _Toc2763451 \h </w:instrText>
            </w:r>
            <w:r w:rsidR="001F60A2" w:rsidRPr="001F60A2">
              <w:rPr>
                <w:rFonts w:ascii="Times New Roman" w:hAnsi="Times New Roman" w:cs="Times New Roman"/>
                <w:noProof/>
                <w:webHidden/>
                <w:sz w:val="24"/>
                <w:szCs w:val="24"/>
              </w:rPr>
            </w:r>
            <w:r w:rsidR="001F60A2"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3</w:t>
            </w:r>
            <w:r w:rsidR="001F60A2"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Style w:val="af8"/>
              <w:rFonts w:ascii="Times New Roman" w:hAnsi="Times New Roman" w:cs="Times New Roman"/>
              <w:noProof/>
              <w:sz w:val="24"/>
              <w:szCs w:val="24"/>
            </w:rPr>
          </w:pPr>
          <w:hyperlink w:anchor="_Toc2763453" w:history="1">
            <w:r w:rsidRPr="001F60A2">
              <w:rPr>
                <w:rStyle w:val="af8"/>
                <w:rFonts w:ascii="Times New Roman" w:hAnsi="Times New Roman" w:cs="Times New Roman"/>
                <w:noProof/>
                <w:sz w:val="24"/>
                <w:szCs w:val="24"/>
              </w:rPr>
              <w:t>2. Демографическая и семейная политика</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_Toc2763453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4</w:t>
            </w:r>
            <w:r w:rsidRPr="001F60A2">
              <w:rPr>
                <w:rFonts w:ascii="Times New Roman" w:hAnsi="Times New Roman" w:cs="Times New Roman"/>
                <w:noProof/>
                <w:webHidden/>
                <w:sz w:val="24"/>
                <w:szCs w:val="24"/>
              </w:rPr>
              <w:fldChar w:fldCharType="end"/>
            </w:r>
          </w:hyperlink>
          <w:r w:rsidRPr="001F60A2">
            <w:rPr>
              <w:rStyle w:val="af8"/>
              <w:rFonts w:ascii="Times New Roman" w:hAnsi="Times New Roman" w:cs="Times New Roman"/>
              <w:noProof/>
              <w:sz w:val="24"/>
              <w:szCs w:val="24"/>
            </w:rPr>
            <w:t xml:space="preserve"> </w:t>
          </w:r>
        </w:p>
        <w:p w:rsidR="001F60A2" w:rsidRPr="001F60A2" w:rsidRDefault="001F60A2" w:rsidP="001F60A2">
          <w:pPr>
            <w:pStyle w:val="a3"/>
            <w:spacing w:line="360" w:lineRule="auto"/>
            <w:rPr>
              <w:rFonts w:ascii="Times New Roman" w:hAnsi="Times New Roman" w:cs="Times New Roman"/>
              <w:noProof/>
              <w:sz w:val="24"/>
              <w:szCs w:val="24"/>
            </w:rPr>
          </w:pPr>
          <w:r>
            <w:rPr>
              <w:rFonts w:ascii="Times New Roman" w:hAnsi="Times New Roman" w:cs="Times New Roman"/>
              <w:noProof/>
              <w:sz w:val="24"/>
              <w:szCs w:val="24"/>
            </w:rPr>
            <w:t>3. Здр</w:t>
          </w:r>
          <w:r w:rsidRPr="001F60A2">
            <w:rPr>
              <w:rFonts w:ascii="Times New Roman" w:hAnsi="Times New Roman" w:cs="Times New Roman"/>
              <w:noProof/>
              <w:sz w:val="24"/>
              <w:szCs w:val="24"/>
            </w:rPr>
            <w:t>авоохранение…………………………</w:t>
          </w:r>
          <w:r>
            <w:rPr>
              <w:rFonts w:ascii="Times New Roman" w:hAnsi="Times New Roman" w:cs="Times New Roman"/>
              <w:noProof/>
              <w:sz w:val="24"/>
              <w:szCs w:val="24"/>
            </w:rPr>
            <w:t>..</w:t>
          </w:r>
          <w:r w:rsidRPr="001F60A2">
            <w:rPr>
              <w:rFonts w:ascii="Times New Roman" w:hAnsi="Times New Roman" w:cs="Times New Roman"/>
              <w:noProof/>
              <w:sz w:val="24"/>
              <w:szCs w:val="24"/>
            </w:rPr>
            <w:t>…………………………………………………9</w:t>
          </w:r>
        </w:p>
        <w:p w:rsidR="001F60A2" w:rsidRPr="001F60A2" w:rsidRDefault="001F60A2" w:rsidP="001F60A2">
          <w:pPr>
            <w:pStyle w:val="a3"/>
            <w:spacing w:line="360" w:lineRule="auto"/>
            <w:rPr>
              <w:rFonts w:ascii="Times New Roman" w:hAnsi="Times New Roman" w:cs="Times New Roman"/>
              <w:noProof/>
              <w:sz w:val="24"/>
              <w:szCs w:val="24"/>
            </w:rPr>
          </w:pPr>
          <w:hyperlink w:anchor="_Toc2763458" w:history="1">
            <w:r w:rsidRPr="001F60A2">
              <w:rPr>
                <w:rStyle w:val="af8"/>
                <w:rFonts w:ascii="Times New Roman" w:hAnsi="Times New Roman" w:cs="Times New Roman"/>
                <w:noProof/>
                <w:sz w:val="24"/>
                <w:szCs w:val="24"/>
              </w:rPr>
              <w:t>4. Развитие физической культуры, спорта</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tab/>
            </w:r>
            <w:r>
              <w:rPr>
                <w:rFonts w:ascii="Times New Roman" w:hAnsi="Times New Roman" w:cs="Times New Roman"/>
                <w:noProof/>
                <w:webHidden/>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_Toc2763458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17</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59" w:history="1">
            <w:r w:rsidRPr="001F60A2">
              <w:rPr>
                <w:rStyle w:val="af8"/>
                <w:rFonts w:ascii="Times New Roman" w:hAnsi="Times New Roman" w:cs="Times New Roman"/>
                <w:noProof/>
                <w:sz w:val="24"/>
                <w:szCs w:val="24"/>
              </w:rPr>
              <w:t>5. Образование</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_Toc2763459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19</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0" w:history="1">
            <w:r w:rsidRPr="001F60A2">
              <w:rPr>
                <w:rStyle w:val="af8"/>
                <w:rFonts w:ascii="Times New Roman" w:hAnsi="Times New Roman" w:cs="Times New Roman"/>
                <w:noProof/>
                <w:sz w:val="24"/>
                <w:szCs w:val="24"/>
              </w:rPr>
              <w:t>6. Доходы населения. Трудовые отношения</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_Toc2763460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27</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1" w:history="1">
            <w:r w:rsidRPr="001F60A2">
              <w:rPr>
                <w:rStyle w:val="af8"/>
                <w:rFonts w:ascii="Times New Roman" w:hAnsi="Times New Roman" w:cs="Times New Roman"/>
                <w:noProof/>
                <w:sz w:val="24"/>
                <w:szCs w:val="24"/>
              </w:rPr>
              <w:t>7. Развитие рынка труда и занятость населения</w:t>
            </w:r>
            <w:r w:rsidRPr="001F60A2">
              <w:rPr>
                <w:rFonts w:ascii="Times New Roman" w:hAnsi="Times New Roman" w:cs="Times New Roman"/>
                <w:noProof/>
                <w:webHidden/>
                <w:sz w:val="24"/>
                <w:szCs w:val="24"/>
              </w:rPr>
              <w:tab/>
            </w:r>
            <w:r>
              <w:rPr>
                <w:rFonts w:ascii="Times New Roman" w:hAnsi="Times New Roman" w:cs="Times New Roman"/>
                <w:noProof/>
                <w:webHidden/>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_Toc2763461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28</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2" w:history="1">
            <w:r w:rsidRPr="001F60A2">
              <w:rPr>
                <w:rStyle w:val="af8"/>
                <w:rFonts w:ascii="Times New Roman" w:hAnsi="Times New Roman" w:cs="Times New Roman"/>
                <w:noProof/>
                <w:sz w:val="24"/>
                <w:szCs w:val="24"/>
              </w:rPr>
              <w:t>8. Улучшен</w:t>
            </w:r>
            <w:r w:rsidRPr="001F60A2">
              <w:rPr>
                <w:rStyle w:val="af8"/>
                <w:rFonts w:ascii="Times New Roman" w:hAnsi="Times New Roman" w:cs="Times New Roman"/>
                <w:noProof/>
                <w:sz w:val="24"/>
                <w:szCs w:val="24"/>
              </w:rPr>
              <w:t>и</w:t>
            </w:r>
            <w:r w:rsidRPr="001F60A2">
              <w:rPr>
                <w:rStyle w:val="af8"/>
                <w:rFonts w:ascii="Times New Roman" w:hAnsi="Times New Roman" w:cs="Times New Roman"/>
                <w:noProof/>
                <w:sz w:val="24"/>
                <w:szCs w:val="24"/>
              </w:rPr>
              <w:t>е условий и охраны труда</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_Toc2763462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33</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3" w:history="1">
            <w:r w:rsidRPr="001F60A2">
              <w:rPr>
                <w:rStyle w:val="af8"/>
                <w:rFonts w:ascii="Times New Roman" w:hAnsi="Times New Roman" w:cs="Times New Roman"/>
                <w:noProof/>
                <w:sz w:val="24"/>
                <w:szCs w:val="24"/>
              </w:rPr>
              <w:t>9.  Социальная защита населения</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_Toc2763463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35</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4" w:history="1">
            <w:r w:rsidRPr="001F60A2">
              <w:rPr>
                <w:rStyle w:val="af8"/>
                <w:rFonts w:ascii="Times New Roman" w:hAnsi="Times New Roman" w:cs="Times New Roman"/>
                <w:noProof/>
                <w:sz w:val="24"/>
                <w:szCs w:val="24"/>
              </w:rPr>
              <w:t>10. Развитие культ</w:t>
            </w:r>
            <w:r w:rsidRPr="001F60A2">
              <w:rPr>
                <w:rStyle w:val="af8"/>
                <w:rFonts w:ascii="Times New Roman" w:hAnsi="Times New Roman" w:cs="Times New Roman"/>
                <w:noProof/>
                <w:sz w:val="24"/>
                <w:szCs w:val="24"/>
              </w:rPr>
              <w:t>у</w:t>
            </w:r>
            <w:r w:rsidRPr="001F60A2">
              <w:rPr>
                <w:rStyle w:val="af8"/>
                <w:rFonts w:ascii="Times New Roman" w:hAnsi="Times New Roman" w:cs="Times New Roman"/>
                <w:noProof/>
                <w:sz w:val="24"/>
                <w:szCs w:val="24"/>
              </w:rPr>
              <w:t>ры</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_Toc2763464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42</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5" w:history="1">
            <w:r w:rsidRPr="001F60A2">
              <w:rPr>
                <w:rStyle w:val="af8"/>
                <w:rFonts w:ascii="Times New Roman" w:hAnsi="Times New Roman" w:cs="Times New Roman"/>
                <w:noProof/>
                <w:sz w:val="24"/>
                <w:szCs w:val="24"/>
              </w:rPr>
              <w:t xml:space="preserve">11. Молодежная </w:t>
            </w:r>
            <w:r w:rsidRPr="001F60A2">
              <w:rPr>
                <w:rStyle w:val="af8"/>
                <w:rFonts w:ascii="Times New Roman" w:hAnsi="Times New Roman" w:cs="Times New Roman"/>
                <w:noProof/>
                <w:sz w:val="24"/>
                <w:szCs w:val="24"/>
              </w:rPr>
              <w:t>п</w:t>
            </w:r>
            <w:r w:rsidRPr="001F60A2">
              <w:rPr>
                <w:rStyle w:val="af8"/>
                <w:rFonts w:ascii="Times New Roman" w:hAnsi="Times New Roman" w:cs="Times New Roman"/>
                <w:noProof/>
                <w:sz w:val="24"/>
                <w:szCs w:val="24"/>
              </w:rPr>
              <w:t>олитика</w:t>
            </w:r>
            <w:r w:rsidRPr="001F60A2">
              <w:rPr>
                <w:rFonts w:ascii="Times New Roman" w:hAnsi="Times New Roman" w:cs="Times New Roman"/>
                <w:noProof/>
                <w:webHidden/>
                <w:sz w:val="24"/>
                <w:szCs w:val="24"/>
              </w:rPr>
              <w:tab/>
            </w:r>
            <w:r>
              <w:rPr>
                <w:rFonts w:ascii="Times New Roman" w:hAnsi="Times New Roman" w:cs="Times New Roman"/>
                <w:noProof/>
                <w:webHidden/>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_Toc2763465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47</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66" w:history="1">
            <w:r w:rsidRPr="001F60A2">
              <w:rPr>
                <w:rStyle w:val="af8"/>
                <w:rFonts w:ascii="Times New Roman" w:hAnsi="Times New Roman" w:cs="Times New Roman"/>
                <w:noProof/>
                <w:sz w:val="24"/>
                <w:szCs w:val="24"/>
              </w:rPr>
              <w:t>13. Архивное дело</w:t>
            </w:r>
            <w:r>
              <w:rPr>
                <w:rFonts w:ascii="Times New Roman" w:hAnsi="Times New Roman" w:cs="Times New Roman"/>
                <w:noProof/>
                <w:webHidden/>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_Toc2763466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52</w:t>
            </w:r>
            <w:r w:rsidRPr="001F60A2">
              <w:rPr>
                <w:rFonts w:ascii="Times New Roman" w:hAnsi="Times New Roman" w:cs="Times New Roman"/>
                <w:noProof/>
                <w:webHidden/>
                <w:sz w:val="24"/>
                <w:szCs w:val="24"/>
              </w:rPr>
              <w:fldChar w:fldCharType="end"/>
            </w:r>
          </w:hyperlink>
        </w:p>
        <w:p w:rsidR="00561D93" w:rsidRPr="00561D93" w:rsidRDefault="001F60A2" w:rsidP="00561D93">
          <w:pPr>
            <w:pStyle w:val="a3"/>
            <w:spacing w:line="360" w:lineRule="auto"/>
            <w:rPr>
              <w:rFonts w:ascii="Times New Roman" w:hAnsi="Times New Roman" w:cs="Times New Roman"/>
              <w:noProof/>
              <w:sz w:val="24"/>
              <w:szCs w:val="24"/>
            </w:rPr>
          </w:pPr>
          <w:hyperlink w:anchor="_Toc2763467" w:history="1">
            <w:r w:rsidRPr="001F60A2">
              <w:rPr>
                <w:rStyle w:val="af8"/>
                <w:rFonts w:ascii="Times New Roman" w:hAnsi="Times New Roman" w:cs="Times New Roman"/>
                <w:noProof/>
                <w:sz w:val="24"/>
                <w:szCs w:val="24"/>
              </w:rPr>
              <w:t>14. Инвестиц</w:t>
            </w:r>
            <w:r w:rsidRPr="001F60A2">
              <w:rPr>
                <w:rStyle w:val="af8"/>
                <w:rFonts w:ascii="Times New Roman" w:hAnsi="Times New Roman" w:cs="Times New Roman"/>
                <w:noProof/>
                <w:sz w:val="24"/>
                <w:szCs w:val="24"/>
              </w:rPr>
              <w:t>и</w:t>
            </w:r>
            <w:r w:rsidRPr="001F60A2">
              <w:rPr>
                <w:rStyle w:val="af8"/>
                <w:rFonts w:ascii="Times New Roman" w:hAnsi="Times New Roman" w:cs="Times New Roman"/>
                <w:noProof/>
                <w:sz w:val="24"/>
                <w:szCs w:val="24"/>
              </w:rPr>
              <w:t>онн</w:t>
            </w:r>
            <w:r w:rsidRPr="001F60A2">
              <w:rPr>
                <w:rStyle w:val="af8"/>
                <w:rFonts w:ascii="Times New Roman" w:hAnsi="Times New Roman" w:cs="Times New Roman"/>
                <w:noProof/>
                <w:sz w:val="24"/>
                <w:szCs w:val="24"/>
              </w:rPr>
              <w:t>а</w:t>
            </w:r>
            <w:r w:rsidRPr="001F60A2">
              <w:rPr>
                <w:rStyle w:val="af8"/>
                <w:rFonts w:ascii="Times New Roman" w:hAnsi="Times New Roman" w:cs="Times New Roman"/>
                <w:noProof/>
                <w:sz w:val="24"/>
                <w:szCs w:val="24"/>
              </w:rPr>
              <w:t>я политика</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_Toc2763467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53</w:t>
            </w:r>
            <w:r w:rsidRPr="001F60A2">
              <w:rPr>
                <w:rFonts w:ascii="Times New Roman" w:hAnsi="Times New Roman" w:cs="Times New Roman"/>
                <w:noProof/>
                <w:webHidden/>
                <w:sz w:val="24"/>
                <w:szCs w:val="24"/>
              </w:rPr>
              <w:fldChar w:fldCharType="end"/>
            </w:r>
          </w:hyperlink>
          <w:r w:rsidRPr="001F60A2">
            <w:rPr>
              <w:rFonts w:ascii="Times New Roman" w:hAnsi="Times New Roman" w:cs="Times New Roman"/>
              <w:noProof/>
              <w:sz w:val="24"/>
              <w:szCs w:val="24"/>
            </w:rPr>
            <w:fldChar w:fldCharType="begin"/>
          </w:r>
          <w:r w:rsidRPr="001F60A2">
            <w:rPr>
              <w:rFonts w:ascii="Times New Roman" w:hAnsi="Times New Roman" w:cs="Times New Roman"/>
              <w:noProof/>
              <w:sz w:val="24"/>
              <w:szCs w:val="24"/>
            </w:rPr>
            <w:instrText xml:space="preserve"> REF _Ref2764038 \h </w:instrText>
          </w:r>
          <w:r w:rsidRPr="001F60A2">
            <w:rPr>
              <w:rFonts w:ascii="Times New Roman" w:hAnsi="Times New Roman" w:cs="Times New Roman"/>
              <w:noProof/>
              <w:sz w:val="24"/>
              <w:szCs w:val="24"/>
            </w:rPr>
          </w:r>
          <w:r w:rsidRPr="001F60A2">
            <w:rPr>
              <w:rFonts w:ascii="Times New Roman" w:hAnsi="Times New Roman" w:cs="Times New Roman"/>
              <w:noProof/>
              <w:sz w:val="24"/>
              <w:szCs w:val="24"/>
            </w:rPr>
            <w:instrText xml:space="preserve"> \* MERGEFORMAT </w:instrText>
          </w:r>
          <w:r w:rsidRPr="001F60A2">
            <w:rPr>
              <w:rFonts w:ascii="Times New Roman" w:hAnsi="Times New Roman" w:cs="Times New Roman"/>
              <w:noProof/>
              <w:sz w:val="24"/>
              <w:szCs w:val="24"/>
            </w:rPr>
            <w:fldChar w:fldCharType="separate"/>
          </w:r>
          <w:r w:rsidR="00561D93" w:rsidRPr="00561D93">
            <w:rPr>
              <w:rFonts w:ascii="Times New Roman" w:hAnsi="Times New Roman" w:cs="Times New Roman"/>
              <w:noProof/>
              <w:sz w:val="24"/>
              <w:szCs w:val="24"/>
            </w:rPr>
            <w:t xml:space="preserve"> </w:t>
          </w:r>
        </w:p>
        <w:p w:rsidR="001F60A2" w:rsidRPr="001F60A2" w:rsidRDefault="00561D93" w:rsidP="001F60A2">
          <w:pPr>
            <w:pStyle w:val="a3"/>
            <w:spacing w:line="360" w:lineRule="auto"/>
            <w:rPr>
              <w:rFonts w:ascii="Times New Roman" w:hAnsi="Times New Roman" w:cs="Times New Roman"/>
              <w:noProof/>
              <w:color w:val="0000FF" w:themeColor="hyperlink"/>
              <w:sz w:val="24"/>
              <w:szCs w:val="24"/>
              <w:u w:val="single"/>
            </w:rPr>
          </w:pPr>
          <w:r w:rsidRPr="00561D93">
            <w:rPr>
              <w:rFonts w:ascii="Times New Roman" w:hAnsi="Times New Roman" w:cs="Times New Roman"/>
              <w:noProof/>
              <w:sz w:val="24"/>
              <w:szCs w:val="24"/>
            </w:rPr>
            <w:t>15. Малое и среднее</w:t>
          </w:r>
          <w:r w:rsidRPr="00561D93">
            <w:rPr>
              <w:rFonts w:ascii="Times New Roman" w:hAnsi="Times New Roman" w:cs="Times New Roman"/>
              <w:noProof/>
              <w:sz w:val="28"/>
              <w:szCs w:val="28"/>
            </w:rPr>
            <w:t xml:space="preserve"> предпринимательство</w:t>
          </w:r>
          <w:r w:rsidR="001F60A2" w:rsidRPr="001F60A2">
            <w:rPr>
              <w:rFonts w:ascii="Times New Roman" w:hAnsi="Times New Roman" w:cs="Times New Roman"/>
              <w:noProof/>
              <w:sz w:val="24"/>
              <w:szCs w:val="24"/>
            </w:rPr>
            <w:fldChar w:fldCharType="end"/>
          </w:r>
          <w:r w:rsidR="00546EC3">
            <w:rPr>
              <w:rFonts w:ascii="Times New Roman" w:hAnsi="Times New Roman" w:cs="Times New Roman"/>
              <w:noProof/>
              <w:sz w:val="24"/>
              <w:szCs w:val="24"/>
            </w:rPr>
            <w:t>…</w:t>
          </w:r>
          <w:r w:rsidR="001F60A2" w:rsidRPr="001F60A2">
            <w:rPr>
              <w:rFonts w:ascii="Times New Roman" w:hAnsi="Times New Roman" w:cs="Times New Roman"/>
              <w:noProof/>
              <w:sz w:val="24"/>
              <w:szCs w:val="24"/>
            </w:rPr>
            <w:t>……………………………………</w:t>
          </w:r>
          <w:r w:rsidR="00546EC3">
            <w:rPr>
              <w:rFonts w:ascii="Times New Roman" w:hAnsi="Times New Roman" w:cs="Times New Roman"/>
              <w:noProof/>
              <w:sz w:val="24"/>
              <w:szCs w:val="24"/>
            </w:rPr>
            <w:t>...</w:t>
          </w:r>
          <w:r w:rsidR="001F60A2" w:rsidRPr="001F60A2">
            <w:rPr>
              <w:rFonts w:ascii="Times New Roman" w:hAnsi="Times New Roman" w:cs="Times New Roman"/>
              <w:noProof/>
              <w:sz w:val="24"/>
              <w:szCs w:val="24"/>
            </w:rPr>
            <w:t>.…</w:t>
          </w:r>
          <w:r w:rsidR="00546EC3">
            <w:rPr>
              <w:rFonts w:ascii="Times New Roman" w:hAnsi="Times New Roman" w:cs="Times New Roman"/>
              <w:noProof/>
              <w:sz w:val="24"/>
              <w:szCs w:val="24"/>
            </w:rPr>
            <w:t>55</w:t>
          </w:r>
          <w:r w:rsidR="001F60A2" w:rsidRPr="001F60A2">
            <w:rPr>
              <w:rFonts w:ascii="Times New Roman" w:hAnsi="Times New Roman" w:cs="Times New Roman"/>
              <w:noProof/>
              <w:sz w:val="24"/>
              <w:szCs w:val="24"/>
            </w:rPr>
            <w:t xml:space="preserve"> </w:t>
          </w:r>
        </w:p>
        <w:p w:rsidR="001F60A2" w:rsidRPr="001F60A2" w:rsidRDefault="001F60A2" w:rsidP="001F60A2">
          <w:pPr>
            <w:pStyle w:val="a3"/>
            <w:spacing w:line="360" w:lineRule="auto"/>
            <w:rPr>
              <w:rFonts w:ascii="Times New Roman" w:hAnsi="Times New Roman" w:cs="Times New Roman"/>
              <w:noProof/>
              <w:sz w:val="24"/>
              <w:szCs w:val="24"/>
            </w:rPr>
          </w:pPr>
          <w:fldSimple w:instr=" REF _Ref2764229 \h  \* MERGEFORMAT ">
            <w:r w:rsidR="00561D93" w:rsidRPr="00561D93">
              <w:rPr>
                <w:rFonts w:ascii="Times New Roman" w:hAnsi="Times New Roman" w:cs="Times New Roman"/>
                <w:noProof/>
                <w:sz w:val="24"/>
                <w:szCs w:val="24"/>
              </w:rPr>
              <w:t>16. Развитие производственной сферы</w:t>
            </w:r>
          </w:fldSimple>
          <w:r w:rsidRPr="001F60A2">
            <w:rPr>
              <w:rFonts w:ascii="Times New Roman" w:hAnsi="Times New Roman" w:cs="Times New Roman"/>
              <w:noProof/>
              <w:sz w:val="24"/>
              <w:szCs w:val="24"/>
            </w:rPr>
            <w:t>…….………………………………………</w:t>
          </w:r>
          <w:r>
            <w:rPr>
              <w:rFonts w:ascii="Times New Roman" w:hAnsi="Times New Roman" w:cs="Times New Roman"/>
              <w:noProof/>
              <w:sz w:val="24"/>
              <w:szCs w:val="24"/>
            </w:rPr>
            <w:t>…….</w:t>
          </w:r>
          <w:r w:rsidRPr="001F60A2">
            <w:rPr>
              <w:rFonts w:ascii="Times New Roman" w:hAnsi="Times New Roman" w:cs="Times New Roman"/>
              <w:noProof/>
              <w:sz w:val="24"/>
              <w:szCs w:val="24"/>
            </w:rPr>
            <w:t>….</w:t>
          </w:r>
          <w:r w:rsidR="00546EC3">
            <w:rPr>
              <w:rFonts w:ascii="Times New Roman" w:hAnsi="Times New Roman" w:cs="Times New Roman"/>
              <w:noProof/>
              <w:sz w:val="24"/>
              <w:szCs w:val="24"/>
            </w:rPr>
            <w:t>56</w:t>
          </w:r>
        </w:p>
        <w:p w:rsidR="001F60A2" w:rsidRPr="001F60A2" w:rsidRDefault="001F60A2" w:rsidP="001F60A2">
          <w:pPr>
            <w:pStyle w:val="a3"/>
            <w:spacing w:line="360" w:lineRule="auto"/>
            <w:rPr>
              <w:rFonts w:ascii="Times New Roman" w:hAnsi="Times New Roman" w:cs="Times New Roman"/>
              <w:noProof/>
              <w:sz w:val="24"/>
              <w:szCs w:val="24"/>
            </w:rPr>
          </w:pPr>
          <w:hyperlink w:anchor="_Toc2763468" w:history="1">
            <w:r w:rsidRPr="001F60A2">
              <w:rPr>
                <w:rStyle w:val="af8"/>
                <w:rFonts w:ascii="Times New Roman" w:hAnsi="Times New Roman" w:cs="Times New Roman"/>
                <w:noProof/>
                <w:sz w:val="24"/>
                <w:szCs w:val="24"/>
              </w:rPr>
              <w:t>17. Лесное хо</w:t>
            </w:r>
            <w:r w:rsidRPr="001F60A2">
              <w:rPr>
                <w:rStyle w:val="af8"/>
                <w:rFonts w:ascii="Times New Roman" w:hAnsi="Times New Roman" w:cs="Times New Roman"/>
                <w:noProof/>
                <w:sz w:val="24"/>
                <w:szCs w:val="24"/>
              </w:rPr>
              <w:t>з</w:t>
            </w:r>
            <w:r w:rsidRPr="001F60A2">
              <w:rPr>
                <w:rStyle w:val="af8"/>
                <w:rFonts w:ascii="Times New Roman" w:hAnsi="Times New Roman" w:cs="Times New Roman"/>
                <w:noProof/>
                <w:sz w:val="24"/>
                <w:szCs w:val="24"/>
              </w:rPr>
              <w:t>яйство.……………………...…………………………………………</w:t>
            </w:r>
            <w:r>
              <w:rPr>
                <w:rStyle w:val="af8"/>
                <w:rFonts w:ascii="Times New Roman" w:hAnsi="Times New Roman" w:cs="Times New Roman"/>
                <w:noProof/>
                <w:sz w:val="24"/>
                <w:szCs w:val="24"/>
              </w:rPr>
              <w:t>.</w:t>
            </w:r>
            <w:r w:rsidRPr="001F60A2">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_Toc2763468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57</w:t>
            </w:r>
            <w:r w:rsidRPr="001F60A2">
              <w:rPr>
                <w:rFonts w:ascii="Times New Roman" w:hAnsi="Times New Roman" w:cs="Times New Roman"/>
                <w:noProof/>
                <w:webHidden/>
                <w:sz w:val="24"/>
                <w:szCs w:val="24"/>
              </w:rPr>
              <w:fldChar w:fldCharType="end"/>
            </w:r>
          </w:hyperlink>
        </w:p>
        <w:p w:rsidR="001F60A2" w:rsidRDefault="001F60A2" w:rsidP="001F60A2">
          <w:pPr>
            <w:pStyle w:val="a3"/>
            <w:spacing w:line="360" w:lineRule="auto"/>
            <w:rPr>
              <w:rFonts w:ascii="Times New Roman" w:hAnsi="Times New Roman" w:cs="Times New Roman"/>
              <w:noProof/>
              <w:sz w:val="24"/>
              <w:szCs w:val="24"/>
            </w:rPr>
          </w:pPr>
          <w:hyperlink w:anchor="_Toc2763469" w:history="1">
            <w:r w:rsidRPr="001F60A2">
              <w:rPr>
                <w:rStyle w:val="af8"/>
                <w:rFonts w:ascii="Times New Roman" w:hAnsi="Times New Roman" w:cs="Times New Roman"/>
                <w:noProof/>
                <w:kern w:val="2"/>
                <w:sz w:val="24"/>
                <w:szCs w:val="24"/>
              </w:rPr>
              <w:t>18. Сельск</w:t>
            </w:r>
            <w:r w:rsidRPr="001F60A2">
              <w:rPr>
                <w:rStyle w:val="af8"/>
                <w:rFonts w:ascii="Times New Roman" w:hAnsi="Times New Roman" w:cs="Times New Roman"/>
                <w:noProof/>
                <w:kern w:val="2"/>
                <w:sz w:val="24"/>
                <w:szCs w:val="24"/>
              </w:rPr>
              <w:t>о</w:t>
            </w:r>
            <w:r w:rsidRPr="001F60A2">
              <w:rPr>
                <w:rStyle w:val="af8"/>
                <w:rFonts w:ascii="Times New Roman" w:hAnsi="Times New Roman" w:cs="Times New Roman"/>
                <w:noProof/>
                <w:kern w:val="2"/>
                <w:sz w:val="24"/>
                <w:szCs w:val="24"/>
              </w:rPr>
              <w:t>е хо</w:t>
            </w:r>
            <w:r w:rsidRPr="001F60A2">
              <w:rPr>
                <w:rStyle w:val="af8"/>
                <w:rFonts w:ascii="Times New Roman" w:hAnsi="Times New Roman" w:cs="Times New Roman"/>
                <w:noProof/>
                <w:kern w:val="2"/>
                <w:sz w:val="24"/>
                <w:szCs w:val="24"/>
              </w:rPr>
              <w:t>з</w:t>
            </w:r>
            <w:r w:rsidRPr="001F60A2">
              <w:rPr>
                <w:rStyle w:val="af8"/>
                <w:rFonts w:ascii="Times New Roman" w:hAnsi="Times New Roman" w:cs="Times New Roman"/>
                <w:noProof/>
                <w:kern w:val="2"/>
                <w:sz w:val="24"/>
                <w:szCs w:val="24"/>
              </w:rPr>
              <w:t>яйство</w:t>
            </w:r>
            <w:r>
              <w:rPr>
                <w:rStyle w:val="af8"/>
                <w:rFonts w:ascii="Times New Roman" w:hAnsi="Times New Roman" w:cs="Times New Roman"/>
                <w:noProof/>
                <w:kern w:val="2"/>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_Toc2763469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59</w:t>
            </w:r>
            <w:r w:rsidRPr="001F60A2">
              <w:rPr>
                <w:rFonts w:ascii="Times New Roman" w:hAnsi="Times New Roman" w:cs="Times New Roman"/>
                <w:noProof/>
                <w:webHidden/>
                <w:sz w:val="24"/>
                <w:szCs w:val="24"/>
              </w:rPr>
              <w:fldChar w:fldCharType="end"/>
            </w:r>
          </w:hyperlink>
          <w:r w:rsidRPr="001F60A2">
            <w:rPr>
              <w:rStyle w:val="af8"/>
              <w:rFonts w:ascii="Times New Roman" w:hAnsi="Times New Roman" w:cs="Times New Roman"/>
              <w:noProof/>
              <w:sz w:val="24"/>
              <w:szCs w:val="24"/>
            </w:rPr>
            <w:t xml:space="preserve"> </w:t>
          </w:r>
          <w:r w:rsidRPr="001F60A2">
            <w:rPr>
              <w:rFonts w:ascii="Times New Roman" w:hAnsi="Times New Roman" w:cs="Times New Roman"/>
              <w:noProof/>
              <w:sz w:val="24"/>
              <w:szCs w:val="24"/>
            </w:rPr>
            <w:t xml:space="preserve"> </w:t>
          </w:r>
        </w:p>
        <w:p w:rsidR="001F60A2" w:rsidRPr="001F60A2" w:rsidRDefault="001F60A2" w:rsidP="001F60A2">
          <w:pPr>
            <w:pStyle w:val="a3"/>
            <w:spacing w:line="360" w:lineRule="auto"/>
            <w:rPr>
              <w:rFonts w:ascii="Times New Roman" w:hAnsi="Times New Roman" w:cs="Times New Roman"/>
              <w:noProof/>
              <w:sz w:val="24"/>
              <w:szCs w:val="24"/>
            </w:rPr>
          </w:pPr>
          <w:fldSimple w:instr=" REF _Ref2764502 \h  \* MERGEFORMAT ">
            <w:r w:rsidR="00561D93" w:rsidRPr="00561D93">
              <w:rPr>
                <w:rFonts w:ascii="Times New Roman" w:hAnsi="Times New Roman" w:cs="Times New Roman"/>
                <w:noProof/>
                <w:sz w:val="24"/>
                <w:szCs w:val="24"/>
              </w:rPr>
              <w:t>19. Потребительский рынок</w:t>
            </w:r>
          </w:fldSimple>
          <w:r w:rsidRPr="001F60A2">
            <w:rPr>
              <w:rFonts w:ascii="Times New Roman" w:hAnsi="Times New Roman" w:cs="Times New Roman"/>
              <w:noProof/>
              <w:sz w:val="24"/>
              <w:szCs w:val="24"/>
            </w:rPr>
            <w:t>…………………………………………</w:t>
          </w:r>
          <w:r>
            <w:rPr>
              <w:rFonts w:ascii="Times New Roman" w:hAnsi="Times New Roman" w:cs="Times New Roman"/>
              <w:noProof/>
              <w:sz w:val="24"/>
              <w:szCs w:val="24"/>
            </w:rPr>
            <w:t>……………………….</w:t>
          </w:r>
          <w:r w:rsidRPr="001F60A2">
            <w:rPr>
              <w:rFonts w:ascii="Times New Roman" w:hAnsi="Times New Roman" w:cs="Times New Roman"/>
              <w:noProof/>
              <w:sz w:val="24"/>
              <w:szCs w:val="24"/>
            </w:rPr>
            <w:t>6</w:t>
          </w:r>
          <w:r w:rsidR="00546EC3">
            <w:rPr>
              <w:rFonts w:ascii="Times New Roman" w:hAnsi="Times New Roman" w:cs="Times New Roman"/>
              <w:noProof/>
              <w:sz w:val="24"/>
              <w:szCs w:val="24"/>
            </w:rPr>
            <w:t>2</w:t>
          </w:r>
        </w:p>
        <w:p w:rsidR="001F60A2" w:rsidRPr="001F60A2" w:rsidRDefault="001F60A2" w:rsidP="001F60A2">
          <w:pPr>
            <w:pStyle w:val="a3"/>
            <w:spacing w:line="360" w:lineRule="auto"/>
            <w:rPr>
              <w:rFonts w:ascii="Times New Roman" w:hAnsi="Times New Roman" w:cs="Times New Roman"/>
              <w:noProof/>
              <w:sz w:val="24"/>
              <w:szCs w:val="24"/>
            </w:rPr>
          </w:pPr>
          <w:fldSimple w:instr=" REF _Ref2764613 \h  \* MERGEFORMAT ">
            <w:r w:rsidR="00561D93" w:rsidRPr="00561D93">
              <w:rPr>
                <w:rFonts w:ascii="Times New Roman" w:hAnsi="Times New Roman" w:cs="Times New Roman"/>
                <w:noProof/>
                <w:sz w:val="24"/>
                <w:szCs w:val="24"/>
              </w:rPr>
              <w:t>20. Строительство</w:t>
            </w:r>
          </w:fldSimple>
          <w:r w:rsidRPr="001F60A2">
            <w:rPr>
              <w:rFonts w:ascii="Times New Roman" w:hAnsi="Times New Roman" w:cs="Times New Roman"/>
              <w:noProof/>
              <w:sz w:val="24"/>
              <w:szCs w:val="24"/>
            </w:rPr>
            <w:t>………</w:t>
          </w:r>
          <w:r>
            <w:rPr>
              <w:rFonts w:ascii="Times New Roman" w:hAnsi="Times New Roman" w:cs="Times New Roman"/>
              <w:noProof/>
              <w:sz w:val="24"/>
              <w:szCs w:val="24"/>
            </w:rPr>
            <w:t>……</w:t>
          </w:r>
          <w:r w:rsidRPr="001F60A2">
            <w:rPr>
              <w:rFonts w:ascii="Times New Roman" w:hAnsi="Times New Roman" w:cs="Times New Roman"/>
              <w:noProof/>
              <w:sz w:val="24"/>
              <w:szCs w:val="24"/>
            </w:rPr>
            <w:t>…</w:t>
          </w:r>
          <w:r>
            <w:rPr>
              <w:rFonts w:ascii="Times New Roman" w:hAnsi="Times New Roman" w:cs="Times New Roman"/>
              <w:noProof/>
              <w:sz w:val="24"/>
              <w:szCs w:val="24"/>
            </w:rPr>
            <w:t>.</w:t>
          </w:r>
          <w:r w:rsidRPr="001F60A2">
            <w:rPr>
              <w:rFonts w:ascii="Times New Roman" w:hAnsi="Times New Roman" w:cs="Times New Roman"/>
              <w:noProof/>
              <w:sz w:val="24"/>
              <w:szCs w:val="24"/>
            </w:rPr>
            <w:t>……………..……………………………………………..6</w:t>
          </w:r>
          <w:r w:rsidR="00546EC3">
            <w:rPr>
              <w:rFonts w:ascii="Times New Roman" w:hAnsi="Times New Roman" w:cs="Times New Roman"/>
              <w:noProof/>
              <w:sz w:val="24"/>
              <w:szCs w:val="24"/>
            </w:rPr>
            <w:t>3</w:t>
          </w:r>
        </w:p>
        <w:p w:rsidR="001F60A2" w:rsidRPr="001F60A2" w:rsidRDefault="001F60A2" w:rsidP="001F60A2">
          <w:pPr>
            <w:pStyle w:val="a3"/>
            <w:spacing w:line="360" w:lineRule="auto"/>
            <w:rPr>
              <w:rFonts w:ascii="Times New Roman" w:hAnsi="Times New Roman" w:cs="Times New Roman"/>
              <w:noProof/>
              <w:sz w:val="24"/>
              <w:szCs w:val="24"/>
            </w:rPr>
          </w:pPr>
          <w:hyperlink w:anchor="_Toc2763470" w:history="1">
            <w:r w:rsidRPr="001F60A2">
              <w:rPr>
                <w:rStyle w:val="af8"/>
                <w:rFonts w:ascii="Times New Roman" w:hAnsi="Times New Roman" w:cs="Times New Roman"/>
                <w:noProof/>
                <w:sz w:val="24"/>
                <w:szCs w:val="24"/>
              </w:rPr>
              <w:t>21. Жилищн</w:t>
            </w:r>
            <w:r w:rsidRPr="001F60A2">
              <w:rPr>
                <w:rStyle w:val="af8"/>
                <w:rFonts w:ascii="Times New Roman" w:hAnsi="Times New Roman" w:cs="Times New Roman"/>
                <w:noProof/>
                <w:sz w:val="24"/>
                <w:szCs w:val="24"/>
              </w:rPr>
              <w:t>о</w:t>
            </w:r>
            <w:r w:rsidRPr="001F60A2">
              <w:rPr>
                <w:rStyle w:val="af8"/>
                <w:rFonts w:ascii="Times New Roman" w:hAnsi="Times New Roman" w:cs="Times New Roman"/>
                <w:noProof/>
                <w:sz w:val="24"/>
                <w:szCs w:val="24"/>
              </w:rPr>
              <w:t>-коммунально</w:t>
            </w:r>
            <w:r w:rsidRPr="001F60A2">
              <w:rPr>
                <w:rStyle w:val="af8"/>
                <w:rFonts w:ascii="Times New Roman" w:hAnsi="Times New Roman" w:cs="Times New Roman"/>
                <w:noProof/>
                <w:sz w:val="24"/>
                <w:szCs w:val="24"/>
              </w:rPr>
              <w:t>е</w:t>
            </w:r>
            <w:r w:rsidRPr="001F60A2">
              <w:rPr>
                <w:rStyle w:val="af8"/>
                <w:rFonts w:ascii="Times New Roman" w:hAnsi="Times New Roman" w:cs="Times New Roman"/>
                <w:noProof/>
                <w:sz w:val="24"/>
                <w:szCs w:val="24"/>
              </w:rPr>
              <w:t xml:space="preserve"> хозяйство. Дорожное хозяйство. Благоустройство</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_Toc2763470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66</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71" w:history="1">
            <w:r w:rsidRPr="001F60A2">
              <w:rPr>
                <w:rStyle w:val="af8"/>
                <w:rFonts w:ascii="Times New Roman" w:hAnsi="Times New Roman" w:cs="Times New Roman"/>
                <w:noProof/>
                <w:sz w:val="24"/>
                <w:szCs w:val="24"/>
              </w:rPr>
              <w:t>23. Управление имуществом и з</w:t>
            </w:r>
            <w:r w:rsidRPr="001F60A2">
              <w:rPr>
                <w:rStyle w:val="af8"/>
                <w:rFonts w:ascii="Times New Roman" w:hAnsi="Times New Roman" w:cs="Times New Roman"/>
                <w:noProof/>
                <w:sz w:val="24"/>
                <w:szCs w:val="24"/>
              </w:rPr>
              <w:t>е</w:t>
            </w:r>
            <w:r w:rsidRPr="001F60A2">
              <w:rPr>
                <w:rStyle w:val="af8"/>
                <w:rFonts w:ascii="Times New Roman" w:hAnsi="Times New Roman" w:cs="Times New Roman"/>
                <w:noProof/>
                <w:sz w:val="24"/>
                <w:szCs w:val="24"/>
              </w:rPr>
              <w:t>мельными ресурсами</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_Toc2763471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72</w:t>
            </w:r>
            <w:r w:rsidRPr="001F60A2">
              <w:rPr>
                <w:rFonts w:ascii="Times New Roman" w:hAnsi="Times New Roman" w:cs="Times New Roman"/>
                <w:noProof/>
                <w:webHidden/>
                <w:sz w:val="24"/>
                <w:szCs w:val="24"/>
              </w:rPr>
              <w:fldChar w:fldCharType="end"/>
            </w:r>
          </w:hyperlink>
        </w:p>
        <w:p w:rsidR="001F60A2" w:rsidRPr="001F60A2" w:rsidRDefault="001F60A2" w:rsidP="001F60A2">
          <w:pPr>
            <w:pStyle w:val="a3"/>
            <w:spacing w:line="360" w:lineRule="auto"/>
            <w:rPr>
              <w:rFonts w:ascii="Times New Roman" w:hAnsi="Times New Roman" w:cs="Times New Roman"/>
              <w:noProof/>
              <w:sz w:val="24"/>
              <w:szCs w:val="24"/>
            </w:rPr>
          </w:pPr>
          <w:hyperlink w:anchor="_Toc2763472" w:history="1">
            <w:r w:rsidRPr="001F60A2">
              <w:rPr>
                <w:rStyle w:val="af8"/>
                <w:rFonts w:ascii="Times New Roman" w:hAnsi="Times New Roman" w:cs="Times New Roman"/>
                <w:noProof/>
                <w:sz w:val="24"/>
                <w:szCs w:val="24"/>
              </w:rPr>
              <w:t>24. Реализа</w:t>
            </w:r>
            <w:r w:rsidRPr="001F60A2">
              <w:rPr>
                <w:rStyle w:val="af8"/>
                <w:rFonts w:ascii="Times New Roman" w:hAnsi="Times New Roman" w:cs="Times New Roman"/>
                <w:noProof/>
                <w:sz w:val="24"/>
                <w:szCs w:val="24"/>
              </w:rPr>
              <w:t>ц</w:t>
            </w:r>
            <w:r w:rsidRPr="001F60A2">
              <w:rPr>
                <w:rStyle w:val="af8"/>
                <w:rFonts w:ascii="Times New Roman" w:hAnsi="Times New Roman" w:cs="Times New Roman"/>
                <w:noProof/>
                <w:sz w:val="24"/>
                <w:szCs w:val="24"/>
              </w:rPr>
              <w:t>ия муниципальных программ</w:t>
            </w:r>
            <w:r>
              <w:rPr>
                <w:rStyle w:val="af8"/>
                <w:rFonts w:ascii="Times New Roman" w:hAnsi="Times New Roman" w:cs="Times New Roman"/>
                <w:noProof/>
                <w:sz w:val="24"/>
                <w:szCs w:val="24"/>
              </w:rPr>
              <w:t>………………………………………………….</w:t>
            </w:r>
            <w:r w:rsidRPr="001F60A2">
              <w:rPr>
                <w:rFonts w:ascii="Times New Roman" w:hAnsi="Times New Roman" w:cs="Times New Roman"/>
                <w:noProof/>
                <w:webHidden/>
                <w:sz w:val="24"/>
                <w:szCs w:val="24"/>
              </w:rPr>
              <w:fldChar w:fldCharType="begin"/>
            </w:r>
            <w:r w:rsidRPr="001F60A2">
              <w:rPr>
                <w:rFonts w:ascii="Times New Roman" w:hAnsi="Times New Roman" w:cs="Times New Roman"/>
                <w:noProof/>
                <w:webHidden/>
                <w:sz w:val="24"/>
                <w:szCs w:val="24"/>
              </w:rPr>
              <w:instrText xml:space="preserve"> PAGEREF _Toc2763472 \h </w:instrText>
            </w:r>
            <w:r w:rsidRPr="001F60A2">
              <w:rPr>
                <w:rFonts w:ascii="Times New Roman" w:hAnsi="Times New Roman" w:cs="Times New Roman"/>
                <w:noProof/>
                <w:webHidden/>
                <w:sz w:val="24"/>
                <w:szCs w:val="24"/>
              </w:rPr>
            </w:r>
            <w:r w:rsidRPr="001F60A2">
              <w:rPr>
                <w:rFonts w:ascii="Times New Roman" w:hAnsi="Times New Roman" w:cs="Times New Roman"/>
                <w:noProof/>
                <w:webHidden/>
                <w:sz w:val="24"/>
                <w:szCs w:val="24"/>
              </w:rPr>
              <w:fldChar w:fldCharType="separate"/>
            </w:r>
            <w:r w:rsidR="00561D93">
              <w:rPr>
                <w:rFonts w:ascii="Times New Roman" w:hAnsi="Times New Roman" w:cs="Times New Roman"/>
                <w:noProof/>
                <w:webHidden/>
                <w:sz w:val="24"/>
                <w:szCs w:val="24"/>
              </w:rPr>
              <w:t>75</w:t>
            </w:r>
            <w:r w:rsidRPr="001F60A2">
              <w:rPr>
                <w:rFonts w:ascii="Times New Roman" w:hAnsi="Times New Roman" w:cs="Times New Roman"/>
                <w:noProof/>
                <w:webHidden/>
                <w:sz w:val="24"/>
                <w:szCs w:val="24"/>
              </w:rPr>
              <w:fldChar w:fldCharType="end"/>
            </w:r>
          </w:hyperlink>
        </w:p>
        <w:p w:rsidR="008E6519" w:rsidRPr="001F60A2" w:rsidRDefault="00E51229" w:rsidP="001F60A2">
          <w:pPr>
            <w:pStyle w:val="a3"/>
            <w:spacing w:line="360" w:lineRule="auto"/>
            <w:rPr>
              <w:rFonts w:ascii="Times New Roman" w:hAnsi="Times New Roman" w:cs="Times New Roman"/>
              <w:sz w:val="24"/>
              <w:szCs w:val="24"/>
            </w:rPr>
          </w:pPr>
          <w:r w:rsidRPr="001F60A2">
            <w:rPr>
              <w:rFonts w:ascii="Times New Roman" w:hAnsi="Times New Roman" w:cs="Times New Roman"/>
              <w:sz w:val="24"/>
              <w:szCs w:val="24"/>
            </w:rPr>
            <w:fldChar w:fldCharType="end"/>
          </w:r>
        </w:p>
      </w:sdtContent>
    </w:sdt>
    <w:p w:rsidR="00D92BF8" w:rsidRPr="00D92BF8" w:rsidRDefault="00D92BF8" w:rsidP="00D92BF8">
      <w:pPr>
        <w:rPr>
          <w:rFonts w:ascii="Times New Roman" w:hAnsi="Times New Roman" w:cs="Times New Roman"/>
          <w:sz w:val="24"/>
          <w:szCs w:val="24"/>
        </w:rPr>
      </w:pPr>
    </w:p>
    <w:p w:rsidR="00D92BF8" w:rsidRDefault="00D92BF8" w:rsidP="00D92BF8">
      <w:pPr>
        <w:rPr>
          <w:rFonts w:ascii="Times New Roman" w:hAnsi="Times New Roman" w:cs="Times New Roman"/>
          <w:sz w:val="24"/>
          <w:szCs w:val="24"/>
        </w:rPr>
      </w:pPr>
    </w:p>
    <w:p w:rsidR="00D92BF8" w:rsidRDefault="00D92BF8" w:rsidP="00D92BF8">
      <w:pPr>
        <w:ind w:firstLine="708"/>
        <w:rPr>
          <w:rFonts w:ascii="Times New Roman" w:hAnsi="Times New Roman" w:cs="Times New Roman"/>
          <w:sz w:val="24"/>
          <w:szCs w:val="24"/>
        </w:rPr>
      </w:pPr>
    </w:p>
    <w:p w:rsidR="00E6744B" w:rsidRDefault="00E6744B" w:rsidP="00D92BF8">
      <w:pPr>
        <w:ind w:firstLine="708"/>
        <w:rPr>
          <w:rFonts w:ascii="Times New Roman" w:hAnsi="Times New Roman" w:cs="Times New Roman"/>
          <w:sz w:val="24"/>
          <w:szCs w:val="24"/>
        </w:rPr>
      </w:pPr>
    </w:p>
    <w:p w:rsidR="00E6744B" w:rsidRDefault="00E6744B" w:rsidP="00D92BF8">
      <w:pPr>
        <w:ind w:firstLine="708"/>
        <w:rPr>
          <w:rFonts w:ascii="Times New Roman" w:hAnsi="Times New Roman" w:cs="Times New Roman"/>
          <w:sz w:val="24"/>
          <w:szCs w:val="24"/>
        </w:rPr>
      </w:pPr>
    </w:p>
    <w:p w:rsidR="001F60A2" w:rsidRDefault="001F60A2" w:rsidP="00D92BF8">
      <w:pPr>
        <w:ind w:firstLine="708"/>
        <w:rPr>
          <w:rFonts w:ascii="Times New Roman" w:hAnsi="Times New Roman" w:cs="Times New Roman"/>
          <w:sz w:val="24"/>
          <w:szCs w:val="24"/>
        </w:rPr>
      </w:pPr>
    </w:p>
    <w:p w:rsidR="001F60A2" w:rsidRDefault="001F60A2" w:rsidP="00D92BF8">
      <w:pPr>
        <w:ind w:firstLine="708"/>
        <w:rPr>
          <w:rFonts w:ascii="Times New Roman" w:hAnsi="Times New Roman" w:cs="Times New Roman"/>
          <w:sz w:val="24"/>
          <w:szCs w:val="24"/>
        </w:rPr>
      </w:pPr>
    </w:p>
    <w:p w:rsidR="00B0007F" w:rsidRPr="00DA0054" w:rsidRDefault="008E6519" w:rsidP="007F2FB8">
      <w:pPr>
        <w:pStyle w:val="3"/>
        <w:jc w:val="center"/>
        <w:rPr>
          <w:rFonts w:ascii="Times New Roman" w:hAnsi="Times New Roman" w:cs="Times New Roman"/>
          <w:color w:val="0000FF"/>
          <w:sz w:val="28"/>
          <w:szCs w:val="28"/>
          <w:lang w:eastAsia="ar-SA"/>
        </w:rPr>
      </w:pPr>
      <w:bookmarkStart w:id="0" w:name="_Toc2763451"/>
      <w:r w:rsidRPr="00DA0054">
        <w:rPr>
          <w:rFonts w:ascii="Times New Roman" w:hAnsi="Times New Roman" w:cs="Times New Roman"/>
          <w:color w:val="0000FF"/>
          <w:sz w:val="28"/>
          <w:szCs w:val="28"/>
          <w:lang w:eastAsia="ar-SA"/>
        </w:rPr>
        <w:lastRenderedPageBreak/>
        <w:t>1</w:t>
      </w:r>
      <w:r w:rsidR="00236B6F" w:rsidRPr="00DA0054">
        <w:rPr>
          <w:rFonts w:ascii="Times New Roman" w:hAnsi="Times New Roman" w:cs="Times New Roman"/>
          <w:color w:val="0000FF"/>
          <w:sz w:val="28"/>
          <w:szCs w:val="28"/>
          <w:lang w:eastAsia="ar-SA"/>
        </w:rPr>
        <w:t>.</w:t>
      </w:r>
      <w:r w:rsidR="00B0007F" w:rsidRPr="00DA0054">
        <w:rPr>
          <w:rFonts w:ascii="Times New Roman" w:hAnsi="Times New Roman" w:cs="Times New Roman"/>
          <w:color w:val="0000FF"/>
          <w:sz w:val="28"/>
          <w:szCs w:val="28"/>
          <w:lang w:eastAsia="ar-SA"/>
        </w:rPr>
        <w:t>Основные показатели социально-экономического развития Кезского</w:t>
      </w:r>
      <w:r w:rsidR="007F2FB8" w:rsidRPr="00DA0054">
        <w:rPr>
          <w:rFonts w:ascii="Times New Roman" w:hAnsi="Times New Roman" w:cs="Times New Roman"/>
          <w:color w:val="0000FF"/>
          <w:sz w:val="28"/>
          <w:szCs w:val="28"/>
          <w:lang w:eastAsia="ar-SA"/>
        </w:rPr>
        <w:t xml:space="preserve"> </w:t>
      </w:r>
      <w:r w:rsidR="00B0007F" w:rsidRPr="00DA0054">
        <w:rPr>
          <w:rFonts w:ascii="Times New Roman" w:hAnsi="Times New Roman" w:cs="Times New Roman"/>
          <w:color w:val="0000FF"/>
          <w:sz w:val="28"/>
          <w:szCs w:val="28"/>
          <w:lang w:eastAsia="ar-SA"/>
        </w:rPr>
        <w:t>района</w:t>
      </w:r>
      <w:r w:rsidR="007F2FB8" w:rsidRPr="00DA0054">
        <w:rPr>
          <w:rFonts w:ascii="Times New Roman" w:hAnsi="Times New Roman" w:cs="Times New Roman"/>
          <w:color w:val="0000FF"/>
          <w:sz w:val="28"/>
          <w:szCs w:val="28"/>
          <w:lang w:eastAsia="ar-SA"/>
        </w:rPr>
        <w:t xml:space="preserve"> </w:t>
      </w:r>
      <w:r w:rsidR="00B0007F" w:rsidRPr="00DA0054">
        <w:rPr>
          <w:rFonts w:ascii="Times New Roman" w:hAnsi="Times New Roman" w:cs="Times New Roman"/>
          <w:color w:val="0000FF"/>
          <w:sz w:val="28"/>
          <w:szCs w:val="28"/>
          <w:lang w:eastAsia="ar-SA"/>
        </w:rPr>
        <w:t>за  201</w:t>
      </w:r>
      <w:r w:rsidR="006145F9" w:rsidRPr="00DA0054">
        <w:rPr>
          <w:rFonts w:ascii="Times New Roman" w:hAnsi="Times New Roman" w:cs="Times New Roman"/>
          <w:color w:val="0000FF"/>
          <w:sz w:val="28"/>
          <w:szCs w:val="28"/>
          <w:lang w:eastAsia="ar-SA"/>
        </w:rPr>
        <w:t>8</w:t>
      </w:r>
      <w:r w:rsidR="00B0007F" w:rsidRPr="00DA0054">
        <w:rPr>
          <w:rFonts w:ascii="Times New Roman" w:hAnsi="Times New Roman" w:cs="Times New Roman"/>
          <w:color w:val="0000FF"/>
          <w:sz w:val="28"/>
          <w:szCs w:val="28"/>
          <w:lang w:eastAsia="ar-SA"/>
        </w:rPr>
        <w:t xml:space="preserve"> год</w:t>
      </w:r>
      <w:bookmarkEnd w:id="0"/>
      <w:r w:rsidR="00B0007F" w:rsidRPr="00DA0054">
        <w:rPr>
          <w:rFonts w:ascii="Times New Roman" w:hAnsi="Times New Roman" w:cs="Times New Roman"/>
          <w:color w:val="0000FF"/>
          <w:sz w:val="28"/>
          <w:szCs w:val="28"/>
          <w:lang w:eastAsia="ar-SA"/>
        </w:rPr>
        <w:t xml:space="preserve">  </w:t>
      </w:r>
    </w:p>
    <w:p w:rsidR="000D02A2" w:rsidRPr="00DA0054" w:rsidRDefault="000D02A2" w:rsidP="007037C0">
      <w:pPr>
        <w:pStyle w:val="a3"/>
        <w:ind w:firstLine="708"/>
        <w:jc w:val="both"/>
        <w:rPr>
          <w:rFonts w:ascii="Times New Roman" w:eastAsia="Times New Roman" w:hAnsi="Times New Roman" w:cs="Times New Roman"/>
          <w:color w:val="0000FF"/>
          <w:sz w:val="24"/>
          <w:szCs w:val="24"/>
        </w:rPr>
      </w:pPr>
    </w:p>
    <w:p w:rsidR="006056C1" w:rsidRPr="00DA0054" w:rsidRDefault="006056C1" w:rsidP="006056C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В течение </w:t>
      </w:r>
      <w:r w:rsidR="00DC4BC3" w:rsidRPr="00DA0054">
        <w:rPr>
          <w:rFonts w:ascii="Times New Roman" w:hAnsi="Times New Roman" w:cs="Times New Roman"/>
          <w:color w:val="0000FF"/>
          <w:sz w:val="24"/>
          <w:szCs w:val="24"/>
        </w:rPr>
        <w:t xml:space="preserve">отчетного периода </w:t>
      </w:r>
      <w:r w:rsidRPr="00DA0054">
        <w:rPr>
          <w:rFonts w:ascii="Times New Roman" w:hAnsi="Times New Roman" w:cs="Times New Roman"/>
          <w:color w:val="0000FF"/>
          <w:sz w:val="24"/>
          <w:szCs w:val="24"/>
        </w:rPr>
        <w:t xml:space="preserve"> работа Администрации муниципального образования «Кезский район» была направлена на реализацию Плана</w:t>
      </w:r>
      <w:r w:rsidR="00DA0054"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по реализации Стратегии социально-экономического развития на 2015-2025 годы и муниципальных программ, которые действуют во всех сферах экономики района.</w:t>
      </w:r>
    </w:p>
    <w:p w:rsidR="00B0007F" w:rsidRPr="00DA0054" w:rsidRDefault="00B0007F" w:rsidP="00B0007F">
      <w:pPr>
        <w:pStyle w:val="a3"/>
        <w:jc w:val="right"/>
        <w:rPr>
          <w:rFonts w:ascii="Times New Roman" w:hAnsi="Times New Roman" w:cs="Times New Roman"/>
          <w:color w:val="0000FF"/>
          <w:sz w:val="24"/>
          <w:szCs w:val="24"/>
          <w:lang w:eastAsia="ar-SA"/>
        </w:rPr>
      </w:pPr>
    </w:p>
    <w:tbl>
      <w:tblPr>
        <w:tblW w:w="10349" w:type="dxa"/>
        <w:tblInd w:w="-449" w:type="dxa"/>
        <w:tblLayout w:type="fixed"/>
        <w:tblCellMar>
          <w:left w:w="70" w:type="dxa"/>
          <w:right w:w="70" w:type="dxa"/>
        </w:tblCellMar>
        <w:tblLook w:val="0000"/>
      </w:tblPr>
      <w:tblGrid>
        <w:gridCol w:w="568"/>
        <w:gridCol w:w="4042"/>
        <w:gridCol w:w="1135"/>
        <w:gridCol w:w="992"/>
        <w:gridCol w:w="992"/>
        <w:gridCol w:w="919"/>
        <w:gridCol w:w="850"/>
        <w:gridCol w:w="851"/>
      </w:tblGrid>
      <w:tr w:rsidR="00E40377" w:rsidRPr="00DA0054" w:rsidTr="006056C1">
        <w:trPr>
          <w:cantSplit/>
          <w:trHeight w:val="302"/>
          <w:tblHeader/>
        </w:trPr>
        <w:tc>
          <w:tcPr>
            <w:tcW w:w="568" w:type="dxa"/>
            <w:vMerge w:val="restart"/>
            <w:tcBorders>
              <w:top w:val="single" w:sz="4" w:space="0" w:color="000000"/>
              <w:left w:val="single" w:sz="4" w:space="0" w:color="000000"/>
            </w:tcBorders>
            <w:vAlign w:val="center"/>
          </w:tcPr>
          <w:p w:rsidR="00E40377" w:rsidRPr="00DA0054" w:rsidRDefault="00E40377" w:rsidP="00B0007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p w:rsidR="00E40377" w:rsidRPr="00DA0054" w:rsidRDefault="00E40377" w:rsidP="00B0007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п/п</w:t>
            </w:r>
          </w:p>
        </w:tc>
        <w:tc>
          <w:tcPr>
            <w:tcW w:w="4042" w:type="dxa"/>
            <w:vMerge w:val="restart"/>
            <w:tcBorders>
              <w:top w:val="single" w:sz="4" w:space="0" w:color="000000"/>
              <w:left w:val="single" w:sz="4" w:space="0" w:color="000000"/>
            </w:tcBorders>
            <w:vAlign w:val="center"/>
          </w:tcPr>
          <w:p w:rsidR="00E40377" w:rsidRPr="00DA0054" w:rsidRDefault="00E40377" w:rsidP="00B0007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Показатели</w:t>
            </w:r>
          </w:p>
        </w:tc>
        <w:tc>
          <w:tcPr>
            <w:tcW w:w="1135" w:type="dxa"/>
            <w:vMerge w:val="restart"/>
            <w:tcBorders>
              <w:top w:val="single" w:sz="4" w:space="0" w:color="000000"/>
              <w:left w:val="single" w:sz="4" w:space="0" w:color="000000"/>
            </w:tcBorders>
            <w:vAlign w:val="center"/>
          </w:tcPr>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Ед. изм.</w:t>
            </w:r>
          </w:p>
        </w:tc>
        <w:tc>
          <w:tcPr>
            <w:tcW w:w="992" w:type="dxa"/>
            <w:vMerge w:val="restart"/>
            <w:tcBorders>
              <w:top w:val="single" w:sz="4" w:space="0" w:color="000000"/>
              <w:left w:val="single" w:sz="4" w:space="0" w:color="000000"/>
            </w:tcBorders>
          </w:tcPr>
          <w:p w:rsidR="00E40377" w:rsidRPr="00DA0054" w:rsidRDefault="00E40377" w:rsidP="0069765D">
            <w:pPr>
              <w:pStyle w:val="a3"/>
              <w:jc w:val="center"/>
              <w:rPr>
                <w:rFonts w:ascii="Times New Roman" w:hAnsi="Times New Roman" w:cs="Times New Roman"/>
                <w:color w:val="0000FF"/>
              </w:rPr>
            </w:pPr>
            <w:r w:rsidRPr="00DA0054">
              <w:rPr>
                <w:rFonts w:ascii="Times New Roman" w:hAnsi="Times New Roman" w:cs="Times New Roman"/>
                <w:color w:val="0000FF"/>
              </w:rPr>
              <w:t>201</w:t>
            </w:r>
            <w:r w:rsidR="0069765D" w:rsidRPr="00DA0054">
              <w:rPr>
                <w:rFonts w:ascii="Times New Roman" w:hAnsi="Times New Roman" w:cs="Times New Roman"/>
                <w:color w:val="0000FF"/>
              </w:rPr>
              <w:t>7</w:t>
            </w:r>
            <w:r w:rsidRPr="00DA0054">
              <w:rPr>
                <w:rFonts w:ascii="Times New Roman" w:hAnsi="Times New Roman" w:cs="Times New Roman"/>
                <w:color w:val="0000FF"/>
              </w:rPr>
              <w:t xml:space="preserve"> г.</w:t>
            </w:r>
          </w:p>
        </w:tc>
        <w:tc>
          <w:tcPr>
            <w:tcW w:w="992" w:type="dxa"/>
            <w:vMerge w:val="restart"/>
            <w:tcBorders>
              <w:top w:val="single" w:sz="4" w:space="0" w:color="000000"/>
              <w:left w:val="single" w:sz="4" w:space="0" w:color="000000"/>
              <w:right w:val="single" w:sz="4" w:space="0" w:color="000000"/>
            </w:tcBorders>
          </w:tcPr>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201</w:t>
            </w:r>
            <w:r w:rsidR="0069765D" w:rsidRPr="00DA0054">
              <w:rPr>
                <w:rFonts w:ascii="Times New Roman" w:hAnsi="Times New Roman" w:cs="Times New Roman"/>
                <w:color w:val="0000FF"/>
              </w:rPr>
              <w:t>8</w:t>
            </w:r>
            <w:r w:rsidRPr="00DA0054">
              <w:rPr>
                <w:rFonts w:ascii="Times New Roman" w:hAnsi="Times New Roman" w:cs="Times New Roman"/>
                <w:color w:val="0000FF"/>
              </w:rPr>
              <w:t xml:space="preserve"> г.</w:t>
            </w:r>
          </w:p>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прогноз</w:t>
            </w:r>
          </w:p>
        </w:tc>
        <w:tc>
          <w:tcPr>
            <w:tcW w:w="919" w:type="dxa"/>
            <w:vMerge w:val="restart"/>
            <w:tcBorders>
              <w:top w:val="single" w:sz="4" w:space="0" w:color="000000"/>
              <w:left w:val="single" w:sz="4" w:space="0" w:color="000000"/>
            </w:tcBorders>
          </w:tcPr>
          <w:p w:rsidR="00E40377" w:rsidRPr="00DA0054" w:rsidRDefault="00E40377" w:rsidP="00E377CA">
            <w:pPr>
              <w:pStyle w:val="a3"/>
              <w:jc w:val="center"/>
              <w:rPr>
                <w:rFonts w:ascii="Times New Roman" w:hAnsi="Times New Roman" w:cs="Times New Roman"/>
                <w:color w:val="0000FF"/>
              </w:rPr>
            </w:pPr>
            <w:r w:rsidRPr="00DA0054">
              <w:rPr>
                <w:rFonts w:ascii="Times New Roman" w:hAnsi="Times New Roman" w:cs="Times New Roman"/>
                <w:color w:val="0000FF"/>
              </w:rPr>
              <w:t>201</w:t>
            </w:r>
            <w:r w:rsidR="00E377CA" w:rsidRPr="00DA0054">
              <w:rPr>
                <w:rFonts w:ascii="Times New Roman" w:hAnsi="Times New Roman" w:cs="Times New Roman"/>
                <w:color w:val="0000FF"/>
              </w:rPr>
              <w:t>8</w:t>
            </w:r>
            <w:r w:rsidRPr="00DA0054">
              <w:rPr>
                <w:rFonts w:ascii="Times New Roman" w:hAnsi="Times New Roman" w:cs="Times New Roman"/>
                <w:color w:val="0000FF"/>
              </w:rPr>
              <w:t xml:space="preserve"> г.</w:t>
            </w:r>
          </w:p>
        </w:tc>
        <w:tc>
          <w:tcPr>
            <w:tcW w:w="1701" w:type="dxa"/>
            <w:gridSpan w:val="2"/>
            <w:tcBorders>
              <w:top w:val="single" w:sz="4" w:space="0" w:color="auto"/>
              <w:left w:val="single" w:sz="4" w:space="0" w:color="auto"/>
              <w:bottom w:val="single" w:sz="4" w:space="0" w:color="auto"/>
              <w:right w:val="single" w:sz="4" w:space="0" w:color="auto"/>
            </w:tcBorders>
          </w:tcPr>
          <w:p w:rsidR="00E40377" w:rsidRPr="00DA0054" w:rsidRDefault="00E40377" w:rsidP="00B0007F">
            <w:pPr>
              <w:pStyle w:val="a3"/>
              <w:rPr>
                <w:rFonts w:ascii="Times New Roman" w:hAnsi="Times New Roman" w:cs="Times New Roman"/>
                <w:color w:val="0000FF"/>
              </w:rPr>
            </w:pPr>
            <w:r w:rsidRPr="00DA0054">
              <w:rPr>
                <w:rFonts w:ascii="Times New Roman" w:hAnsi="Times New Roman" w:cs="Times New Roman"/>
                <w:color w:val="0000FF"/>
              </w:rPr>
              <w:t>Темп роста, %</w:t>
            </w:r>
          </w:p>
        </w:tc>
      </w:tr>
      <w:tr w:rsidR="00E40377" w:rsidRPr="00DA0054" w:rsidTr="006056C1">
        <w:trPr>
          <w:cantSplit/>
          <w:trHeight w:val="182"/>
          <w:tblHeader/>
        </w:trPr>
        <w:tc>
          <w:tcPr>
            <w:tcW w:w="568" w:type="dxa"/>
            <w:vMerge/>
            <w:tcBorders>
              <w:left w:val="single" w:sz="4" w:space="0" w:color="000000"/>
              <w:bottom w:val="single" w:sz="4" w:space="0" w:color="000000"/>
            </w:tcBorders>
            <w:vAlign w:val="center"/>
          </w:tcPr>
          <w:p w:rsidR="00E40377" w:rsidRPr="00DA0054" w:rsidRDefault="00E40377" w:rsidP="00B0007F">
            <w:pPr>
              <w:pStyle w:val="a3"/>
              <w:jc w:val="center"/>
              <w:rPr>
                <w:rFonts w:ascii="Times New Roman" w:hAnsi="Times New Roman" w:cs="Times New Roman"/>
                <w:color w:val="0000FF"/>
                <w:sz w:val="24"/>
                <w:szCs w:val="24"/>
              </w:rPr>
            </w:pPr>
          </w:p>
        </w:tc>
        <w:tc>
          <w:tcPr>
            <w:tcW w:w="4042" w:type="dxa"/>
            <w:vMerge/>
            <w:tcBorders>
              <w:left w:val="single" w:sz="4" w:space="0" w:color="000000"/>
              <w:bottom w:val="single" w:sz="4" w:space="0" w:color="000000"/>
            </w:tcBorders>
            <w:vAlign w:val="center"/>
          </w:tcPr>
          <w:p w:rsidR="00E40377" w:rsidRPr="00DA0054" w:rsidRDefault="00E40377" w:rsidP="00B0007F">
            <w:pPr>
              <w:pStyle w:val="a3"/>
              <w:jc w:val="center"/>
              <w:rPr>
                <w:rFonts w:ascii="Times New Roman" w:hAnsi="Times New Roman" w:cs="Times New Roman"/>
                <w:color w:val="0000FF"/>
                <w:sz w:val="24"/>
                <w:szCs w:val="24"/>
              </w:rPr>
            </w:pPr>
          </w:p>
        </w:tc>
        <w:tc>
          <w:tcPr>
            <w:tcW w:w="1135" w:type="dxa"/>
            <w:vMerge/>
            <w:tcBorders>
              <w:left w:val="single" w:sz="4" w:space="0" w:color="000000"/>
              <w:bottom w:val="single" w:sz="4" w:space="0" w:color="000000"/>
            </w:tcBorders>
            <w:vAlign w:val="center"/>
          </w:tcPr>
          <w:p w:rsidR="00E40377" w:rsidRPr="00DA0054" w:rsidRDefault="00E40377" w:rsidP="00B0007F">
            <w:pPr>
              <w:pStyle w:val="a3"/>
              <w:jc w:val="center"/>
              <w:rPr>
                <w:rFonts w:ascii="Times New Roman" w:hAnsi="Times New Roman" w:cs="Times New Roman"/>
                <w:color w:val="0000FF"/>
              </w:rPr>
            </w:pPr>
          </w:p>
        </w:tc>
        <w:tc>
          <w:tcPr>
            <w:tcW w:w="992" w:type="dxa"/>
            <w:vMerge/>
            <w:tcBorders>
              <w:left w:val="single" w:sz="4" w:space="0" w:color="000000"/>
              <w:bottom w:val="single" w:sz="4" w:space="0" w:color="auto"/>
            </w:tcBorders>
          </w:tcPr>
          <w:p w:rsidR="00E40377" w:rsidRPr="00DA0054" w:rsidRDefault="00E40377" w:rsidP="00B0007F">
            <w:pPr>
              <w:pStyle w:val="a3"/>
              <w:jc w:val="center"/>
              <w:rPr>
                <w:rFonts w:ascii="Times New Roman" w:hAnsi="Times New Roman" w:cs="Times New Roman"/>
                <w:color w:val="0000FF"/>
              </w:rPr>
            </w:pPr>
          </w:p>
        </w:tc>
        <w:tc>
          <w:tcPr>
            <w:tcW w:w="992" w:type="dxa"/>
            <w:vMerge/>
            <w:tcBorders>
              <w:left w:val="single" w:sz="4" w:space="0" w:color="000000"/>
              <w:bottom w:val="single" w:sz="4" w:space="0" w:color="auto"/>
              <w:right w:val="single" w:sz="4" w:space="0" w:color="000000"/>
            </w:tcBorders>
          </w:tcPr>
          <w:p w:rsidR="00E40377" w:rsidRPr="00DA0054" w:rsidRDefault="00E40377" w:rsidP="00B0007F">
            <w:pPr>
              <w:pStyle w:val="a3"/>
              <w:jc w:val="center"/>
              <w:rPr>
                <w:rFonts w:ascii="Times New Roman" w:hAnsi="Times New Roman" w:cs="Times New Roman"/>
                <w:color w:val="0000FF"/>
              </w:rPr>
            </w:pPr>
          </w:p>
        </w:tc>
        <w:tc>
          <w:tcPr>
            <w:tcW w:w="919" w:type="dxa"/>
            <w:vMerge/>
            <w:tcBorders>
              <w:left w:val="single" w:sz="4" w:space="0" w:color="000000"/>
              <w:bottom w:val="single" w:sz="4" w:space="0" w:color="auto"/>
            </w:tcBorders>
          </w:tcPr>
          <w:p w:rsidR="00E40377" w:rsidRPr="00DA0054" w:rsidRDefault="00E40377" w:rsidP="00B0007F">
            <w:pPr>
              <w:pStyle w:val="a3"/>
              <w:jc w:val="center"/>
              <w:rPr>
                <w:rFonts w:ascii="Times New Roman" w:hAnsi="Times New Roman" w:cs="Times New Roman"/>
                <w:color w:val="0000FF"/>
              </w:rPr>
            </w:pPr>
          </w:p>
        </w:tc>
        <w:tc>
          <w:tcPr>
            <w:tcW w:w="850" w:type="dxa"/>
            <w:tcBorders>
              <w:top w:val="single" w:sz="4" w:space="0" w:color="auto"/>
              <w:left w:val="single" w:sz="4" w:space="0" w:color="auto"/>
              <w:bottom w:val="single" w:sz="4" w:space="0" w:color="auto"/>
              <w:right w:val="single" w:sz="4" w:space="0" w:color="auto"/>
            </w:tcBorders>
          </w:tcPr>
          <w:p w:rsidR="00E40377" w:rsidRPr="00DA0054" w:rsidRDefault="00E40377" w:rsidP="00567788">
            <w:pPr>
              <w:pStyle w:val="a3"/>
              <w:rPr>
                <w:rFonts w:ascii="Times New Roman" w:hAnsi="Times New Roman" w:cs="Times New Roman"/>
                <w:color w:val="0000FF"/>
              </w:rPr>
            </w:pPr>
            <w:r w:rsidRPr="00DA0054">
              <w:rPr>
                <w:rFonts w:ascii="Times New Roman" w:hAnsi="Times New Roman" w:cs="Times New Roman"/>
                <w:color w:val="0000FF"/>
              </w:rPr>
              <w:t>гр.</w:t>
            </w:r>
            <w:r w:rsidR="00567788" w:rsidRPr="00DA0054">
              <w:rPr>
                <w:rFonts w:ascii="Times New Roman" w:hAnsi="Times New Roman" w:cs="Times New Roman"/>
                <w:color w:val="0000FF"/>
              </w:rPr>
              <w:t>6</w:t>
            </w:r>
            <w:r w:rsidRPr="00DA0054">
              <w:rPr>
                <w:rFonts w:ascii="Times New Roman" w:hAnsi="Times New Roman" w:cs="Times New Roman"/>
                <w:color w:val="0000FF"/>
              </w:rPr>
              <w:t>/гр.4*100%</w:t>
            </w:r>
          </w:p>
        </w:tc>
        <w:tc>
          <w:tcPr>
            <w:tcW w:w="851" w:type="dxa"/>
            <w:tcBorders>
              <w:top w:val="single" w:sz="4" w:space="0" w:color="auto"/>
              <w:left w:val="single" w:sz="4" w:space="0" w:color="auto"/>
              <w:bottom w:val="single" w:sz="4" w:space="0" w:color="auto"/>
              <w:right w:val="single" w:sz="4" w:space="0" w:color="auto"/>
            </w:tcBorders>
          </w:tcPr>
          <w:p w:rsidR="00E40377" w:rsidRPr="00DA0054" w:rsidRDefault="00E40377" w:rsidP="00567788">
            <w:pPr>
              <w:pStyle w:val="a3"/>
              <w:rPr>
                <w:rFonts w:ascii="Times New Roman" w:hAnsi="Times New Roman" w:cs="Times New Roman"/>
                <w:color w:val="0000FF"/>
              </w:rPr>
            </w:pPr>
            <w:r w:rsidRPr="00DA0054">
              <w:rPr>
                <w:rFonts w:ascii="Times New Roman" w:hAnsi="Times New Roman" w:cs="Times New Roman"/>
                <w:color w:val="0000FF"/>
              </w:rPr>
              <w:t>гр.</w:t>
            </w:r>
            <w:r w:rsidR="00567788" w:rsidRPr="00DA0054">
              <w:rPr>
                <w:rFonts w:ascii="Times New Roman" w:hAnsi="Times New Roman" w:cs="Times New Roman"/>
                <w:color w:val="0000FF"/>
              </w:rPr>
              <w:t>6</w:t>
            </w:r>
            <w:r w:rsidRPr="00DA0054">
              <w:rPr>
                <w:rFonts w:ascii="Times New Roman" w:hAnsi="Times New Roman" w:cs="Times New Roman"/>
                <w:color w:val="0000FF"/>
              </w:rPr>
              <w:t>/гр.</w:t>
            </w:r>
            <w:r w:rsidR="00567788" w:rsidRPr="00DA0054">
              <w:rPr>
                <w:rFonts w:ascii="Times New Roman" w:hAnsi="Times New Roman" w:cs="Times New Roman"/>
                <w:color w:val="0000FF"/>
              </w:rPr>
              <w:t>5</w:t>
            </w:r>
            <w:r w:rsidRPr="00DA0054">
              <w:rPr>
                <w:rFonts w:ascii="Times New Roman" w:hAnsi="Times New Roman" w:cs="Times New Roman"/>
                <w:color w:val="0000FF"/>
              </w:rPr>
              <w:t>*100%</w:t>
            </w:r>
          </w:p>
        </w:tc>
      </w:tr>
      <w:tr w:rsidR="00E40377" w:rsidRPr="00DA0054" w:rsidTr="006056C1">
        <w:trPr>
          <w:cantSplit/>
          <w:trHeight w:val="182"/>
          <w:tblHeader/>
        </w:trPr>
        <w:tc>
          <w:tcPr>
            <w:tcW w:w="568" w:type="dxa"/>
            <w:tcBorders>
              <w:left w:val="single" w:sz="4" w:space="0" w:color="000000"/>
              <w:bottom w:val="single" w:sz="4" w:space="0" w:color="000000"/>
            </w:tcBorders>
            <w:vAlign w:val="center"/>
          </w:tcPr>
          <w:p w:rsidR="00E40377" w:rsidRPr="00DA0054" w:rsidRDefault="00E40377" w:rsidP="00B0007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4042" w:type="dxa"/>
            <w:tcBorders>
              <w:left w:val="single" w:sz="4" w:space="0" w:color="000000"/>
              <w:bottom w:val="single" w:sz="4" w:space="0" w:color="000000"/>
            </w:tcBorders>
            <w:vAlign w:val="center"/>
          </w:tcPr>
          <w:p w:rsidR="00E40377" w:rsidRPr="00DA0054" w:rsidRDefault="00E40377" w:rsidP="00B0007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1135" w:type="dxa"/>
            <w:tcBorders>
              <w:left w:val="single" w:sz="4" w:space="0" w:color="000000"/>
              <w:bottom w:val="single" w:sz="4" w:space="0" w:color="000000"/>
            </w:tcBorders>
            <w:vAlign w:val="center"/>
          </w:tcPr>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3</w:t>
            </w:r>
          </w:p>
        </w:tc>
        <w:tc>
          <w:tcPr>
            <w:tcW w:w="992" w:type="dxa"/>
            <w:tcBorders>
              <w:left w:val="single" w:sz="4" w:space="0" w:color="000000"/>
              <w:bottom w:val="single" w:sz="4" w:space="0" w:color="auto"/>
            </w:tcBorders>
          </w:tcPr>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4</w:t>
            </w:r>
          </w:p>
        </w:tc>
        <w:tc>
          <w:tcPr>
            <w:tcW w:w="992" w:type="dxa"/>
            <w:tcBorders>
              <w:left w:val="single" w:sz="4" w:space="0" w:color="000000"/>
              <w:bottom w:val="single" w:sz="4" w:space="0" w:color="auto"/>
              <w:right w:val="single" w:sz="4" w:space="0" w:color="000000"/>
            </w:tcBorders>
          </w:tcPr>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5</w:t>
            </w:r>
          </w:p>
        </w:tc>
        <w:tc>
          <w:tcPr>
            <w:tcW w:w="919" w:type="dxa"/>
            <w:tcBorders>
              <w:left w:val="single" w:sz="4" w:space="0" w:color="000000"/>
              <w:bottom w:val="single" w:sz="4" w:space="0" w:color="auto"/>
            </w:tcBorders>
          </w:tcPr>
          <w:p w:rsidR="00E40377" w:rsidRPr="00DA0054" w:rsidRDefault="00E40377" w:rsidP="00B0007F">
            <w:pPr>
              <w:pStyle w:val="a3"/>
              <w:jc w:val="center"/>
              <w:rPr>
                <w:rFonts w:ascii="Times New Roman" w:hAnsi="Times New Roman" w:cs="Times New Roman"/>
                <w:color w:val="0000FF"/>
              </w:rPr>
            </w:pPr>
            <w:r w:rsidRPr="00DA0054">
              <w:rPr>
                <w:rFonts w:ascii="Times New Roman" w:hAnsi="Times New Roman" w:cs="Times New Roman"/>
                <w:color w:val="0000FF"/>
              </w:rPr>
              <w:t>6</w:t>
            </w:r>
          </w:p>
        </w:tc>
        <w:tc>
          <w:tcPr>
            <w:tcW w:w="850" w:type="dxa"/>
            <w:tcBorders>
              <w:top w:val="single" w:sz="4" w:space="0" w:color="auto"/>
              <w:left w:val="single" w:sz="4" w:space="0" w:color="auto"/>
              <w:bottom w:val="single" w:sz="4" w:space="0" w:color="auto"/>
              <w:right w:val="single" w:sz="4" w:space="0" w:color="auto"/>
            </w:tcBorders>
          </w:tcPr>
          <w:p w:rsidR="00E40377" w:rsidRPr="00DA0054" w:rsidRDefault="00E40377" w:rsidP="00E40377">
            <w:pPr>
              <w:pStyle w:val="a3"/>
              <w:jc w:val="center"/>
              <w:rPr>
                <w:rFonts w:ascii="Times New Roman" w:hAnsi="Times New Roman" w:cs="Times New Roman"/>
                <w:color w:val="0000FF"/>
              </w:rPr>
            </w:pPr>
            <w:r w:rsidRPr="00DA0054">
              <w:rPr>
                <w:rFonts w:ascii="Times New Roman" w:hAnsi="Times New Roman" w:cs="Times New Roman"/>
                <w:color w:val="0000FF"/>
              </w:rPr>
              <w:t>7</w:t>
            </w:r>
          </w:p>
        </w:tc>
        <w:tc>
          <w:tcPr>
            <w:tcW w:w="851" w:type="dxa"/>
            <w:tcBorders>
              <w:top w:val="single" w:sz="4" w:space="0" w:color="auto"/>
              <w:left w:val="single" w:sz="4" w:space="0" w:color="auto"/>
              <w:bottom w:val="single" w:sz="4" w:space="0" w:color="auto"/>
              <w:right w:val="single" w:sz="4" w:space="0" w:color="auto"/>
            </w:tcBorders>
          </w:tcPr>
          <w:p w:rsidR="00E40377" w:rsidRPr="00DA0054" w:rsidRDefault="00E40377" w:rsidP="00E40377">
            <w:pPr>
              <w:pStyle w:val="a3"/>
              <w:jc w:val="center"/>
              <w:rPr>
                <w:rFonts w:ascii="Times New Roman" w:hAnsi="Times New Roman" w:cs="Times New Roman"/>
                <w:color w:val="0000FF"/>
              </w:rPr>
            </w:pPr>
            <w:r w:rsidRPr="00DA0054">
              <w:rPr>
                <w:rFonts w:ascii="Times New Roman" w:hAnsi="Times New Roman" w:cs="Times New Roman"/>
                <w:color w:val="0000FF"/>
              </w:rPr>
              <w:t>8</w:t>
            </w:r>
          </w:p>
        </w:tc>
      </w:tr>
      <w:tr w:rsidR="0069765D" w:rsidRPr="00DA0054" w:rsidTr="006056C1">
        <w:trPr>
          <w:trHeight w:val="289"/>
        </w:trPr>
        <w:tc>
          <w:tcPr>
            <w:tcW w:w="568" w:type="dxa"/>
            <w:tcBorders>
              <w:left w:val="single" w:sz="4" w:space="0" w:color="000000"/>
              <w:bottom w:val="single" w:sz="4" w:space="0" w:color="000000"/>
            </w:tcBorders>
            <w:vAlign w:val="center"/>
          </w:tcPr>
          <w:p w:rsidR="0069765D" w:rsidRPr="00DA0054" w:rsidRDefault="0069765D" w:rsidP="0069765D">
            <w:pPr>
              <w:pStyle w:val="a9"/>
              <w:rPr>
                <w:b w:val="0"/>
                <w:color w:val="0000FF"/>
                <w:sz w:val="22"/>
                <w:szCs w:val="22"/>
              </w:rPr>
            </w:pPr>
            <w:r w:rsidRPr="00DA0054">
              <w:rPr>
                <w:color w:val="0000FF"/>
                <w:sz w:val="22"/>
                <w:szCs w:val="22"/>
              </w:rPr>
              <w:t>1.</w:t>
            </w:r>
          </w:p>
        </w:tc>
        <w:tc>
          <w:tcPr>
            <w:tcW w:w="4042" w:type="dxa"/>
            <w:tcBorders>
              <w:left w:val="single" w:sz="4" w:space="0" w:color="000000"/>
              <w:bottom w:val="single" w:sz="4" w:space="0" w:color="000000"/>
            </w:tcBorders>
            <w:vAlign w:val="center"/>
          </w:tcPr>
          <w:p w:rsidR="0069765D" w:rsidRPr="00DA0054" w:rsidRDefault="0069765D" w:rsidP="0069765D">
            <w:pPr>
              <w:pStyle w:val="a9"/>
              <w:rPr>
                <w:b w:val="0"/>
                <w:color w:val="0000FF"/>
                <w:sz w:val="22"/>
                <w:szCs w:val="22"/>
              </w:rPr>
            </w:pPr>
            <w:r w:rsidRPr="00DA0054">
              <w:rPr>
                <w:color w:val="0000FF"/>
                <w:sz w:val="22"/>
                <w:szCs w:val="22"/>
              </w:rPr>
              <w:t>Промышленность</w:t>
            </w:r>
          </w:p>
        </w:tc>
        <w:tc>
          <w:tcPr>
            <w:tcW w:w="1135" w:type="dxa"/>
            <w:tcBorders>
              <w:left w:val="single" w:sz="4" w:space="0" w:color="000000"/>
              <w:bottom w:val="single" w:sz="4" w:space="0" w:color="000000"/>
            </w:tcBorders>
            <w:vAlign w:val="center"/>
          </w:tcPr>
          <w:p w:rsidR="0069765D" w:rsidRPr="00DA0054" w:rsidRDefault="0069765D" w:rsidP="0069765D">
            <w:pPr>
              <w:pStyle w:val="a9"/>
              <w:rPr>
                <w:b w:val="0"/>
                <w:color w:val="0000FF"/>
                <w:sz w:val="22"/>
                <w:szCs w:val="22"/>
              </w:rPr>
            </w:pPr>
          </w:p>
        </w:tc>
        <w:tc>
          <w:tcPr>
            <w:tcW w:w="992" w:type="dxa"/>
            <w:tcBorders>
              <w:top w:val="single" w:sz="4" w:space="0" w:color="auto"/>
              <w:left w:val="single" w:sz="4" w:space="0" w:color="000000"/>
              <w:bottom w:val="single" w:sz="4" w:space="0" w:color="000000"/>
            </w:tcBorders>
            <w:vAlign w:val="center"/>
          </w:tcPr>
          <w:p w:rsidR="0069765D" w:rsidRPr="00DA0054" w:rsidRDefault="0069765D" w:rsidP="0069765D">
            <w:pPr>
              <w:pStyle w:val="a9"/>
              <w:rPr>
                <w:b w:val="0"/>
                <w:color w:val="0000FF"/>
                <w:sz w:val="22"/>
                <w:szCs w:val="22"/>
              </w:rPr>
            </w:pPr>
          </w:p>
        </w:tc>
        <w:tc>
          <w:tcPr>
            <w:tcW w:w="992" w:type="dxa"/>
            <w:tcBorders>
              <w:top w:val="single" w:sz="4" w:space="0" w:color="auto"/>
              <w:left w:val="single" w:sz="4" w:space="0" w:color="000000"/>
              <w:bottom w:val="single" w:sz="4" w:space="0" w:color="000000"/>
              <w:right w:val="single" w:sz="4" w:space="0" w:color="000000"/>
            </w:tcBorders>
            <w:vAlign w:val="center"/>
          </w:tcPr>
          <w:p w:rsidR="0069765D" w:rsidRPr="00DA0054" w:rsidRDefault="0069765D" w:rsidP="0069765D">
            <w:pPr>
              <w:pStyle w:val="a9"/>
              <w:rPr>
                <w:b w:val="0"/>
                <w:color w:val="0000FF"/>
                <w:sz w:val="22"/>
                <w:szCs w:val="22"/>
              </w:rPr>
            </w:pPr>
          </w:p>
        </w:tc>
        <w:tc>
          <w:tcPr>
            <w:tcW w:w="919" w:type="dxa"/>
            <w:tcBorders>
              <w:top w:val="single" w:sz="4" w:space="0" w:color="auto"/>
              <w:left w:val="single" w:sz="4" w:space="0" w:color="000000"/>
              <w:bottom w:val="single" w:sz="4" w:space="0" w:color="000000"/>
            </w:tcBorders>
            <w:vAlign w:val="center"/>
          </w:tcPr>
          <w:p w:rsidR="0069765D" w:rsidRPr="00DA0054" w:rsidRDefault="0069765D" w:rsidP="0069765D">
            <w:pPr>
              <w:pStyle w:val="a9"/>
              <w:rPr>
                <w:b w:val="0"/>
                <w:color w:val="0000FF"/>
                <w:sz w:val="22"/>
                <w:szCs w:val="22"/>
              </w:rPr>
            </w:pPr>
          </w:p>
        </w:tc>
        <w:tc>
          <w:tcPr>
            <w:tcW w:w="850" w:type="dxa"/>
            <w:tcBorders>
              <w:top w:val="single" w:sz="4" w:space="0" w:color="auto"/>
              <w:left w:val="single" w:sz="4" w:space="0" w:color="auto"/>
              <w:bottom w:val="single" w:sz="4" w:space="0" w:color="000000"/>
              <w:right w:val="single" w:sz="4" w:space="0" w:color="auto"/>
            </w:tcBorders>
          </w:tcPr>
          <w:p w:rsidR="0069765D" w:rsidRPr="00DA0054" w:rsidRDefault="0069765D" w:rsidP="0069765D">
            <w:pPr>
              <w:pStyle w:val="a9"/>
              <w:rPr>
                <w:b w:val="0"/>
                <w:color w:val="0000FF"/>
                <w:sz w:val="22"/>
                <w:szCs w:val="22"/>
              </w:rPr>
            </w:pPr>
          </w:p>
        </w:tc>
        <w:tc>
          <w:tcPr>
            <w:tcW w:w="851" w:type="dxa"/>
            <w:tcBorders>
              <w:top w:val="single" w:sz="4" w:space="0" w:color="auto"/>
              <w:left w:val="single" w:sz="4" w:space="0" w:color="auto"/>
              <w:bottom w:val="single" w:sz="4" w:space="0" w:color="000000"/>
              <w:right w:val="single" w:sz="4" w:space="0" w:color="auto"/>
            </w:tcBorders>
          </w:tcPr>
          <w:p w:rsidR="0069765D" w:rsidRPr="00DA0054" w:rsidRDefault="0069765D" w:rsidP="0069765D">
            <w:pPr>
              <w:pStyle w:val="a9"/>
              <w:rPr>
                <w:b w:val="0"/>
                <w:color w:val="0000FF"/>
                <w:sz w:val="22"/>
                <w:szCs w:val="22"/>
              </w:rPr>
            </w:pPr>
          </w:p>
        </w:tc>
      </w:tr>
      <w:tr w:rsidR="0069765D" w:rsidRPr="00DA0054" w:rsidTr="006056C1">
        <w:trPr>
          <w:trHeight w:val="480"/>
        </w:trPr>
        <w:tc>
          <w:tcPr>
            <w:tcW w:w="568"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1.1</w:t>
            </w:r>
          </w:p>
        </w:tc>
        <w:tc>
          <w:tcPr>
            <w:tcW w:w="4042"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Отгружено товаров собственного производства, выполнено работ и услуг собственными силами по чистым видам экономической деятельности  по крупным  и средним предприятиям:</w:t>
            </w:r>
          </w:p>
        </w:tc>
        <w:tc>
          <w:tcPr>
            <w:tcW w:w="1135"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p>
          <w:p w:rsidR="0069765D" w:rsidRPr="00DA0054" w:rsidRDefault="0069765D" w:rsidP="0069765D">
            <w:pPr>
              <w:pStyle w:val="a9"/>
              <w:rPr>
                <w:b w:val="0"/>
                <w:color w:val="0000FF"/>
                <w:sz w:val="22"/>
                <w:szCs w:val="22"/>
              </w:rPr>
            </w:pPr>
          </w:p>
          <w:p w:rsidR="0069765D" w:rsidRPr="00DA0054" w:rsidRDefault="0069765D" w:rsidP="0069765D">
            <w:pPr>
              <w:pStyle w:val="a9"/>
              <w:rPr>
                <w:b w:val="0"/>
                <w:color w:val="0000FF"/>
                <w:sz w:val="22"/>
                <w:szCs w:val="22"/>
              </w:rPr>
            </w:pPr>
            <w:r w:rsidRPr="00DA0054">
              <w:rPr>
                <w:b w:val="0"/>
                <w:color w:val="0000FF"/>
                <w:sz w:val="22"/>
                <w:szCs w:val="22"/>
              </w:rPr>
              <w:t>млн.руб.</w:t>
            </w:r>
          </w:p>
        </w:tc>
        <w:tc>
          <w:tcPr>
            <w:tcW w:w="992" w:type="dxa"/>
            <w:tcBorders>
              <w:left w:val="single" w:sz="4" w:space="0" w:color="000000"/>
              <w:bottom w:val="single" w:sz="4" w:space="0" w:color="000000"/>
            </w:tcBorders>
            <w:vAlign w:val="center"/>
          </w:tcPr>
          <w:p w:rsidR="0069765D" w:rsidRPr="00DA0054" w:rsidRDefault="00121C81" w:rsidP="0069765D">
            <w:pPr>
              <w:pStyle w:val="a9"/>
              <w:jc w:val="center"/>
              <w:rPr>
                <w:b w:val="0"/>
                <w:color w:val="0000FF"/>
                <w:sz w:val="22"/>
                <w:szCs w:val="22"/>
              </w:rPr>
            </w:pPr>
            <w:r w:rsidRPr="00DA0054">
              <w:rPr>
                <w:b w:val="0"/>
                <w:color w:val="0000FF"/>
                <w:sz w:val="22"/>
                <w:szCs w:val="22"/>
              </w:rPr>
              <w:t>6598,7</w:t>
            </w:r>
          </w:p>
        </w:tc>
        <w:tc>
          <w:tcPr>
            <w:tcW w:w="992" w:type="dxa"/>
            <w:tcBorders>
              <w:left w:val="single" w:sz="4" w:space="0" w:color="000000"/>
              <w:bottom w:val="single" w:sz="4" w:space="0" w:color="000000"/>
              <w:right w:val="single" w:sz="4" w:space="0" w:color="000000"/>
            </w:tcBorders>
            <w:vAlign w:val="center"/>
          </w:tcPr>
          <w:p w:rsidR="0069765D" w:rsidRPr="00DA0054" w:rsidRDefault="006D1321" w:rsidP="0069765D">
            <w:pPr>
              <w:pStyle w:val="a9"/>
              <w:jc w:val="center"/>
              <w:rPr>
                <w:b w:val="0"/>
                <w:color w:val="0000FF"/>
                <w:sz w:val="22"/>
                <w:szCs w:val="22"/>
              </w:rPr>
            </w:pPr>
            <w:r w:rsidRPr="00DA0054">
              <w:rPr>
                <w:b w:val="0"/>
                <w:color w:val="0000FF"/>
                <w:sz w:val="22"/>
                <w:szCs w:val="22"/>
              </w:rPr>
              <w:t>6530,4</w:t>
            </w:r>
          </w:p>
        </w:tc>
        <w:tc>
          <w:tcPr>
            <w:tcW w:w="919" w:type="dxa"/>
            <w:tcBorders>
              <w:left w:val="single" w:sz="4" w:space="0" w:color="000000"/>
              <w:bottom w:val="single" w:sz="4" w:space="0" w:color="000000"/>
            </w:tcBorders>
            <w:vAlign w:val="center"/>
          </w:tcPr>
          <w:p w:rsidR="0069765D" w:rsidRPr="00DA0054" w:rsidRDefault="0082600C" w:rsidP="0069765D">
            <w:pPr>
              <w:pStyle w:val="a9"/>
              <w:jc w:val="center"/>
              <w:rPr>
                <w:b w:val="0"/>
                <w:color w:val="0000FF"/>
                <w:sz w:val="22"/>
                <w:szCs w:val="22"/>
              </w:rPr>
            </w:pPr>
            <w:r w:rsidRPr="00DA0054">
              <w:rPr>
                <w:b w:val="0"/>
                <w:color w:val="0000FF"/>
                <w:sz w:val="22"/>
                <w:szCs w:val="22"/>
              </w:rPr>
              <w:t>6837,9</w:t>
            </w:r>
          </w:p>
        </w:tc>
        <w:tc>
          <w:tcPr>
            <w:tcW w:w="850" w:type="dxa"/>
            <w:tcBorders>
              <w:left w:val="single" w:sz="4" w:space="0" w:color="auto"/>
              <w:bottom w:val="single" w:sz="4" w:space="0" w:color="000000"/>
              <w:right w:val="single" w:sz="4" w:space="0" w:color="auto"/>
            </w:tcBorders>
            <w:vAlign w:val="center"/>
          </w:tcPr>
          <w:p w:rsidR="0069765D" w:rsidRPr="00DA0054" w:rsidRDefault="003C50C5" w:rsidP="0069765D">
            <w:pPr>
              <w:pStyle w:val="a9"/>
              <w:jc w:val="center"/>
              <w:rPr>
                <w:b w:val="0"/>
                <w:color w:val="0000FF"/>
                <w:sz w:val="22"/>
                <w:szCs w:val="22"/>
              </w:rPr>
            </w:pPr>
            <w:r w:rsidRPr="00DA0054">
              <w:rPr>
                <w:b w:val="0"/>
                <w:color w:val="0000FF"/>
                <w:sz w:val="22"/>
                <w:szCs w:val="22"/>
              </w:rPr>
              <w:t>104</w:t>
            </w:r>
          </w:p>
        </w:tc>
        <w:tc>
          <w:tcPr>
            <w:tcW w:w="851" w:type="dxa"/>
            <w:tcBorders>
              <w:left w:val="single" w:sz="4" w:space="0" w:color="auto"/>
              <w:bottom w:val="single" w:sz="4" w:space="0" w:color="000000"/>
              <w:right w:val="single" w:sz="4" w:space="0" w:color="auto"/>
            </w:tcBorders>
            <w:vAlign w:val="center"/>
          </w:tcPr>
          <w:p w:rsidR="0069765D" w:rsidRPr="00DA0054" w:rsidRDefault="003C50C5" w:rsidP="0069765D">
            <w:pPr>
              <w:pStyle w:val="a9"/>
              <w:jc w:val="center"/>
              <w:rPr>
                <w:b w:val="0"/>
                <w:color w:val="0000FF"/>
                <w:sz w:val="22"/>
                <w:szCs w:val="22"/>
              </w:rPr>
            </w:pPr>
            <w:r w:rsidRPr="00DA0054">
              <w:rPr>
                <w:b w:val="0"/>
                <w:color w:val="0000FF"/>
                <w:sz w:val="22"/>
                <w:szCs w:val="22"/>
              </w:rPr>
              <w:t>105</w:t>
            </w:r>
          </w:p>
        </w:tc>
      </w:tr>
      <w:tr w:rsidR="0069765D" w:rsidRPr="00DA0054" w:rsidTr="006056C1">
        <w:trPr>
          <w:trHeight w:val="480"/>
        </w:trPr>
        <w:tc>
          <w:tcPr>
            <w:tcW w:w="568"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1.2</w:t>
            </w:r>
          </w:p>
        </w:tc>
        <w:tc>
          <w:tcPr>
            <w:tcW w:w="4042"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Отгружено товаров собственного производства по обрабатывающим производствам</w:t>
            </w:r>
          </w:p>
        </w:tc>
        <w:tc>
          <w:tcPr>
            <w:tcW w:w="1135"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r w:rsidRPr="00DA0054">
              <w:rPr>
                <w:b w:val="0"/>
                <w:color w:val="0000FF"/>
                <w:sz w:val="22"/>
                <w:szCs w:val="22"/>
              </w:rPr>
              <w:t>млн.руб.</w:t>
            </w:r>
          </w:p>
        </w:tc>
        <w:tc>
          <w:tcPr>
            <w:tcW w:w="992" w:type="dxa"/>
            <w:tcBorders>
              <w:left w:val="single" w:sz="4" w:space="0" w:color="000000"/>
              <w:bottom w:val="single" w:sz="4" w:space="0" w:color="000000"/>
            </w:tcBorders>
            <w:vAlign w:val="center"/>
          </w:tcPr>
          <w:p w:rsidR="0069765D" w:rsidRPr="00DA0054" w:rsidRDefault="00744D6C" w:rsidP="0069765D">
            <w:pPr>
              <w:pStyle w:val="a9"/>
              <w:jc w:val="center"/>
              <w:rPr>
                <w:b w:val="0"/>
                <w:color w:val="0000FF"/>
                <w:sz w:val="22"/>
                <w:szCs w:val="22"/>
              </w:rPr>
            </w:pPr>
            <w:r w:rsidRPr="00DA0054">
              <w:rPr>
                <w:b w:val="0"/>
                <w:color w:val="0000FF"/>
                <w:sz w:val="22"/>
                <w:szCs w:val="22"/>
              </w:rPr>
              <w:t>4375</w:t>
            </w:r>
          </w:p>
        </w:tc>
        <w:tc>
          <w:tcPr>
            <w:tcW w:w="992" w:type="dxa"/>
            <w:tcBorders>
              <w:left w:val="single" w:sz="4" w:space="0" w:color="000000"/>
              <w:bottom w:val="single" w:sz="4" w:space="0" w:color="000000"/>
              <w:right w:val="single" w:sz="4" w:space="0" w:color="000000"/>
            </w:tcBorders>
            <w:vAlign w:val="center"/>
          </w:tcPr>
          <w:p w:rsidR="0069765D" w:rsidRPr="00DA0054" w:rsidRDefault="00755CFB" w:rsidP="0069765D">
            <w:pPr>
              <w:pStyle w:val="a9"/>
              <w:jc w:val="center"/>
              <w:rPr>
                <w:b w:val="0"/>
                <w:color w:val="0000FF"/>
                <w:sz w:val="22"/>
                <w:szCs w:val="22"/>
              </w:rPr>
            </w:pPr>
            <w:r w:rsidRPr="00DA0054">
              <w:rPr>
                <w:b w:val="0"/>
                <w:color w:val="0000FF"/>
                <w:sz w:val="22"/>
                <w:szCs w:val="22"/>
              </w:rPr>
              <w:t>4996,9</w:t>
            </w:r>
          </w:p>
        </w:tc>
        <w:tc>
          <w:tcPr>
            <w:tcW w:w="919" w:type="dxa"/>
            <w:tcBorders>
              <w:left w:val="single" w:sz="4" w:space="0" w:color="000000"/>
              <w:bottom w:val="single" w:sz="4" w:space="0" w:color="000000"/>
            </w:tcBorders>
            <w:vAlign w:val="center"/>
          </w:tcPr>
          <w:p w:rsidR="0069765D" w:rsidRPr="00DA0054" w:rsidRDefault="00744D6C" w:rsidP="0069765D">
            <w:pPr>
              <w:pStyle w:val="a9"/>
              <w:jc w:val="center"/>
              <w:rPr>
                <w:b w:val="0"/>
                <w:color w:val="0000FF"/>
                <w:sz w:val="22"/>
                <w:szCs w:val="22"/>
              </w:rPr>
            </w:pPr>
            <w:r w:rsidRPr="00DA0054">
              <w:rPr>
                <w:b w:val="0"/>
                <w:color w:val="0000FF"/>
                <w:sz w:val="22"/>
                <w:szCs w:val="22"/>
              </w:rPr>
              <w:t>4256,2</w:t>
            </w:r>
          </w:p>
        </w:tc>
        <w:tc>
          <w:tcPr>
            <w:tcW w:w="850" w:type="dxa"/>
            <w:tcBorders>
              <w:left w:val="single" w:sz="4" w:space="0" w:color="auto"/>
              <w:bottom w:val="single" w:sz="4" w:space="0" w:color="000000"/>
              <w:right w:val="single" w:sz="4" w:space="0" w:color="auto"/>
            </w:tcBorders>
            <w:vAlign w:val="center"/>
          </w:tcPr>
          <w:p w:rsidR="0069765D" w:rsidRPr="00DA0054" w:rsidRDefault="00744D6C" w:rsidP="0069765D">
            <w:pPr>
              <w:pStyle w:val="a9"/>
              <w:jc w:val="center"/>
              <w:rPr>
                <w:b w:val="0"/>
                <w:color w:val="0000FF"/>
                <w:sz w:val="22"/>
                <w:szCs w:val="22"/>
              </w:rPr>
            </w:pPr>
            <w:r w:rsidRPr="00DA0054">
              <w:rPr>
                <w:b w:val="0"/>
                <w:color w:val="0000FF"/>
                <w:sz w:val="22"/>
                <w:szCs w:val="22"/>
              </w:rPr>
              <w:t>98</w:t>
            </w:r>
          </w:p>
        </w:tc>
        <w:tc>
          <w:tcPr>
            <w:tcW w:w="851" w:type="dxa"/>
            <w:tcBorders>
              <w:left w:val="single" w:sz="4" w:space="0" w:color="auto"/>
              <w:bottom w:val="single" w:sz="4" w:space="0" w:color="000000"/>
              <w:right w:val="single" w:sz="4" w:space="0" w:color="auto"/>
            </w:tcBorders>
            <w:vAlign w:val="center"/>
          </w:tcPr>
          <w:p w:rsidR="0069765D" w:rsidRPr="00DA0054" w:rsidRDefault="003C50C5" w:rsidP="0069765D">
            <w:pPr>
              <w:pStyle w:val="a9"/>
              <w:jc w:val="center"/>
              <w:rPr>
                <w:b w:val="0"/>
                <w:color w:val="0000FF"/>
                <w:sz w:val="22"/>
                <w:szCs w:val="22"/>
              </w:rPr>
            </w:pPr>
            <w:r w:rsidRPr="00DA0054">
              <w:rPr>
                <w:b w:val="0"/>
                <w:color w:val="0000FF"/>
                <w:sz w:val="22"/>
                <w:szCs w:val="22"/>
              </w:rPr>
              <w:t>86</w:t>
            </w:r>
          </w:p>
        </w:tc>
      </w:tr>
      <w:tr w:rsidR="0069765D" w:rsidRPr="00DA0054" w:rsidTr="006056C1">
        <w:trPr>
          <w:trHeight w:val="224"/>
        </w:trPr>
        <w:tc>
          <w:tcPr>
            <w:tcW w:w="568"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color w:val="0000FF"/>
                <w:sz w:val="22"/>
                <w:szCs w:val="22"/>
              </w:rPr>
              <w:t>2.</w:t>
            </w:r>
          </w:p>
        </w:tc>
        <w:tc>
          <w:tcPr>
            <w:tcW w:w="4042"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color w:val="0000FF"/>
                <w:sz w:val="22"/>
                <w:szCs w:val="22"/>
              </w:rPr>
              <w:t>Сельское хозяйство</w:t>
            </w:r>
          </w:p>
        </w:tc>
        <w:tc>
          <w:tcPr>
            <w:tcW w:w="1135" w:type="dxa"/>
            <w:tcBorders>
              <w:left w:val="single" w:sz="4" w:space="0" w:color="000000"/>
              <w:bottom w:val="single" w:sz="4" w:space="0" w:color="000000"/>
            </w:tcBorders>
          </w:tcPr>
          <w:p w:rsidR="0069765D" w:rsidRPr="00DA0054" w:rsidRDefault="0069765D" w:rsidP="0069765D">
            <w:pPr>
              <w:pStyle w:val="a9"/>
              <w:jc w:val="center"/>
              <w:rPr>
                <w:b w:val="0"/>
                <w:color w:val="0000FF"/>
                <w:sz w:val="22"/>
                <w:szCs w:val="22"/>
              </w:rPr>
            </w:pPr>
          </w:p>
        </w:tc>
        <w:tc>
          <w:tcPr>
            <w:tcW w:w="992"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p>
        </w:tc>
        <w:tc>
          <w:tcPr>
            <w:tcW w:w="992" w:type="dxa"/>
            <w:tcBorders>
              <w:left w:val="single" w:sz="4" w:space="0" w:color="000000"/>
              <w:bottom w:val="single" w:sz="4" w:space="0" w:color="000000"/>
              <w:right w:val="single" w:sz="4" w:space="0" w:color="000000"/>
            </w:tcBorders>
            <w:vAlign w:val="center"/>
          </w:tcPr>
          <w:p w:rsidR="0069765D" w:rsidRPr="00DA0054" w:rsidRDefault="0069765D" w:rsidP="0069765D">
            <w:pPr>
              <w:pStyle w:val="a9"/>
              <w:jc w:val="center"/>
              <w:rPr>
                <w:b w:val="0"/>
                <w:color w:val="0000FF"/>
                <w:sz w:val="22"/>
                <w:szCs w:val="22"/>
              </w:rPr>
            </w:pPr>
          </w:p>
        </w:tc>
        <w:tc>
          <w:tcPr>
            <w:tcW w:w="919"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p>
        </w:tc>
        <w:tc>
          <w:tcPr>
            <w:tcW w:w="850" w:type="dxa"/>
            <w:tcBorders>
              <w:left w:val="single" w:sz="4" w:space="0" w:color="auto"/>
              <w:bottom w:val="single" w:sz="4" w:space="0" w:color="000000"/>
              <w:right w:val="single" w:sz="4" w:space="0" w:color="auto"/>
            </w:tcBorders>
            <w:vAlign w:val="center"/>
          </w:tcPr>
          <w:p w:rsidR="0069765D" w:rsidRPr="00DA0054" w:rsidRDefault="0069765D" w:rsidP="0069765D">
            <w:pPr>
              <w:pStyle w:val="a9"/>
              <w:jc w:val="center"/>
              <w:rPr>
                <w:b w:val="0"/>
                <w:color w:val="0000FF"/>
                <w:sz w:val="22"/>
                <w:szCs w:val="22"/>
              </w:rPr>
            </w:pPr>
          </w:p>
        </w:tc>
        <w:tc>
          <w:tcPr>
            <w:tcW w:w="851" w:type="dxa"/>
            <w:tcBorders>
              <w:left w:val="single" w:sz="4" w:space="0" w:color="auto"/>
              <w:bottom w:val="single" w:sz="4" w:space="0" w:color="000000"/>
              <w:right w:val="single" w:sz="4" w:space="0" w:color="auto"/>
            </w:tcBorders>
            <w:vAlign w:val="center"/>
          </w:tcPr>
          <w:p w:rsidR="0069765D" w:rsidRPr="00DA0054" w:rsidRDefault="0069765D" w:rsidP="0069765D">
            <w:pPr>
              <w:pStyle w:val="a9"/>
              <w:jc w:val="center"/>
              <w:rPr>
                <w:b w:val="0"/>
                <w:color w:val="0000FF"/>
                <w:sz w:val="22"/>
                <w:szCs w:val="22"/>
              </w:rPr>
            </w:pPr>
          </w:p>
        </w:tc>
      </w:tr>
      <w:tr w:rsidR="0069765D" w:rsidRPr="00DA0054" w:rsidTr="006056C1">
        <w:trPr>
          <w:trHeight w:val="720"/>
        </w:trPr>
        <w:tc>
          <w:tcPr>
            <w:tcW w:w="568"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2.1</w:t>
            </w:r>
          </w:p>
        </w:tc>
        <w:tc>
          <w:tcPr>
            <w:tcW w:w="4042"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Выручка от реализации сельскохозяйственной продукции, выполненных работ, оказанных услуг</w:t>
            </w:r>
          </w:p>
        </w:tc>
        <w:tc>
          <w:tcPr>
            <w:tcW w:w="1135"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r w:rsidRPr="00DA0054">
              <w:rPr>
                <w:b w:val="0"/>
                <w:color w:val="0000FF"/>
                <w:sz w:val="22"/>
                <w:szCs w:val="22"/>
              </w:rPr>
              <w:t>млн.руб.</w:t>
            </w:r>
          </w:p>
        </w:tc>
        <w:tc>
          <w:tcPr>
            <w:tcW w:w="992" w:type="dxa"/>
            <w:tcBorders>
              <w:left w:val="single" w:sz="4" w:space="0" w:color="000000"/>
              <w:bottom w:val="single" w:sz="4" w:space="0" w:color="000000"/>
            </w:tcBorders>
            <w:vAlign w:val="center"/>
          </w:tcPr>
          <w:p w:rsidR="0069765D" w:rsidRPr="00DA0054" w:rsidRDefault="003C50C5" w:rsidP="0069765D">
            <w:pPr>
              <w:pStyle w:val="a9"/>
              <w:jc w:val="center"/>
              <w:rPr>
                <w:b w:val="0"/>
                <w:color w:val="0000FF"/>
                <w:sz w:val="22"/>
                <w:szCs w:val="22"/>
              </w:rPr>
            </w:pPr>
            <w:r w:rsidRPr="00DA0054">
              <w:rPr>
                <w:b w:val="0"/>
                <w:color w:val="0000FF"/>
                <w:sz w:val="22"/>
                <w:szCs w:val="22"/>
              </w:rPr>
              <w:t>769</w:t>
            </w:r>
          </w:p>
        </w:tc>
        <w:tc>
          <w:tcPr>
            <w:tcW w:w="992" w:type="dxa"/>
            <w:tcBorders>
              <w:left w:val="single" w:sz="4" w:space="0" w:color="000000"/>
              <w:bottom w:val="single" w:sz="4" w:space="0" w:color="000000"/>
              <w:right w:val="single" w:sz="4" w:space="0" w:color="000000"/>
            </w:tcBorders>
            <w:vAlign w:val="center"/>
          </w:tcPr>
          <w:p w:rsidR="0069765D" w:rsidRPr="00DA0054" w:rsidRDefault="0069765D" w:rsidP="0069765D">
            <w:pPr>
              <w:pStyle w:val="a9"/>
              <w:jc w:val="center"/>
              <w:rPr>
                <w:b w:val="0"/>
                <w:color w:val="0000FF"/>
                <w:sz w:val="22"/>
                <w:szCs w:val="22"/>
              </w:rPr>
            </w:pPr>
            <w:r w:rsidRPr="00DA0054">
              <w:rPr>
                <w:b w:val="0"/>
                <w:color w:val="0000FF"/>
                <w:sz w:val="22"/>
                <w:szCs w:val="22"/>
              </w:rPr>
              <w:t>754,2</w:t>
            </w:r>
          </w:p>
        </w:tc>
        <w:tc>
          <w:tcPr>
            <w:tcW w:w="919" w:type="dxa"/>
            <w:tcBorders>
              <w:left w:val="single" w:sz="4" w:space="0" w:color="000000"/>
              <w:bottom w:val="single" w:sz="4" w:space="0" w:color="000000"/>
            </w:tcBorders>
            <w:vAlign w:val="center"/>
          </w:tcPr>
          <w:p w:rsidR="0069765D" w:rsidRPr="00DA0054" w:rsidRDefault="003C50C5" w:rsidP="0069765D">
            <w:pPr>
              <w:pStyle w:val="a9"/>
              <w:jc w:val="center"/>
              <w:rPr>
                <w:b w:val="0"/>
                <w:color w:val="0000FF"/>
                <w:sz w:val="22"/>
                <w:szCs w:val="22"/>
              </w:rPr>
            </w:pPr>
            <w:r w:rsidRPr="00DA0054">
              <w:rPr>
                <w:b w:val="0"/>
                <w:color w:val="0000FF"/>
                <w:sz w:val="22"/>
                <w:szCs w:val="22"/>
              </w:rPr>
              <w:t>690</w:t>
            </w:r>
          </w:p>
        </w:tc>
        <w:tc>
          <w:tcPr>
            <w:tcW w:w="850" w:type="dxa"/>
            <w:tcBorders>
              <w:left w:val="single" w:sz="4" w:space="0" w:color="auto"/>
              <w:bottom w:val="single" w:sz="4" w:space="0" w:color="000000"/>
              <w:right w:val="single" w:sz="4" w:space="0" w:color="auto"/>
            </w:tcBorders>
            <w:vAlign w:val="center"/>
          </w:tcPr>
          <w:p w:rsidR="0069765D" w:rsidRPr="00DA0054" w:rsidRDefault="00AE1CF4" w:rsidP="0069765D">
            <w:pPr>
              <w:pStyle w:val="a9"/>
              <w:jc w:val="center"/>
              <w:rPr>
                <w:b w:val="0"/>
                <w:color w:val="0000FF"/>
                <w:sz w:val="22"/>
                <w:szCs w:val="22"/>
              </w:rPr>
            </w:pPr>
            <w:r w:rsidRPr="00DA0054">
              <w:rPr>
                <w:b w:val="0"/>
                <w:color w:val="0000FF"/>
                <w:sz w:val="22"/>
                <w:szCs w:val="22"/>
              </w:rPr>
              <w:t>90</w:t>
            </w:r>
          </w:p>
        </w:tc>
        <w:tc>
          <w:tcPr>
            <w:tcW w:w="851" w:type="dxa"/>
            <w:tcBorders>
              <w:left w:val="single" w:sz="4" w:space="0" w:color="auto"/>
              <w:bottom w:val="single" w:sz="4" w:space="0" w:color="000000"/>
              <w:right w:val="single" w:sz="4" w:space="0" w:color="auto"/>
            </w:tcBorders>
            <w:vAlign w:val="center"/>
          </w:tcPr>
          <w:p w:rsidR="0069765D" w:rsidRPr="00DA0054" w:rsidRDefault="00AE1CF4" w:rsidP="0069765D">
            <w:pPr>
              <w:pStyle w:val="a9"/>
              <w:jc w:val="center"/>
              <w:rPr>
                <w:b w:val="0"/>
                <w:color w:val="0000FF"/>
                <w:sz w:val="22"/>
                <w:szCs w:val="22"/>
              </w:rPr>
            </w:pPr>
            <w:r w:rsidRPr="00DA0054">
              <w:rPr>
                <w:b w:val="0"/>
                <w:color w:val="0000FF"/>
                <w:sz w:val="22"/>
                <w:szCs w:val="22"/>
              </w:rPr>
              <w:t>92</w:t>
            </w:r>
          </w:p>
        </w:tc>
      </w:tr>
      <w:tr w:rsidR="0069765D" w:rsidRPr="00DA0054" w:rsidTr="006056C1">
        <w:trPr>
          <w:trHeight w:val="600"/>
        </w:trPr>
        <w:tc>
          <w:tcPr>
            <w:tcW w:w="568"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2.2</w:t>
            </w:r>
          </w:p>
        </w:tc>
        <w:tc>
          <w:tcPr>
            <w:tcW w:w="4042"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Производство основных видов сельскохозяйственной продукции в натуральном выражении в СПК района</w:t>
            </w:r>
          </w:p>
        </w:tc>
        <w:tc>
          <w:tcPr>
            <w:tcW w:w="1135"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p>
          <w:p w:rsidR="0069765D" w:rsidRPr="00DA0054" w:rsidRDefault="0069765D" w:rsidP="0069765D">
            <w:pPr>
              <w:pStyle w:val="a9"/>
              <w:jc w:val="center"/>
              <w:rPr>
                <w:b w:val="0"/>
                <w:color w:val="0000FF"/>
                <w:sz w:val="22"/>
                <w:szCs w:val="22"/>
              </w:rPr>
            </w:pPr>
          </w:p>
        </w:tc>
        <w:tc>
          <w:tcPr>
            <w:tcW w:w="992"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p>
        </w:tc>
        <w:tc>
          <w:tcPr>
            <w:tcW w:w="992" w:type="dxa"/>
            <w:tcBorders>
              <w:left w:val="single" w:sz="4" w:space="0" w:color="000000"/>
              <w:bottom w:val="single" w:sz="4" w:space="0" w:color="000000"/>
              <w:right w:val="single" w:sz="4" w:space="0" w:color="000000"/>
            </w:tcBorders>
            <w:vAlign w:val="center"/>
          </w:tcPr>
          <w:p w:rsidR="0069765D" w:rsidRPr="00DA0054" w:rsidRDefault="0069765D" w:rsidP="0069765D">
            <w:pPr>
              <w:pStyle w:val="a9"/>
              <w:jc w:val="center"/>
              <w:rPr>
                <w:b w:val="0"/>
                <w:color w:val="0000FF"/>
                <w:sz w:val="22"/>
                <w:szCs w:val="22"/>
              </w:rPr>
            </w:pPr>
          </w:p>
        </w:tc>
        <w:tc>
          <w:tcPr>
            <w:tcW w:w="919" w:type="dxa"/>
            <w:tcBorders>
              <w:left w:val="single" w:sz="4" w:space="0" w:color="000000"/>
              <w:bottom w:val="single" w:sz="4" w:space="0" w:color="000000"/>
            </w:tcBorders>
            <w:vAlign w:val="center"/>
          </w:tcPr>
          <w:p w:rsidR="0069765D" w:rsidRPr="00DA0054" w:rsidRDefault="0069765D" w:rsidP="0069765D">
            <w:pPr>
              <w:pStyle w:val="a9"/>
              <w:jc w:val="center"/>
              <w:rPr>
                <w:b w:val="0"/>
                <w:color w:val="0000FF"/>
                <w:sz w:val="22"/>
                <w:szCs w:val="22"/>
              </w:rPr>
            </w:pPr>
          </w:p>
        </w:tc>
        <w:tc>
          <w:tcPr>
            <w:tcW w:w="850" w:type="dxa"/>
            <w:tcBorders>
              <w:left w:val="single" w:sz="4" w:space="0" w:color="auto"/>
              <w:bottom w:val="single" w:sz="4" w:space="0" w:color="000000"/>
              <w:right w:val="single" w:sz="4" w:space="0" w:color="auto"/>
            </w:tcBorders>
            <w:vAlign w:val="center"/>
          </w:tcPr>
          <w:p w:rsidR="0069765D" w:rsidRPr="00DA0054" w:rsidRDefault="0069765D" w:rsidP="0069765D">
            <w:pPr>
              <w:pStyle w:val="a9"/>
              <w:jc w:val="center"/>
              <w:rPr>
                <w:b w:val="0"/>
                <w:color w:val="0000FF"/>
                <w:sz w:val="22"/>
                <w:szCs w:val="22"/>
              </w:rPr>
            </w:pPr>
          </w:p>
        </w:tc>
        <w:tc>
          <w:tcPr>
            <w:tcW w:w="851" w:type="dxa"/>
            <w:tcBorders>
              <w:left w:val="single" w:sz="4" w:space="0" w:color="auto"/>
              <w:bottom w:val="single" w:sz="4" w:space="0" w:color="000000"/>
              <w:right w:val="single" w:sz="4" w:space="0" w:color="auto"/>
            </w:tcBorders>
            <w:vAlign w:val="center"/>
          </w:tcPr>
          <w:p w:rsidR="0069765D" w:rsidRPr="00DA0054" w:rsidRDefault="0069765D" w:rsidP="0069765D">
            <w:pPr>
              <w:pStyle w:val="a9"/>
              <w:jc w:val="center"/>
              <w:rPr>
                <w:b w:val="0"/>
                <w:color w:val="0000FF"/>
                <w:sz w:val="22"/>
                <w:szCs w:val="22"/>
              </w:rPr>
            </w:pPr>
          </w:p>
        </w:tc>
      </w:tr>
      <w:tr w:rsidR="0069765D" w:rsidRPr="00DA0054" w:rsidTr="006056C1">
        <w:trPr>
          <w:trHeight w:val="264"/>
        </w:trPr>
        <w:tc>
          <w:tcPr>
            <w:tcW w:w="568" w:type="dxa"/>
            <w:tcBorders>
              <w:left w:val="single" w:sz="4" w:space="0" w:color="000000"/>
              <w:bottom w:val="single" w:sz="4" w:space="0" w:color="auto"/>
            </w:tcBorders>
          </w:tcPr>
          <w:p w:rsidR="0069765D" w:rsidRPr="00DA0054" w:rsidRDefault="0069765D" w:rsidP="0069765D">
            <w:pPr>
              <w:pStyle w:val="a9"/>
              <w:rPr>
                <w:color w:val="0000FF"/>
                <w:sz w:val="22"/>
                <w:szCs w:val="22"/>
              </w:rPr>
            </w:pPr>
          </w:p>
        </w:tc>
        <w:tc>
          <w:tcPr>
            <w:tcW w:w="4042" w:type="dxa"/>
            <w:tcBorders>
              <w:left w:val="single" w:sz="4" w:space="0" w:color="000000"/>
              <w:bottom w:val="single" w:sz="4" w:space="0" w:color="auto"/>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молоко</w:t>
            </w:r>
          </w:p>
        </w:tc>
        <w:tc>
          <w:tcPr>
            <w:tcW w:w="1135" w:type="dxa"/>
            <w:tcBorders>
              <w:left w:val="single" w:sz="4" w:space="0" w:color="000000"/>
              <w:bottom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тонн</w:t>
            </w:r>
          </w:p>
        </w:tc>
        <w:tc>
          <w:tcPr>
            <w:tcW w:w="992" w:type="dxa"/>
            <w:tcBorders>
              <w:left w:val="single" w:sz="4" w:space="0" w:color="000000"/>
              <w:bottom w:val="single" w:sz="4" w:space="0" w:color="auto"/>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28317</w:t>
            </w:r>
          </w:p>
        </w:tc>
        <w:tc>
          <w:tcPr>
            <w:tcW w:w="992" w:type="dxa"/>
            <w:tcBorders>
              <w:left w:val="single" w:sz="4" w:space="0" w:color="000000"/>
              <w:bottom w:val="single" w:sz="4" w:space="0" w:color="auto"/>
              <w:right w:val="single" w:sz="4" w:space="0" w:color="000000"/>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29200</w:t>
            </w:r>
          </w:p>
        </w:tc>
        <w:tc>
          <w:tcPr>
            <w:tcW w:w="919" w:type="dxa"/>
            <w:tcBorders>
              <w:left w:val="single" w:sz="4" w:space="0" w:color="000000"/>
              <w:bottom w:val="single" w:sz="4" w:space="0" w:color="auto"/>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29224</w:t>
            </w:r>
          </w:p>
        </w:tc>
        <w:tc>
          <w:tcPr>
            <w:tcW w:w="850" w:type="dxa"/>
            <w:tcBorders>
              <w:left w:val="single" w:sz="4" w:space="0" w:color="auto"/>
              <w:bottom w:val="single" w:sz="4" w:space="0" w:color="auto"/>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104</w:t>
            </w:r>
          </w:p>
        </w:tc>
        <w:tc>
          <w:tcPr>
            <w:tcW w:w="851" w:type="dxa"/>
            <w:tcBorders>
              <w:left w:val="single" w:sz="4" w:space="0" w:color="auto"/>
              <w:bottom w:val="single" w:sz="4" w:space="0" w:color="auto"/>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100</w:t>
            </w:r>
          </w:p>
        </w:tc>
      </w:tr>
      <w:tr w:rsidR="0069765D" w:rsidRPr="00DA0054" w:rsidTr="006056C1">
        <w:trPr>
          <w:trHeight w:val="480"/>
        </w:trPr>
        <w:tc>
          <w:tcPr>
            <w:tcW w:w="568" w:type="dxa"/>
            <w:tcBorders>
              <w:left w:val="single" w:sz="4" w:space="0" w:color="000000"/>
              <w:bottom w:val="single" w:sz="4" w:space="0" w:color="000000"/>
            </w:tcBorders>
            <w:vAlign w:val="center"/>
          </w:tcPr>
          <w:p w:rsidR="0069765D" w:rsidRPr="00DA0054" w:rsidRDefault="0069765D" w:rsidP="0069765D">
            <w:pPr>
              <w:pStyle w:val="a9"/>
              <w:rPr>
                <w:color w:val="0000FF"/>
                <w:sz w:val="22"/>
                <w:szCs w:val="22"/>
              </w:rPr>
            </w:pPr>
          </w:p>
        </w:tc>
        <w:tc>
          <w:tcPr>
            <w:tcW w:w="4042" w:type="dxa"/>
            <w:tcBorders>
              <w:left w:val="single" w:sz="4" w:space="0" w:color="000000"/>
              <w:bottom w:val="single" w:sz="4" w:space="0" w:color="000000"/>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мясо  скота и птицы на убой в живом весе</w:t>
            </w:r>
          </w:p>
        </w:tc>
        <w:tc>
          <w:tcPr>
            <w:tcW w:w="1135" w:type="dxa"/>
            <w:tcBorders>
              <w:left w:val="single" w:sz="4" w:space="0" w:color="000000"/>
              <w:bottom w:val="single" w:sz="4" w:space="0" w:color="000000"/>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тонн</w:t>
            </w:r>
          </w:p>
        </w:tc>
        <w:tc>
          <w:tcPr>
            <w:tcW w:w="992" w:type="dxa"/>
            <w:tcBorders>
              <w:left w:val="single" w:sz="4" w:space="0" w:color="000000"/>
              <w:bottom w:val="single" w:sz="4" w:space="0" w:color="000000"/>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1567</w:t>
            </w:r>
          </w:p>
        </w:tc>
        <w:tc>
          <w:tcPr>
            <w:tcW w:w="992" w:type="dxa"/>
            <w:tcBorders>
              <w:left w:val="single" w:sz="4" w:space="0" w:color="000000"/>
              <w:bottom w:val="single" w:sz="4" w:space="0" w:color="000000"/>
              <w:right w:val="single" w:sz="4" w:space="0" w:color="000000"/>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1650</w:t>
            </w:r>
          </w:p>
        </w:tc>
        <w:tc>
          <w:tcPr>
            <w:tcW w:w="919" w:type="dxa"/>
            <w:tcBorders>
              <w:left w:val="single" w:sz="4" w:space="0" w:color="000000"/>
              <w:bottom w:val="single" w:sz="4" w:space="0" w:color="000000"/>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1550</w:t>
            </w:r>
          </w:p>
        </w:tc>
        <w:tc>
          <w:tcPr>
            <w:tcW w:w="850" w:type="dxa"/>
            <w:tcBorders>
              <w:left w:val="single" w:sz="4" w:space="0" w:color="auto"/>
              <w:bottom w:val="single" w:sz="4" w:space="0" w:color="000000"/>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99</w:t>
            </w:r>
          </w:p>
        </w:tc>
        <w:tc>
          <w:tcPr>
            <w:tcW w:w="851" w:type="dxa"/>
            <w:tcBorders>
              <w:left w:val="single" w:sz="4" w:space="0" w:color="auto"/>
              <w:bottom w:val="single" w:sz="4" w:space="0" w:color="000000"/>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94</w:t>
            </w:r>
          </w:p>
        </w:tc>
      </w:tr>
      <w:tr w:rsidR="0069765D" w:rsidRPr="00DA0054" w:rsidTr="006056C1">
        <w:trPr>
          <w:trHeight w:val="175"/>
        </w:trPr>
        <w:tc>
          <w:tcPr>
            <w:tcW w:w="568" w:type="dxa"/>
            <w:tcBorders>
              <w:left w:val="single" w:sz="4" w:space="0" w:color="000000"/>
              <w:bottom w:val="single" w:sz="4" w:space="0" w:color="000000"/>
            </w:tcBorders>
          </w:tcPr>
          <w:p w:rsidR="0069765D" w:rsidRPr="00DA0054" w:rsidRDefault="0069765D" w:rsidP="0069765D">
            <w:pPr>
              <w:pStyle w:val="a9"/>
              <w:rPr>
                <w:b w:val="0"/>
                <w:color w:val="0000FF"/>
                <w:sz w:val="22"/>
                <w:szCs w:val="22"/>
              </w:rPr>
            </w:pPr>
            <w:r w:rsidRPr="00DA0054">
              <w:rPr>
                <w:b w:val="0"/>
                <w:color w:val="0000FF"/>
                <w:sz w:val="22"/>
                <w:szCs w:val="22"/>
              </w:rPr>
              <w:t>2.3</w:t>
            </w:r>
          </w:p>
        </w:tc>
        <w:tc>
          <w:tcPr>
            <w:tcW w:w="4042" w:type="dxa"/>
            <w:tcBorders>
              <w:left w:val="single" w:sz="4" w:space="0" w:color="000000"/>
              <w:bottom w:val="single" w:sz="4" w:space="0" w:color="000000"/>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Поголовье скота в СПК</w:t>
            </w:r>
          </w:p>
        </w:tc>
        <w:tc>
          <w:tcPr>
            <w:tcW w:w="1135" w:type="dxa"/>
            <w:tcBorders>
              <w:left w:val="single" w:sz="4" w:space="0" w:color="000000"/>
              <w:bottom w:val="single" w:sz="4" w:space="0" w:color="000000"/>
            </w:tcBorders>
          </w:tcPr>
          <w:p w:rsidR="0069765D" w:rsidRPr="00DA0054" w:rsidRDefault="0069765D" w:rsidP="0069765D">
            <w:pPr>
              <w:pStyle w:val="a3"/>
              <w:jc w:val="center"/>
              <w:rPr>
                <w:rFonts w:ascii="Times New Roman" w:hAnsi="Times New Roman"/>
                <w:color w:val="0000FF"/>
              </w:rPr>
            </w:pPr>
          </w:p>
        </w:tc>
        <w:tc>
          <w:tcPr>
            <w:tcW w:w="992" w:type="dxa"/>
            <w:tcBorders>
              <w:left w:val="single" w:sz="4" w:space="0" w:color="000000"/>
              <w:bottom w:val="single" w:sz="4" w:space="0" w:color="000000"/>
            </w:tcBorders>
            <w:vAlign w:val="center"/>
          </w:tcPr>
          <w:p w:rsidR="0069765D" w:rsidRPr="00DA0054" w:rsidRDefault="0069765D" w:rsidP="0069765D">
            <w:pPr>
              <w:pStyle w:val="a3"/>
              <w:jc w:val="center"/>
              <w:rPr>
                <w:rFonts w:ascii="Times New Roman" w:hAnsi="Times New Roman"/>
                <w:color w:val="0000FF"/>
              </w:rPr>
            </w:pPr>
          </w:p>
        </w:tc>
        <w:tc>
          <w:tcPr>
            <w:tcW w:w="992" w:type="dxa"/>
            <w:tcBorders>
              <w:left w:val="single" w:sz="4" w:space="0" w:color="000000"/>
              <w:bottom w:val="single" w:sz="4" w:space="0" w:color="000000"/>
              <w:right w:val="single" w:sz="4" w:space="0" w:color="000000"/>
            </w:tcBorders>
            <w:vAlign w:val="center"/>
          </w:tcPr>
          <w:p w:rsidR="0069765D" w:rsidRPr="00DA0054" w:rsidRDefault="0069765D" w:rsidP="0069765D">
            <w:pPr>
              <w:pStyle w:val="a3"/>
              <w:jc w:val="center"/>
              <w:rPr>
                <w:rFonts w:ascii="Times New Roman" w:hAnsi="Times New Roman"/>
                <w:color w:val="0000FF"/>
              </w:rPr>
            </w:pPr>
          </w:p>
        </w:tc>
        <w:tc>
          <w:tcPr>
            <w:tcW w:w="919" w:type="dxa"/>
            <w:tcBorders>
              <w:left w:val="single" w:sz="4" w:space="0" w:color="000000"/>
              <w:bottom w:val="single" w:sz="4" w:space="0" w:color="000000"/>
            </w:tcBorders>
            <w:vAlign w:val="center"/>
          </w:tcPr>
          <w:p w:rsidR="0069765D" w:rsidRPr="00DA0054" w:rsidRDefault="0069765D" w:rsidP="0069765D">
            <w:pPr>
              <w:pStyle w:val="a3"/>
              <w:jc w:val="center"/>
              <w:rPr>
                <w:rFonts w:ascii="Times New Roman" w:hAnsi="Times New Roman"/>
                <w:color w:val="0000FF"/>
              </w:rPr>
            </w:pPr>
          </w:p>
        </w:tc>
        <w:tc>
          <w:tcPr>
            <w:tcW w:w="850" w:type="dxa"/>
            <w:tcBorders>
              <w:left w:val="single" w:sz="4" w:space="0" w:color="auto"/>
              <w:bottom w:val="single" w:sz="4" w:space="0" w:color="000000"/>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c>
          <w:tcPr>
            <w:tcW w:w="851" w:type="dxa"/>
            <w:tcBorders>
              <w:left w:val="single" w:sz="4" w:space="0" w:color="auto"/>
              <w:bottom w:val="single" w:sz="4" w:space="0" w:color="000000"/>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r>
      <w:tr w:rsidR="0069765D" w:rsidRPr="00DA0054" w:rsidTr="006056C1">
        <w:trPr>
          <w:trHeight w:val="194"/>
        </w:trPr>
        <w:tc>
          <w:tcPr>
            <w:tcW w:w="568" w:type="dxa"/>
            <w:tcBorders>
              <w:left w:val="single" w:sz="4" w:space="0" w:color="000000"/>
              <w:bottom w:val="single" w:sz="4" w:space="0" w:color="000000"/>
            </w:tcBorders>
            <w:vAlign w:val="center"/>
          </w:tcPr>
          <w:p w:rsidR="0069765D" w:rsidRPr="00DA0054" w:rsidRDefault="0069765D" w:rsidP="0069765D">
            <w:pPr>
              <w:pStyle w:val="a9"/>
              <w:rPr>
                <w:b w:val="0"/>
                <w:color w:val="0000FF"/>
                <w:sz w:val="22"/>
                <w:szCs w:val="22"/>
              </w:rPr>
            </w:pPr>
          </w:p>
        </w:tc>
        <w:tc>
          <w:tcPr>
            <w:tcW w:w="4042" w:type="dxa"/>
            <w:tcBorders>
              <w:left w:val="single" w:sz="4" w:space="0" w:color="000000"/>
              <w:bottom w:val="single" w:sz="4" w:space="0" w:color="000000"/>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КРС, всего</w:t>
            </w:r>
          </w:p>
        </w:tc>
        <w:tc>
          <w:tcPr>
            <w:tcW w:w="1135" w:type="dxa"/>
            <w:tcBorders>
              <w:left w:val="single" w:sz="4" w:space="0" w:color="000000"/>
              <w:bottom w:val="single" w:sz="4" w:space="0" w:color="000000"/>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голов</w:t>
            </w:r>
          </w:p>
        </w:tc>
        <w:tc>
          <w:tcPr>
            <w:tcW w:w="992" w:type="dxa"/>
            <w:tcBorders>
              <w:left w:val="single" w:sz="4" w:space="0" w:color="000000"/>
              <w:bottom w:val="single" w:sz="4" w:space="0" w:color="000000"/>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14356</w:t>
            </w:r>
          </w:p>
        </w:tc>
        <w:tc>
          <w:tcPr>
            <w:tcW w:w="992" w:type="dxa"/>
            <w:tcBorders>
              <w:left w:val="single" w:sz="4" w:space="0" w:color="000000"/>
              <w:bottom w:val="single" w:sz="4" w:space="0" w:color="000000"/>
              <w:right w:val="single" w:sz="4" w:space="0" w:color="000000"/>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14550</w:t>
            </w:r>
          </w:p>
        </w:tc>
        <w:tc>
          <w:tcPr>
            <w:tcW w:w="919" w:type="dxa"/>
            <w:tcBorders>
              <w:left w:val="single" w:sz="4" w:space="0" w:color="000000"/>
              <w:bottom w:val="single" w:sz="4" w:space="0" w:color="000000"/>
            </w:tcBorders>
          </w:tcPr>
          <w:p w:rsidR="0069765D" w:rsidRPr="00DA0054" w:rsidRDefault="00DF436E" w:rsidP="00AC2DD9">
            <w:pPr>
              <w:pStyle w:val="a3"/>
              <w:jc w:val="center"/>
              <w:rPr>
                <w:rFonts w:ascii="Times New Roman" w:hAnsi="Times New Roman"/>
                <w:color w:val="0000FF"/>
              </w:rPr>
            </w:pPr>
            <w:r w:rsidRPr="00DA0054">
              <w:rPr>
                <w:rFonts w:ascii="Times New Roman" w:hAnsi="Times New Roman"/>
                <w:color w:val="0000FF"/>
              </w:rPr>
              <w:t>13829</w:t>
            </w:r>
          </w:p>
        </w:tc>
        <w:tc>
          <w:tcPr>
            <w:tcW w:w="850" w:type="dxa"/>
            <w:tcBorders>
              <w:left w:val="single" w:sz="4" w:space="0" w:color="auto"/>
              <w:bottom w:val="single" w:sz="4" w:space="0" w:color="000000"/>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97</w:t>
            </w:r>
          </w:p>
        </w:tc>
        <w:tc>
          <w:tcPr>
            <w:tcW w:w="851" w:type="dxa"/>
            <w:tcBorders>
              <w:left w:val="single" w:sz="4" w:space="0" w:color="auto"/>
              <w:bottom w:val="single" w:sz="4" w:space="0" w:color="000000"/>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95</w:t>
            </w:r>
          </w:p>
        </w:tc>
      </w:tr>
      <w:tr w:rsidR="0069765D" w:rsidRPr="00DA0054" w:rsidTr="006056C1">
        <w:trPr>
          <w:trHeight w:val="226"/>
        </w:trPr>
        <w:tc>
          <w:tcPr>
            <w:tcW w:w="568" w:type="dxa"/>
            <w:tcBorders>
              <w:left w:val="single" w:sz="4" w:space="0" w:color="000000"/>
              <w:bottom w:val="single" w:sz="4" w:space="0" w:color="auto"/>
            </w:tcBorders>
            <w:vAlign w:val="center"/>
          </w:tcPr>
          <w:p w:rsidR="0069765D" w:rsidRPr="00DA0054" w:rsidRDefault="0069765D" w:rsidP="0069765D">
            <w:pPr>
              <w:pStyle w:val="a9"/>
              <w:rPr>
                <w:b w:val="0"/>
                <w:color w:val="0000FF"/>
                <w:sz w:val="22"/>
                <w:szCs w:val="22"/>
              </w:rPr>
            </w:pPr>
          </w:p>
        </w:tc>
        <w:tc>
          <w:tcPr>
            <w:tcW w:w="4042" w:type="dxa"/>
            <w:tcBorders>
              <w:left w:val="single" w:sz="4" w:space="0" w:color="000000"/>
              <w:bottom w:val="single" w:sz="4" w:space="0" w:color="auto"/>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 xml:space="preserve"> в том числе коров</w:t>
            </w:r>
          </w:p>
        </w:tc>
        <w:tc>
          <w:tcPr>
            <w:tcW w:w="1135" w:type="dxa"/>
            <w:tcBorders>
              <w:left w:val="single" w:sz="4" w:space="0" w:color="000000"/>
              <w:bottom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голов</w:t>
            </w:r>
          </w:p>
        </w:tc>
        <w:tc>
          <w:tcPr>
            <w:tcW w:w="992" w:type="dxa"/>
            <w:tcBorders>
              <w:left w:val="single" w:sz="4" w:space="0" w:color="000000"/>
              <w:bottom w:val="single" w:sz="4" w:space="0" w:color="auto"/>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5792</w:t>
            </w:r>
          </w:p>
        </w:tc>
        <w:tc>
          <w:tcPr>
            <w:tcW w:w="992" w:type="dxa"/>
            <w:tcBorders>
              <w:left w:val="single" w:sz="4" w:space="0" w:color="000000"/>
              <w:bottom w:val="single" w:sz="4" w:space="0" w:color="auto"/>
              <w:right w:val="single" w:sz="4" w:space="0" w:color="000000"/>
            </w:tcBorders>
          </w:tcPr>
          <w:p w:rsidR="0069765D" w:rsidRPr="00DA0054" w:rsidRDefault="00F93D65" w:rsidP="0069765D">
            <w:pPr>
              <w:pStyle w:val="a3"/>
              <w:jc w:val="center"/>
              <w:rPr>
                <w:rFonts w:ascii="Times New Roman" w:hAnsi="Times New Roman"/>
                <w:color w:val="0000FF"/>
              </w:rPr>
            </w:pPr>
            <w:r w:rsidRPr="00DA0054">
              <w:rPr>
                <w:rFonts w:ascii="Times New Roman" w:hAnsi="Times New Roman"/>
                <w:color w:val="0000FF"/>
              </w:rPr>
              <w:t>6092</w:t>
            </w:r>
          </w:p>
        </w:tc>
        <w:tc>
          <w:tcPr>
            <w:tcW w:w="919" w:type="dxa"/>
            <w:tcBorders>
              <w:left w:val="single" w:sz="4" w:space="0" w:color="000000"/>
              <w:bottom w:val="single" w:sz="4" w:space="0" w:color="auto"/>
            </w:tcBorders>
          </w:tcPr>
          <w:p w:rsidR="0069765D" w:rsidRPr="00DA0054" w:rsidRDefault="00DF436E" w:rsidP="0069765D">
            <w:pPr>
              <w:pStyle w:val="a3"/>
              <w:jc w:val="center"/>
              <w:rPr>
                <w:rFonts w:ascii="Times New Roman" w:hAnsi="Times New Roman"/>
                <w:color w:val="0000FF"/>
              </w:rPr>
            </w:pPr>
            <w:r w:rsidRPr="00DA0054">
              <w:rPr>
                <w:rFonts w:ascii="Times New Roman" w:hAnsi="Times New Roman"/>
                <w:color w:val="0000FF"/>
              </w:rPr>
              <w:t>5612</w:t>
            </w:r>
          </w:p>
        </w:tc>
        <w:tc>
          <w:tcPr>
            <w:tcW w:w="850" w:type="dxa"/>
            <w:tcBorders>
              <w:left w:val="single" w:sz="4" w:space="0" w:color="auto"/>
              <w:bottom w:val="single" w:sz="4" w:space="0" w:color="auto"/>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97</w:t>
            </w:r>
          </w:p>
        </w:tc>
        <w:tc>
          <w:tcPr>
            <w:tcW w:w="851" w:type="dxa"/>
            <w:tcBorders>
              <w:left w:val="single" w:sz="4" w:space="0" w:color="auto"/>
              <w:bottom w:val="single" w:sz="4" w:space="0" w:color="auto"/>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93</w:t>
            </w:r>
          </w:p>
        </w:tc>
      </w:tr>
      <w:tr w:rsidR="0069765D" w:rsidRPr="00DA0054" w:rsidTr="006056C1">
        <w:trPr>
          <w:trHeight w:val="230"/>
        </w:trPr>
        <w:tc>
          <w:tcPr>
            <w:tcW w:w="568"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9"/>
              <w:rPr>
                <w:b w:val="0"/>
                <w:color w:val="0000FF"/>
                <w:sz w:val="22"/>
                <w:szCs w:val="22"/>
              </w:rPr>
            </w:pPr>
            <w:r w:rsidRPr="00DA0054">
              <w:rPr>
                <w:b w:val="0"/>
                <w:color w:val="0000FF"/>
                <w:sz w:val="22"/>
                <w:szCs w:val="22"/>
              </w:rPr>
              <w:t>2.4</w:t>
            </w:r>
          </w:p>
        </w:tc>
        <w:tc>
          <w:tcPr>
            <w:tcW w:w="4042"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Продуктивность</w:t>
            </w:r>
          </w:p>
        </w:tc>
        <w:tc>
          <w:tcPr>
            <w:tcW w:w="1135"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center"/>
              <w:rPr>
                <w:rFonts w:ascii="Times New Roman" w:hAnsi="Times New Roman"/>
                <w:color w:val="0000FF"/>
              </w:rPr>
            </w:pP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c>
          <w:tcPr>
            <w:tcW w:w="919"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c>
          <w:tcPr>
            <w:tcW w:w="850"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c>
          <w:tcPr>
            <w:tcW w:w="851"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3"/>
              <w:jc w:val="center"/>
              <w:rPr>
                <w:rFonts w:ascii="Times New Roman" w:hAnsi="Times New Roman"/>
                <w:color w:val="0000FF"/>
              </w:rPr>
            </w:pPr>
          </w:p>
        </w:tc>
      </w:tr>
      <w:tr w:rsidR="0069765D" w:rsidRPr="00DA0054" w:rsidTr="006056C1">
        <w:trPr>
          <w:trHeight w:val="262"/>
        </w:trPr>
        <w:tc>
          <w:tcPr>
            <w:tcW w:w="568" w:type="dxa"/>
            <w:tcBorders>
              <w:top w:val="single" w:sz="4" w:space="0" w:color="auto"/>
              <w:left w:val="single" w:sz="4" w:space="0" w:color="auto"/>
              <w:right w:val="single" w:sz="4" w:space="0" w:color="auto"/>
            </w:tcBorders>
            <w:vAlign w:val="center"/>
          </w:tcPr>
          <w:p w:rsidR="0069765D" w:rsidRPr="00DA0054" w:rsidRDefault="0069765D" w:rsidP="0069765D">
            <w:pPr>
              <w:pStyle w:val="a9"/>
              <w:rPr>
                <w:color w:val="0000FF"/>
                <w:sz w:val="22"/>
                <w:szCs w:val="22"/>
              </w:rPr>
            </w:pPr>
          </w:p>
        </w:tc>
        <w:tc>
          <w:tcPr>
            <w:tcW w:w="4042"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rPr>
                <w:rFonts w:ascii="Times New Roman" w:hAnsi="Times New Roman"/>
                <w:color w:val="0000FF"/>
              </w:rPr>
            </w:pPr>
            <w:r w:rsidRPr="00DA0054">
              <w:rPr>
                <w:rFonts w:ascii="Times New Roman" w:hAnsi="Times New Roman"/>
                <w:color w:val="0000FF"/>
              </w:rPr>
              <w:t>Надой на одну корову</w:t>
            </w:r>
          </w:p>
        </w:tc>
        <w:tc>
          <w:tcPr>
            <w:tcW w:w="1135"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кг</w:t>
            </w:r>
          </w:p>
        </w:tc>
        <w:tc>
          <w:tcPr>
            <w:tcW w:w="992" w:type="dxa"/>
            <w:tcBorders>
              <w:top w:val="single" w:sz="4" w:space="0" w:color="auto"/>
              <w:left w:val="single" w:sz="4" w:space="0" w:color="auto"/>
              <w:bottom w:val="single" w:sz="4" w:space="0" w:color="auto"/>
              <w:right w:val="single" w:sz="4" w:space="0" w:color="auto"/>
            </w:tcBorders>
          </w:tcPr>
          <w:p w:rsidR="0069765D" w:rsidRPr="00DA0054" w:rsidRDefault="00F93D65" w:rsidP="0069765D">
            <w:pPr>
              <w:pStyle w:val="a3"/>
              <w:jc w:val="center"/>
              <w:rPr>
                <w:rFonts w:ascii="Times New Roman" w:hAnsi="Times New Roman"/>
                <w:color w:val="0000FF"/>
              </w:rPr>
            </w:pPr>
            <w:r w:rsidRPr="00DA0054">
              <w:rPr>
                <w:rFonts w:ascii="Times New Roman" w:hAnsi="Times New Roman"/>
                <w:color w:val="0000FF"/>
              </w:rPr>
              <w:t>4768</w:t>
            </w:r>
          </w:p>
        </w:tc>
        <w:tc>
          <w:tcPr>
            <w:tcW w:w="992"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5000</w:t>
            </w:r>
          </w:p>
        </w:tc>
        <w:tc>
          <w:tcPr>
            <w:tcW w:w="919" w:type="dxa"/>
            <w:tcBorders>
              <w:top w:val="single" w:sz="4" w:space="0" w:color="auto"/>
              <w:left w:val="single" w:sz="4" w:space="0" w:color="auto"/>
              <w:bottom w:val="single" w:sz="4" w:space="0" w:color="auto"/>
              <w:right w:val="single" w:sz="4" w:space="0" w:color="auto"/>
            </w:tcBorders>
          </w:tcPr>
          <w:p w:rsidR="0069765D" w:rsidRPr="00DA0054" w:rsidRDefault="00F93D65" w:rsidP="0069765D">
            <w:pPr>
              <w:pStyle w:val="a3"/>
              <w:jc w:val="center"/>
              <w:rPr>
                <w:rFonts w:ascii="Times New Roman" w:hAnsi="Times New Roman"/>
                <w:color w:val="0000FF"/>
              </w:rPr>
            </w:pPr>
            <w:r w:rsidRPr="00DA0054">
              <w:rPr>
                <w:rFonts w:ascii="Times New Roman" w:hAnsi="Times New Roman"/>
                <w:color w:val="0000FF"/>
              </w:rPr>
              <w:t>5137</w:t>
            </w:r>
          </w:p>
        </w:tc>
        <w:tc>
          <w:tcPr>
            <w:tcW w:w="850" w:type="dxa"/>
            <w:tcBorders>
              <w:top w:val="single" w:sz="4" w:space="0" w:color="auto"/>
              <w:left w:val="single" w:sz="4" w:space="0" w:color="auto"/>
              <w:bottom w:val="single" w:sz="4" w:space="0" w:color="auto"/>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108</w:t>
            </w:r>
          </w:p>
        </w:tc>
        <w:tc>
          <w:tcPr>
            <w:tcW w:w="851" w:type="dxa"/>
            <w:tcBorders>
              <w:top w:val="single" w:sz="4" w:space="0" w:color="auto"/>
              <w:left w:val="single" w:sz="4" w:space="0" w:color="auto"/>
              <w:bottom w:val="single" w:sz="4" w:space="0" w:color="auto"/>
              <w:right w:val="single" w:sz="4" w:space="0" w:color="auto"/>
            </w:tcBorders>
          </w:tcPr>
          <w:p w:rsidR="0069765D" w:rsidRPr="00DA0054" w:rsidRDefault="00A05651" w:rsidP="0069765D">
            <w:pPr>
              <w:pStyle w:val="a3"/>
              <w:jc w:val="center"/>
              <w:rPr>
                <w:rFonts w:ascii="Times New Roman" w:hAnsi="Times New Roman"/>
                <w:color w:val="0000FF"/>
              </w:rPr>
            </w:pPr>
            <w:r w:rsidRPr="00DA0054">
              <w:rPr>
                <w:rFonts w:ascii="Times New Roman" w:hAnsi="Times New Roman"/>
                <w:color w:val="0000FF"/>
              </w:rPr>
              <w:t>103</w:t>
            </w:r>
          </w:p>
        </w:tc>
      </w:tr>
      <w:tr w:rsidR="0069765D" w:rsidRPr="00DA0054" w:rsidTr="00A05651">
        <w:trPr>
          <w:trHeight w:val="427"/>
        </w:trPr>
        <w:tc>
          <w:tcPr>
            <w:tcW w:w="568"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9"/>
              <w:jc w:val="center"/>
              <w:rPr>
                <w:b w:val="0"/>
                <w:color w:val="0000FF"/>
                <w:sz w:val="22"/>
                <w:szCs w:val="22"/>
              </w:rPr>
            </w:pPr>
            <w:r w:rsidRPr="00DA0054">
              <w:rPr>
                <w:b w:val="0"/>
                <w:color w:val="0000FF"/>
                <w:sz w:val="22"/>
                <w:szCs w:val="22"/>
              </w:rPr>
              <w:t>3</w:t>
            </w:r>
          </w:p>
        </w:tc>
        <w:tc>
          <w:tcPr>
            <w:tcW w:w="4042"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both"/>
              <w:rPr>
                <w:rFonts w:ascii="Times New Roman" w:hAnsi="Times New Roman"/>
                <w:color w:val="0000FF"/>
              </w:rPr>
            </w:pPr>
            <w:r w:rsidRPr="00DA0054">
              <w:rPr>
                <w:rFonts w:ascii="Times New Roman" w:hAnsi="Times New Roman"/>
                <w:color w:val="0000FF"/>
              </w:rPr>
              <w:t>Оборот розничной торговли (во всех каналах реализации)</w:t>
            </w:r>
          </w:p>
        </w:tc>
        <w:tc>
          <w:tcPr>
            <w:tcW w:w="1135"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млн.руб.</w:t>
            </w: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F93D65" w:rsidP="00A05651">
            <w:pPr>
              <w:pStyle w:val="a3"/>
              <w:jc w:val="center"/>
              <w:rPr>
                <w:rFonts w:ascii="Times New Roman" w:hAnsi="Times New Roman"/>
                <w:color w:val="0000FF"/>
              </w:rPr>
            </w:pPr>
            <w:r w:rsidRPr="00DA0054">
              <w:rPr>
                <w:rFonts w:ascii="Times New Roman" w:hAnsi="Times New Roman"/>
                <w:color w:val="0000FF"/>
              </w:rPr>
              <w:t>2347,9</w:t>
            </w: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736ECA" w:rsidP="00A05651">
            <w:pPr>
              <w:pStyle w:val="a3"/>
              <w:jc w:val="center"/>
              <w:rPr>
                <w:rFonts w:ascii="Times New Roman" w:hAnsi="Times New Roman"/>
                <w:color w:val="0000FF"/>
              </w:rPr>
            </w:pPr>
            <w:r w:rsidRPr="00DA0054">
              <w:rPr>
                <w:rFonts w:ascii="Times New Roman" w:hAnsi="Times New Roman"/>
                <w:color w:val="0000FF"/>
              </w:rPr>
              <w:t>2398,9</w:t>
            </w:r>
            <w:r w:rsidR="00C21A24" w:rsidRPr="00DA0054">
              <w:rPr>
                <w:rFonts w:ascii="Times New Roman" w:hAnsi="Times New Roman"/>
                <w:color w:val="0000FF"/>
              </w:rPr>
              <w:t>*</w:t>
            </w:r>
          </w:p>
        </w:tc>
        <w:tc>
          <w:tcPr>
            <w:tcW w:w="919" w:type="dxa"/>
            <w:tcBorders>
              <w:top w:val="single" w:sz="4" w:space="0" w:color="auto"/>
              <w:left w:val="single" w:sz="4" w:space="0" w:color="auto"/>
              <w:bottom w:val="single" w:sz="4" w:space="0" w:color="auto"/>
              <w:right w:val="single" w:sz="4" w:space="0" w:color="auto"/>
            </w:tcBorders>
            <w:vAlign w:val="center"/>
          </w:tcPr>
          <w:p w:rsidR="0069765D" w:rsidRPr="00DA0054" w:rsidRDefault="00F93D65" w:rsidP="00A05651">
            <w:pPr>
              <w:pStyle w:val="a3"/>
              <w:jc w:val="center"/>
              <w:rPr>
                <w:rFonts w:ascii="Times New Roman" w:hAnsi="Times New Roman"/>
                <w:color w:val="0000FF"/>
              </w:rPr>
            </w:pPr>
            <w:r w:rsidRPr="00DA0054">
              <w:rPr>
                <w:rFonts w:ascii="Times New Roman" w:hAnsi="Times New Roman"/>
                <w:color w:val="0000FF"/>
              </w:rPr>
              <w:t>2468,1</w:t>
            </w:r>
          </w:p>
        </w:tc>
        <w:tc>
          <w:tcPr>
            <w:tcW w:w="850" w:type="dxa"/>
            <w:tcBorders>
              <w:top w:val="single" w:sz="4" w:space="0" w:color="auto"/>
              <w:left w:val="single" w:sz="4" w:space="0" w:color="auto"/>
              <w:bottom w:val="single" w:sz="4" w:space="0" w:color="auto"/>
              <w:right w:val="single" w:sz="4" w:space="0" w:color="auto"/>
            </w:tcBorders>
            <w:vAlign w:val="center"/>
          </w:tcPr>
          <w:p w:rsidR="0069765D" w:rsidRPr="00DA0054" w:rsidRDefault="00A05651" w:rsidP="00A05651">
            <w:pPr>
              <w:pStyle w:val="a3"/>
              <w:jc w:val="center"/>
              <w:rPr>
                <w:rFonts w:ascii="Times New Roman" w:hAnsi="Times New Roman"/>
                <w:color w:val="0000FF"/>
              </w:rPr>
            </w:pPr>
            <w:r w:rsidRPr="00DA0054">
              <w:rPr>
                <w:rFonts w:ascii="Times New Roman" w:hAnsi="Times New Roman"/>
                <w:color w:val="0000FF"/>
              </w:rPr>
              <w:t>106</w:t>
            </w:r>
          </w:p>
        </w:tc>
        <w:tc>
          <w:tcPr>
            <w:tcW w:w="851" w:type="dxa"/>
            <w:tcBorders>
              <w:top w:val="single" w:sz="4" w:space="0" w:color="auto"/>
              <w:left w:val="single" w:sz="4" w:space="0" w:color="auto"/>
              <w:bottom w:val="single" w:sz="4" w:space="0" w:color="auto"/>
              <w:right w:val="single" w:sz="4" w:space="0" w:color="auto"/>
            </w:tcBorders>
            <w:vAlign w:val="center"/>
          </w:tcPr>
          <w:p w:rsidR="0069765D" w:rsidRPr="00DA0054" w:rsidRDefault="00A05651" w:rsidP="00A05651">
            <w:pPr>
              <w:pStyle w:val="a3"/>
              <w:jc w:val="center"/>
              <w:rPr>
                <w:rFonts w:ascii="Times New Roman" w:hAnsi="Times New Roman"/>
                <w:color w:val="0000FF"/>
              </w:rPr>
            </w:pPr>
            <w:r w:rsidRPr="00DA0054">
              <w:rPr>
                <w:rFonts w:ascii="Times New Roman" w:hAnsi="Times New Roman"/>
                <w:color w:val="0000FF"/>
              </w:rPr>
              <w:t>103</w:t>
            </w:r>
          </w:p>
        </w:tc>
      </w:tr>
      <w:tr w:rsidR="0069765D" w:rsidRPr="00DA0054" w:rsidTr="00A05651">
        <w:trPr>
          <w:trHeight w:val="321"/>
        </w:trPr>
        <w:tc>
          <w:tcPr>
            <w:tcW w:w="568"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9"/>
              <w:jc w:val="center"/>
              <w:rPr>
                <w:b w:val="0"/>
                <w:color w:val="0000FF"/>
                <w:sz w:val="22"/>
                <w:szCs w:val="22"/>
              </w:rPr>
            </w:pPr>
            <w:r w:rsidRPr="00DA0054">
              <w:rPr>
                <w:b w:val="0"/>
                <w:color w:val="0000FF"/>
                <w:sz w:val="22"/>
                <w:szCs w:val="22"/>
              </w:rPr>
              <w:t>4</w:t>
            </w:r>
          </w:p>
        </w:tc>
        <w:tc>
          <w:tcPr>
            <w:tcW w:w="4042"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both"/>
              <w:rPr>
                <w:rFonts w:ascii="Times New Roman" w:hAnsi="Times New Roman"/>
                <w:color w:val="0000FF"/>
              </w:rPr>
            </w:pPr>
            <w:r w:rsidRPr="00DA0054">
              <w:rPr>
                <w:rFonts w:ascii="Times New Roman" w:hAnsi="Times New Roman"/>
                <w:color w:val="0000FF"/>
              </w:rPr>
              <w:t>Инвестиции  в основной капитал  по крупным и средним  предприятиям и организациям</w:t>
            </w:r>
          </w:p>
        </w:tc>
        <w:tc>
          <w:tcPr>
            <w:tcW w:w="1135"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млн.руб.</w:t>
            </w: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121C81" w:rsidP="00A05651">
            <w:pPr>
              <w:pStyle w:val="a3"/>
              <w:jc w:val="center"/>
              <w:rPr>
                <w:rFonts w:ascii="Times New Roman" w:hAnsi="Times New Roman"/>
                <w:color w:val="0000FF"/>
              </w:rPr>
            </w:pPr>
            <w:r w:rsidRPr="00DA0054">
              <w:rPr>
                <w:rFonts w:ascii="Times New Roman" w:hAnsi="Times New Roman"/>
                <w:color w:val="0000FF"/>
              </w:rPr>
              <w:t>474,8</w:t>
            </w: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736ECA" w:rsidP="00A05651">
            <w:pPr>
              <w:pStyle w:val="a3"/>
              <w:jc w:val="center"/>
              <w:rPr>
                <w:rFonts w:ascii="Times New Roman" w:hAnsi="Times New Roman"/>
                <w:color w:val="0000FF"/>
              </w:rPr>
            </w:pPr>
            <w:r w:rsidRPr="00DA0054">
              <w:rPr>
                <w:rFonts w:ascii="Times New Roman" w:hAnsi="Times New Roman"/>
                <w:color w:val="0000FF"/>
              </w:rPr>
              <w:t>538,5</w:t>
            </w:r>
          </w:p>
        </w:tc>
        <w:tc>
          <w:tcPr>
            <w:tcW w:w="919" w:type="dxa"/>
            <w:tcBorders>
              <w:top w:val="single" w:sz="4" w:space="0" w:color="auto"/>
              <w:left w:val="single" w:sz="4" w:space="0" w:color="auto"/>
              <w:bottom w:val="single" w:sz="4" w:space="0" w:color="auto"/>
              <w:right w:val="single" w:sz="4" w:space="0" w:color="auto"/>
            </w:tcBorders>
            <w:vAlign w:val="center"/>
          </w:tcPr>
          <w:p w:rsidR="0069765D" w:rsidRPr="00DA0054" w:rsidRDefault="00AD6827" w:rsidP="00A05651">
            <w:pPr>
              <w:pStyle w:val="a3"/>
              <w:jc w:val="center"/>
              <w:rPr>
                <w:rFonts w:ascii="Times New Roman" w:hAnsi="Times New Roman"/>
                <w:color w:val="0000FF"/>
              </w:rPr>
            </w:pPr>
            <w:r w:rsidRPr="00DA0054">
              <w:rPr>
                <w:rFonts w:ascii="Times New Roman" w:hAnsi="Times New Roman"/>
                <w:color w:val="0000FF"/>
              </w:rPr>
              <w:t>241,9</w:t>
            </w:r>
          </w:p>
        </w:tc>
        <w:tc>
          <w:tcPr>
            <w:tcW w:w="850" w:type="dxa"/>
            <w:tcBorders>
              <w:top w:val="single" w:sz="4" w:space="0" w:color="auto"/>
              <w:left w:val="single" w:sz="4" w:space="0" w:color="auto"/>
              <w:bottom w:val="single" w:sz="4" w:space="0" w:color="auto"/>
              <w:right w:val="single" w:sz="4" w:space="0" w:color="auto"/>
            </w:tcBorders>
            <w:vAlign w:val="center"/>
          </w:tcPr>
          <w:p w:rsidR="0069765D" w:rsidRPr="00DA0054" w:rsidRDefault="00AD6827" w:rsidP="00A05651">
            <w:pPr>
              <w:pStyle w:val="a3"/>
              <w:jc w:val="center"/>
              <w:rPr>
                <w:rFonts w:ascii="Times New Roman" w:hAnsi="Times New Roman"/>
                <w:color w:val="0000FF"/>
              </w:rPr>
            </w:pPr>
            <w:r w:rsidRPr="00DA0054">
              <w:rPr>
                <w:rFonts w:ascii="Times New Roman" w:hAnsi="Times New Roman"/>
                <w:color w:val="0000FF"/>
              </w:rPr>
              <w:t>51</w:t>
            </w:r>
          </w:p>
        </w:tc>
        <w:tc>
          <w:tcPr>
            <w:tcW w:w="851" w:type="dxa"/>
            <w:tcBorders>
              <w:top w:val="single" w:sz="4" w:space="0" w:color="auto"/>
              <w:left w:val="single" w:sz="4" w:space="0" w:color="auto"/>
              <w:bottom w:val="single" w:sz="4" w:space="0" w:color="auto"/>
              <w:right w:val="single" w:sz="4" w:space="0" w:color="auto"/>
            </w:tcBorders>
            <w:vAlign w:val="center"/>
          </w:tcPr>
          <w:p w:rsidR="0069765D" w:rsidRPr="00DA0054" w:rsidRDefault="00AD6827" w:rsidP="00A05651">
            <w:pPr>
              <w:pStyle w:val="a3"/>
              <w:jc w:val="center"/>
              <w:rPr>
                <w:rFonts w:ascii="Times New Roman" w:hAnsi="Times New Roman"/>
                <w:color w:val="0000FF"/>
              </w:rPr>
            </w:pPr>
            <w:r w:rsidRPr="00DA0054">
              <w:rPr>
                <w:rFonts w:ascii="Times New Roman" w:hAnsi="Times New Roman"/>
                <w:color w:val="0000FF"/>
              </w:rPr>
              <w:t>45</w:t>
            </w:r>
          </w:p>
        </w:tc>
      </w:tr>
      <w:tr w:rsidR="0069765D"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69765D" w:rsidRPr="00DA0054" w:rsidRDefault="0069765D" w:rsidP="0069765D">
            <w:pPr>
              <w:pStyle w:val="a9"/>
              <w:jc w:val="center"/>
              <w:rPr>
                <w:b w:val="0"/>
                <w:color w:val="0000FF"/>
                <w:sz w:val="22"/>
                <w:szCs w:val="22"/>
              </w:rPr>
            </w:pPr>
            <w:r w:rsidRPr="00DA0054">
              <w:rPr>
                <w:b w:val="0"/>
                <w:color w:val="0000FF"/>
                <w:sz w:val="22"/>
                <w:szCs w:val="22"/>
              </w:rPr>
              <w:t>5</w:t>
            </w:r>
          </w:p>
        </w:tc>
        <w:tc>
          <w:tcPr>
            <w:tcW w:w="4042"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both"/>
              <w:rPr>
                <w:rFonts w:ascii="Times New Roman" w:hAnsi="Times New Roman"/>
                <w:color w:val="0000FF"/>
              </w:rPr>
            </w:pPr>
            <w:r w:rsidRPr="00DA0054">
              <w:rPr>
                <w:rFonts w:ascii="Times New Roman" w:hAnsi="Times New Roman"/>
                <w:color w:val="0000FF"/>
              </w:rPr>
              <w:t xml:space="preserve">Фонд заработной платы  по крупным и средним  учреждениям и организациям  с численностью  более 15 человек </w:t>
            </w:r>
          </w:p>
        </w:tc>
        <w:tc>
          <w:tcPr>
            <w:tcW w:w="1135" w:type="dxa"/>
            <w:tcBorders>
              <w:top w:val="single" w:sz="4" w:space="0" w:color="auto"/>
              <w:left w:val="single" w:sz="4" w:space="0" w:color="auto"/>
              <w:bottom w:val="single" w:sz="4" w:space="0" w:color="auto"/>
              <w:right w:val="single" w:sz="4" w:space="0" w:color="auto"/>
            </w:tcBorders>
          </w:tcPr>
          <w:p w:rsidR="0069765D" w:rsidRPr="00DA0054" w:rsidRDefault="0069765D" w:rsidP="0069765D">
            <w:pPr>
              <w:pStyle w:val="a3"/>
              <w:jc w:val="center"/>
              <w:rPr>
                <w:rFonts w:ascii="Times New Roman" w:hAnsi="Times New Roman"/>
                <w:color w:val="0000FF"/>
              </w:rPr>
            </w:pPr>
            <w:r w:rsidRPr="00DA0054">
              <w:rPr>
                <w:rFonts w:ascii="Times New Roman" w:hAnsi="Times New Roman"/>
                <w:color w:val="0000FF"/>
              </w:rPr>
              <w:t>млн.руб. в ценах соотв. лет</w:t>
            </w: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121C81" w:rsidP="00A05651">
            <w:pPr>
              <w:pStyle w:val="a3"/>
              <w:jc w:val="center"/>
              <w:rPr>
                <w:rFonts w:ascii="Times New Roman" w:hAnsi="Times New Roman"/>
                <w:color w:val="0000FF"/>
              </w:rPr>
            </w:pPr>
            <w:r w:rsidRPr="00DA0054">
              <w:rPr>
                <w:rFonts w:ascii="Times New Roman" w:hAnsi="Times New Roman"/>
                <w:color w:val="0000FF"/>
              </w:rPr>
              <w:t>1093,6</w:t>
            </w:r>
          </w:p>
        </w:tc>
        <w:tc>
          <w:tcPr>
            <w:tcW w:w="992" w:type="dxa"/>
            <w:tcBorders>
              <w:top w:val="single" w:sz="4" w:space="0" w:color="auto"/>
              <w:left w:val="single" w:sz="4" w:space="0" w:color="auto"/>
              <w:bottom w:val="single" w:sz="4" w:space="0" w:color="auto"/>
              <w:right w:val="single" w:sz="4" w:space="0" w:color="auto"/>
            </w:tcBorders>
            <w:vAlign w:val="center"/>
          </w:tcPr>
          <w:p w:rsidR="0069765D" w:rsidRPr="00DA0054" w:rsidRDefault="00736ECA" w:rsidP="00A05651">
            <w:pPr>
              <w:pStyle w:val="a3"/>
              <w:jc w:val="center"/>
              <w:rPr>
                <w:rFonts w:ascii="Times New Roman" w:hAnsi="Times New Roman"/>
                <w:color w:val="0000FF"/>
              </w:rPr>
            </w:pPr>
            <w:r w:rsidRPr="00DA0054">
              <w:rPr>
                <w:rFonts w:ascii="Times New Roman" w:hAnsi="Times New Roman"/>
                <w:color w:val="0000FF"/>
              </w:rPr>
              <w:t>1241,4</w:t>
            </w:r>
          </w:p>
        </w:tc>
        <w:tc>
          <w:tcPr>
            <w:tcW w:w="919" w:type="dxa"/>
            <w:tcBorders>
              <w:top w:val="single" w:sz="4" w:space="0" w:color="auto"/>
              <w:left w:val="single" w:sz="4" w:space="0" w:color="auto"/>
              <w:bottom w:val="single" w:sz="4" w:space="0" w:color="auto"/>
              <w:right w:val="single" w:sz="4" w:space="0" w:color="auto"/>
            </w:tcBorders>
            <w:vAlign w:val="center"/>
          </w:tcPr>
          <w:p w:rsidR="0069765D" w:rsidRPr="00DA0054" w:rsidRDefault="00AD6827" w:rsidP="00A05651">
            <w:pPr>
              <w:pStyle w:val="a3"/>
              <w:jc w:val="center"/>
              <w:rPr>
                <w:rFonts w:ascii="Times New Roman" w:hAnsi="Times New Roman"/>
                <w:color w:val="0000FF"/>
              </w:rPr>
            </w:pPr>
            <w:r w:rsidRPr="00DA0054">
              <w:rPr>
                <w:rFonts w:ascii="Times New Roman" w:hAnsi="Times New Roman"/>
                <w:color w:val="0000FF"/>
              </w:rPr>
              <w:t>1149,8</w:t>
            </w:r>
          </w:p>
        </w:tc>
        <w:tc>
          <w:tcPr>
            <w:tcW w:w="850" w:type="dxa"/>
            <w:tcBorders>
              <w:top w:val="single" w:sz="4" w:space="0" w:color="auto"/>
              <w:left w:val="single" w:sz="4" w:space="0" w:color="auto"/>
              <w:bottom w:val="single" w:sz="4" w:space="0" w:color="auto"/>
              <w:right w:val="single" w:sz="4" w:space="0" w:color="auto"/>
            </w:tcBorders>
            <w:vAlign w:val="center"/>
          </w:tcPr>
          <w:p w:rsidR="0069765D" w:rsidRPr="00DA0054" w:rsidRDefault="00AD6827" w:rsidP="00A05651">
            <w:pPr>
              <w:pStyle w:val="a3"/>
              <w:jc w:val="center"/>
              <w:rPr>
                <w:rFonts w:ascii="Times New Roman" w:hAnsi="Times New Roman"/>
                <w:color w:val="0000FF"/>
              </w:rPr>
            </w:pPr>
            <w:r w:rsidRPr="00DA0054">
              <w:rPr>
                <w:rFonts w:ascii="Times New Roman" w:hAnsi="Times New Roman"/>
                <w:color w:val="0000FF"/>
              </w:rPr>
              <w:t>106</w:t>
            </w:r>
          </w:p>
        </w:tc>
        <w:tc>
          <w:tcPr>
            <w:tcW w:w="851" w:type="dxa"/>
            <w:tcBorders>
              <w:top w:val="single" w:sz="4" w:space="0" w:color="auto"/>
              <w:left w:val="single" w:sz="4" w:space="0" w:color="auto"/>
              <w:bottom w:val="single" w:sz="4" w:space="0" w:color="auto"/>
              <w:right w:val="single" w:sz="4" w:space="0" w:color="auto"/>
            </w:tcBorders>
            <w:vAlign w:val="center"/>
          </w:tcPr>
          <w:p w:rsidR="0069765D" w:rsidRPr="00DA0054" w:rsidRDefault="00AD6827" w:rsidP="00A05651">
            <w:pPr>
              <w:pStyle w:val="a3"/>
              <w:jc w:val="center"/>
              <w:rPr>
                <w:rFonts w:ascii="Times New Roman" w:hAnsi="Times New Roman"/>
                <w:color w:val="0000FF"/>
              </w:rPr>
            </w:pPr>
            <w:r w:rsidRPr="00DA0054">
              <w:rPr>
                <w:rFonts w:ascii="Times New Roman" w:hAnsi="Times New Roman"/>
                <w:color w:val="0000FF"/>
              </w:rPr>
              <w:t>93</w:t>
            </w:r>
          </w:p>
        </w:tc>
      </w:tr>
      <w:tr w:rsidR="004F4DF6" w:rsidRPr="00DA0054" w:rsidTr="00A05651">
        <w:trPr>
          <w:trHeight w:val="391"/>
        </w:trPr>
        <w:tc>
          <w:tcPr>
            <w:tcW w:w="568"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9"/>
              <w:jc w:val="center"/>
              <w:rPr>
                <w:b w:val="0"/>
                <w:color w:val="0000FF"/>
                <w:sz w:val="22"/>
                <w:szCs w:val="22"/>
              </w:rPr>
            </w:pPr>
            <w:r w:rsidRPr="00DA0054">
              <w:rPr>
                <w:b w:val="0"/>
                <w:color w:val="0000FF"/>
                <w:sz w:val="22"/>
                <w:szCs w:val="22"/>
              </w:rPr>
              <w:t>6</w:t>
            </w:r>
          </w:p>
        </w:tc>
        <w:tc>
          <w:tcPr>
            <w:tcW w:w="4042"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both"/>
              <w:rPr>
                <w:rFonts w:ascii="Times New Roman" w:hAnsi="Times New Roman"/>
                <w:color w:val="0000FF"/>
              </w:rPr>
            </w:pPr>
            <w:r w:rsidRPr="00DA0054">
              <w:rPr>
                <w:rFonts w:ascii="Times New Roman" w:hAnsi="Times New Roman"/>
                <w:color w:val="0000FF"/>
              </w:rPr>
              <w:t xml:space="preserve">Среднемесячная заработная плата  работников по крупным и средним учреждениям и организациям  с численностью  более 15 человек   </w:t>
            </w:r>
          </w:p>
        </w:tc>
        <w:tc>
          <w:tcPr>
            <w:tcW w:w="1135"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center"/>
              <w:rPr>
                <w:rFonts w:ascii="Times New Roman" w:hAnsi="Times New Roman"/>
                <w:color w:val="0000FF"/>
              </w:rPr>
            </w:pPr>
          </w:p>
          <w:p w:rsidR="004F4DF6" w:rsidRPr="00DA0054" w:rsidRDefault="004F4DF6" w:rsidP="0069765D">
            <w:pPr>
              <w:pStyle w:val="a3"/>
              <w:jc w:val="center"/>
              <w:rPr>
                <w:rFonts w:ascii="Times New Roman" w:hAnsi="Times New Roman"/>
                <w:color w:val="0000FF"/>
              </w:rPr>
            </w:pPr>
            <w:r w:rsidRPr="00DA0054">
              <w:rPr>
                <w:rFonts w:ascii="Times New Roman" w:hAnsi="Times New Roman"/>
                <w:color w:val="0000FF"/>
              </w:rPr>
              <w:t>руб.</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121C81" w:rsidP="00A05651">
            <w:pPr>
              <w:pStyle w:val="a3"/>
              <w:jc w:val="center"/>
              <w:rPr>
                <w:rFonts w:ascii="Times New Roman" w:hAnsi="Times New Roman"/>
                <w:color w:val="0000FF"/>
              </w:rPr>
            </w:pPr>
            <w:r w:rsidRPr="00DA0054">
              <w:rPr>
                <w:rFonts w:ascii="Times New Roman" w:hAnsi="Times New Roman"/>
                <w:color w:val="0000FF"/>
              </w:rPr>
              <w:t>21387,6</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A05651">
            <w:pPr>
              <w:pStyle w:val="a3"/>
              <w:jc w:val="center"/>
              <w:rPr>
                <w:rFonts w:ascii="Times New Roman" w:hAnsi="Times New Roman"/>
                <w:color w:val="0000FF"/>
              </w:rPr>
            </w:pPr>
            <w:r w:rsidRPr="00DA0054">
              <w:rPr>
                <w:rFonts w:ascii="Times New Roman" w:hAnsi="Times New Roman"/>
                <w:color w:val="0000FF"/>
              </w:rPr>
              <w:t>22988</w:t>
            </w:r>
          </w:p>
        </w:tc>
        <w:tc>
          <w:tcPr>
            <w:tcW w:w="919" w:type="dxa"/>
            <w:tcBorders>
              <w:top w:val="single" w:sz="4" w:space="0" w:color="auto"/>
              <w:left w:val="single" w:sz="4" w:space="0" w:color="auto"/>
              <w:bottom w:val="single" w:sz="4" w:space="0" w:color="auto"/>
              <w:right w:val="single" w:sz="4" w:space="0" w:color="auto"/>
            </w:tcBorders>
            <w:vAlign w:val="center"/>
          </w:tcPr>
          <w:p w:rsidR="004F4DF6" w:rsidRPr="00DA0054" w:rsidRDefault="00AD6827" w:rsidP="00A05651">
            <w:pPr>
              <w:pStyle w:val="a3"/>
              <w:jc w:val="center"/>
              <w:rPr>
                <w:rFonts w:ascii="Times New Roman" w:hAnsi="Times New Roman"/>
                <w:color w:val="0000FF"/>
              </w:rPr>
            </w:pPr>
            <w:r w:rsidRPr="00DA0054">
              <w:rPr>
                <w:rFonts w:ascii="Times New Roman" w:hAnsi="Times New Roman"/>
                <w:color w:val="0000FF"/>
              </w:rPr>
              <w:t>24008,1</w:t>
            </w:r>
          </w:p>
        </w:tc>
        <w:tc>
          <w:tcPr>
            <w:tcW w:w="850" w:type="dxa"/>
            <w:tcBorders>
              <w:top w:val="single" w:sz="4" w:space="0" w:color="auto"/>
              <w:left w:val="single" w:sz="4" w:space="0" w:color="auto"/>
              <w:bottom w:val="single" w:sz="4" w:space="0" w:color="auto"/>
              <w:right w:val="single" w:sz="4" w:space="0" w:color="auto"/>
            </w:tcBorders>
            <w:vAlign w:val="center"/>
          </w:tcPr>
          <w:p w:rsidR="004F4DF6" w:rsidRPr="00DA0054" w:rsidRDefault="00AD6827" w:rsidP="00A05651">
            <w:pPr>
              <w:pStyle w:val="a3"/>
              <w:jc w:val="center"/>
              <w:rPr>
                <w:rFonts w:ascii="Times New Roman" w:hAnsi="Times New Roman"/>
                <w:color w:val="0000FF"/>
              </w:rPr>
            </w:pPr>
            <w:r w:rsidRPr="00DA0054">
              <w:rPr>
                <w:rFonts w:ascii="Times New Roman" w:hAnsi="Times New Roman"/>
                <w:color w:val="0000FF"/>
              </w:rPr>
              <w:t>112,3</w:t>
            </w:r>
          </w:p>
        </w:tc>
        <w:tc>
          <w:tcPr>
            <w:tcW w:w="851" w:type="dxa"/>
            <w:tcBorders>
              <w:top w:val="single" w:sz="4" w:space="0" w:color="auto"/>
              <w:left w:val="single" w:sz="4" w:space="0" w:color="auto"/>
              <w:bottom w:val="single" w:sz="4" w:space="0" w:color="auto"/>
              <w:right w:val="single" w:sz="4" w:space="0" w:color="auto"/>
            </w:tcBorders>
            <w:vAlign w:val="center"/>
          </w:tcPr>
          <w:p w:rsidR="004F4DF6" w:rsidRPr="00DA0054" w:rsidRDefault="00AD6827" w:rsidP="00A05651">
            <w:pPr>
              <w:pStyle w:val="a3"/>
              <w:jc w:val="center"/>
              <w:rPr>
                <w:rFonts w:ascii="Times New Roman" w:hAnsi="Times New Roman"/>
                <w:color w:val="0000FF"/>
              </w:rPr>
            </w:pPr>
            <w:r w:rsidRPr="00DA0054">
              <w:rPr>
                <w:rFonts w:ascii="Times New Roman" w:hAnsi="Times New Roman"/>
                <w:color w:val="0000FF"/>
              </w:rPr>
              <w:t>104,5</w:t>
            </w:r>
          </w:p>
        </w:tc>
      </w:tr>
      <w:tr w:rsidR="004F4DF6" w:rsidRPr="00DA0054" w:rsidTr="00A05651">
        <w:trPr>
          <w:trHeight w:val="398"/>
        </w:trPr>
        <w:tc>
          <w:tcPr>
            <w:tcW w:w="568"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9"/>
              <w:jc w:val="center"/>
              <w:rPr>
                <w:b w:val="0"/>
                <w:color w:val="0000FF"/>
                <w:sz w:val="22"/>
                <w:szCs w:val="22"/>
              </w:rPr>
            </w:pPr>
            <w:r w:rsidRPr="00DA0054">
              <w:rPr>
                <w:b w:val="0"/>
                <w:color w:val="0000FF"/>
                <w:sz w:val="22"/>
                <w:szCs w:val="22"/>
              </w:rPr>
              <w:t>7</w:t>
            </w:r>
          </w:p>
        </w:tc>
        <w:tc>
          <w:tcPr>
            <w:tcW w:w="4042"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both"/>
              <w:rPr>
                <w:rFonts w:ascii="Times New Roman" w:hAnsi="Times New Roman"/>
                <w:color w:val="0000FF"/>
              </w:rPr>
            </w:pPr>
            <w:r w:rsidRPr="00DA0054">
              <w:rPr>
                <w:rFonts w:ascii="Times New Roman" w:hAnsi="Times New Roman"/>
                <w:color w:val="0000FF"/>
              </w:rPr>
              <w:t>Среднесписочная численность работников предприятий и организаций численность населения</w:t>
            </w:r>
          </w:p>
        </w:tc>
        <w:tc>
          <w:tcPr>
            <w:tcW w:w="1135"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center"/>
              <w:rPr>
                <w:rFonts w:ascii="Times New Roman" w:hAnsi="Times New Roman"/>
                <w:color w:val="0000FF"/>
              </w:rPr>
            </w:pPr>
            <w:r w:rsidRPr="00DA0054">
              <w:rPr>
                <w:rFonts w:ascii="Times New Roman" w:hAnsi="Times New Roman"/>
                <w:color w:val="0000FF"/>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121C81" w:rsidP="00A05651">
            <w:pPr>
              <w:pStyle w:val="a3"/>
              <w:jc w:val="center"/>
              <w:rPr>
                <w:rFonts w:ascii="Times New Roman" w:hAnsi="Times New Roman"/>
                <w:color w:val="0000FF"/>
              </w:rPr>
            </w:pPr>
            <w:r w:rsidRPr="00DA0054">
              <w:rPr>
                <w:rFonts w:ascii="Times New Roman" w:hAnsi="Times New Roman"/>
                <w:color w:val="0000FF"/>
              </w:rPr>
              <w:t>4261</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A05651">
            <w:pPr>
              <w:pStyle w:val="a3"/>
              <w:jc w:val="center"/>
              <w:rPr>
                <w:rFonts w:ascii="Times New Roman" w:hAnsi="Times New Roman"/>
                <w:color w:val="0000FF"/>
              </w:rPr>
            </w:pPr>
            <w:r w:rsidRPr="00DA0054">
              <w:rPr>
                <w:rFonts w:ascii="Times New Roman" w:hAnsi="Times New Roman"/>
                <w:color w:val="0000FF"/>
              </w:rPr>
              <w:t>4300</w:t>
            </w:r>
          </w:p>
        </w:tc>
        <w:tc>
          <w:tcPr>
            <w:tcW w:w="919"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3991</w:t>
            </w:r>
          </w:p>
        </w:tc>
        <w:tc>
          <w:tcPr>
            <w:tcW w:w="850"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94</w:t>
            </w:r>
          </w:p>
        </w:tc>
        <w:tc>
          <w:tcPr>
            <w:tcW w:w="851"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93</w:t>
            </w:r>
          </w:p>
        </w:tc>
      </w:tr>
      <w:tr w:rsidR="004F4DF6"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9"/>
              <w:jc w:val="center"/>
              <w:rPr>
                <w:b w:val="0"/>
                <w:color w:val="0000FF"/>
                <w:sz w:val="22"/>
                <w:szCs w:val="22"/>
              </w:rPr>
            </w:pPr>
            <w:r w:rsidRPr="00DA0054">
              <w:rPr>
                <w:b w:val="0"/>
                <w:color w:val="0000FF"/>
                <w:sz w:val="22"/>
                <w:szCs w:val="22"/>
              </w:rPr>
              <w:lastRenderedPageBreak/>
              <w:t>8</w:t>
            </w:r>
          </w:p>
        </w:tc>
        <w:tc>
          <w:tcPr>
            <w:tcW w:w="4042"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both"/>
              <w:rPr>
                <w:rFonts w:ascii="Times New Roman" w:hAnsi="Times New Roman"/>
                <w:color w:val="0000FF"/>
              </w:rPr>
            </w:pPr>
            <w:r w:rsidRPr="00DA0054">
              <w:rPr>
                <w:rFonts w:ascii="Times New Roman" w:hAnsi="Times New Roman"/>
                <w:color w:val="0000FF"/>
              </w:rPr>
              <w:t>Численность зарегистрированных безработных на конец года</w:t>
            </w:r>
          </w:p>
        </w:tc>
        <w:tc>
          <w:tcPr>
            <w:tcW w:w="1135"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center"/>
              <w:rPr>
                <w:rFonts w:ascii="Times New Roman" w:hAnsi="Times New Roman"/>
                <w:color w:val="0000FF"/>
              </w:rPr>
            </w:pPr>
            <w:r w:rsidRPr="00DA0054">
              <w:rPr>
                <w:rFonts w:ascii="Times New Roman" w:hAnsi="Times New Roman"/>
                <w:color w:val="0000FF"/>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121C81" w:rsidP="00A05651">
            <w:pPr>
              <w:pStyle w:val="a3"/>
              <w:jc w:val="center"/>
              <w:rPr>
                <w:rFonts w:ascii="Times New Roman" w:hAnsi="Times New Roman"/>
                <w:color w:val="0000FF"/>
              </w:rPr>
            </w:pPr>
            <w:r w:rsidRPr="00DA0054">
              <w:rPr>
                <w:rFonts w:ascii="Times New Roman" w:hAnsi="Times New Roman"/>
                <w:color w:val="0000FF"/>
              </w:rPr>
              <w:t>155</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A05651">
            <w:pPr>
              <w:pStyle w:val="a3"/>
              <w:jc w:val="center"/>
              <w:rPr>
                <w:rFonts w:ascii="Times New Roman" w:hAnsi="Times New Roman"/>
                <w:color w:val="0000FF"/>
              </w:rPr>
            </w:pPr>
            <w:r w:rsidRPr="00DA0054">
              <w:rPr>
                <w:rFonts w:ascii="Times New Roman" w:hAnsi="Times New Roman"/>
                <w:color w:val="0000FF"/>
              </w:rPr>
              <w:t>140</w:t>
            </w:r>
          </w:p>
        </w:tc>
        <w:tc>
          <w:tcPr>
            <w:tcW w:w="919" w:type="dxa"/>
            <w:tcBorders>
              <w:top w:val="single" w:sz="4" w:space="0" w:color="auto"/>
              <w:left w:val="single" w:sz="4" w:space="0" w:color="auto"/>
              <w:bottom w:val="single" w:sz="4" w:space="0" w:color="auto"/>
              <w:right w:val="single" w:sz="4" w:space="0" w:color="auto"/>
            </w:tcBorders>
            <w:vAlign w:val="center"/>
          </w:tcPr>
          <w:p w:rsidR="004F4DF6" w:rsidRPr="00DA0054" w:rsidRDefault="00194401" w:rsidP="00A05651">
            <w:pPr>
              <w:pStyle w:val="a3"/>
              <w:jc w:val="center"/>
              <w:rPr>
                <w:rFonts w:ascii="Times New Roman" w:hAnsi="Times New Roman"/>
                <w:color w:val="0000FF"/>
              </w:rPr>
            </w:pPr>
            <w:r w:rsidRPr="00DA0054">
              <w:rPr>
                <w:rFonts w:ascii="Times New Roman" w:hAnsi="Times New Roman"/>
                <w:color w:val="0000FF"/>
              </w:rPr>
              <w:t>144</w:t>
            </w:r>
          </w:p>
        </w:tc>
        <w:tc>
          <w:tcPr>
            <w:tcW w:w="850"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93</w:t>
            </w:r>
          </w:p>
        </w:tc>
        <w:tc>
          <w:tcPr>
            <w:tcW w:w="851"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103</w:t>
            </w:r>
          </w:p>
        </w:tc>
      </w:tr>
      <w:tr w:rsidR="004F4DF6"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9"/>
              <w:jc w:val="center"/>
              <w:rPr>
                <w:b w:val="0"/>
                <w:color w:val="0000FF"/>
                <w:sz w:val="22"/>
                <w:szCs w:val="22"/>
              </w:rPr>
            </w:pPr>
            <w:r w:rsidRPr="00DA0054">
              <w:rPr>
                <w:b w:val="0"/>
                <w:color w:val="0000FF"/>
                <w:sz w:val="22"/>
                <w:szCs w:val="22"/>
              </w:rPr>
              <w:t>9</w:t>
            </w:r>
          </w:p>
        </w:tc>
        <w:tc>
          <w:tcPr>
            <w:tcW w:w="4042"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both"/>
              <w:rPr>
                <w:rFonts w:ascii="Times New Roman" w:hAnsi="Times New Roman"/>
                <w:color w:val="0000FF"/>
              </w:rPr>
            </w:pPr>
            <w:r w:rsidRPr="00DA0054">
              <w:rPr>
                <w:rFonts w:ascii="Times New Roman" w:hAnsi="Times New Roman"/>
                <w:color w:val="0000FF"/>
              </w:rPr>
              <w:t>Уровень зарегистрированной безработицы</w:t>
            </w:r>
          </w:p>
        </w:tc>
        <w:tc>
          <w:tcPr>
            <w:tcW w:w="1135"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center"/>
              <w:rPr>
                <w:rFonts w:ascii="Times New Roman" w:hAnsi="Times New Roman"/>
                <w:color w:val="0000FF"/>
              </w:rPr>
            </w:pPr>
            <w:r w:rsidRPr="00DA0054">
              <w:rPr>
                <w:rFonts w:ascii="Times New Roman" w:hAnsi="Times New Roman"/>
                <w:color w:val="0000FF"/>
              </w:rPr>
              <w:t>%</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121C81" w:rsidP="00A05651">
            <w:pPr>
              <w:pStyle w:val="a3"/>
              <w:jc w:val="center"/>
              <w:rPr>
                <w:rFonts w:ascii="Times New Roman" w:hAnsi="Times New Roman"/>
                <w:color w:val="0000FF"/>
              </w:rPr>
            </w:pPr>
            <w:r w:rsidRPr="00DA0054">
              <w:rPr>
                <w:rFonts w:ascii="Times New Roman" w:hAnsi="Times New Roman"/>
                <w:color w:val="0000FF"/>
              </w:rPr>
              <w:t>1,46</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A05651">
            <w:pPr>
              <w:pStyle w:val="a3"/>
              <w:jc w:val="center"/>
              <w:rPr>
                <w:rFonts w:ascii="Times New Roman" w:hAnsi="Times New Roman"/>
                <w:color w:val="0000FF"/>
              </w:rPr>
            </w:pPr>
            <w:r w:rsidRPr="00DA0054">
              <w:rPr>
                <w:rFonts w:ascii="Times New Roman" w:hAnsi="Times New Roman"/>
                <w:color w:val="0000FF"/>
              </w:rPr>
              <w:t>1,32</w:t>
            </w:r>
          </w:p>
        </w:tc>
        <w:tc>
          <w:tcPr>
            <w:tcW w:w="919" w:type="dxa"/>
            <w:tcBorders>
              <w:top w:val="single" w:sz="4" w:space="0" w:color="auto"/>
              <w:left w:val="single" w:sz="4" w:space="0" w:color="auto"/>
              <w:bottom w:val="single" w:sz="4" w:space="0" w:color="auto"/>
              <w:right w:val="single" w:sz="4" w:space="0" w:color="auto"/>
            </w:tcBorders>
            <w:vAlign w:val="center"/>
          </w:tcPr>
          <w:p w:rsidR="004F4DF6" w:rsidRPr="00DA0054" w:rsidRDefault="00194401" w:rsidP="00A05651">
            <w:pPr>
              <w:pStyle w:val="a3"/>
              <w:jc w:val="center"/>
              <w:rPr>
                <w:rFonts w:ascii="Times New Roman" w:hAnsi="Times New Roman"/>
                <w:color w:val="0000FF"/>
              </w:rPr>
            </w:pPr>
            <w:r w:rsidRPr="00DA0054">
              <w:rPr>
                <w:rFonts w:ascii="Times New Roman" w:hAnsi="Times New Roman"/>
                <w:color w:val="0000FF"/>
              </w:rPr>
              <w:t>1,43</w:t>
            </w:r>
          </w:p>
        </w:tc>
        <w:tc>
          <w:tcPr>
            <w:tcW w:w="850"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98</w:t>
            </w:r>
          </w:p>
        </w:tc>
        <w:tc>
          <w:tcPr>
            <w:tcW w:w="851"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108</w:t>
            </w:r>
          </w:p>
        </w:tc>
      </w:tr>
      <w:tr w:rsidR="004F4DF6"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9"/>
              <w:jc w:val="center"/>
              <w:rPr>
                <w:b w:val="0"/>
                <w:color w:val="0000FF"/>
                <w:sz w:val="22"/>
                <w:szCs w:val="22"/>
              </w:rPr>
            </w:pPr>
            <w:r w:rsidRPr="00DA0054">
              <w:rPr>
                <w:b w:val="0"/>
                <w:color w:val="0000FF"/>
                <w:sz w:val="22"/>
                <w:szCs w:val="22"/>
              </w:rPr>
              <w:t>10</w:t>
            </w:r>
          </w:p>
        </w:tc>
        <w:tc>
          <w:tcPr>
            <w:tcW w:w="4042"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both"/>
              <w:rPr>
                <w:rFonts w:ascii="Times New Roman" w:hAnsi="Times New Roman"/>
                <w:color w:val="0000FF"/>
              </w:rPr>
            </w:pPr>
            <w:r w:rsidRPr="00DA0054">
              <w:rPr>
                <w:rFonts w:ascii="Times New Roman" w:hAnsi="Times New Roman"/>
                <w:color w:val="0000FF"/>
              </w:rPr>
              <w:t>Ввод жилых домов</w:t>
            </w:r>
          </w:p>
        </w:tc>
        <w:tc>
          <w:tcPr>
            <w:tcW w:w="1135" w:type="dxa"/>
            <w:tcBorders>
              <w:top w:val="single" w:sz="4" w:space="0" w:color="auto"/>
              <w:left w:val="single" w:sz="4" w:space="0" w:color="auto"/>
              <w:bottom w:val="single" w:sz="4" w:space="0" w:color="auto"/>
              <w:right w:val="single" w:sz="4" w:space="0" w:color="auto"/>
            </w:tcBorders>
          </w:tcPr>
          <w:p w:rsidR="004F4DF6" w:rsidRPr="00DA0054" w:rsidRDefault="004F4DF6" w:rsidP="0069765D">
            <w:pPr>
              <w:pStyle w:val="a3"/>
              <w:jc w:val="center"/>
              <w:rPr>
                <w:rFonts w:ascii="Times New Roman" w:hAnsi="Times New Roman"/>
                <w:color w:val="0000FF"/>
              </w:rPr>
            </w:pPr>
            <w:r w:rsidRPr="00DA0054">
              <w:rPr>
                <w:rFonts w:ascii="Times New Roman" w:hAnsi="Times New Roman"/>
                <w:color w:val="0000FF"/>
              </w:rPr>
              <w:t xml:space="preserve">м² </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121C81" w:rsidP="00A05651">
            <w:pPr>
              <w:pStyle w:val="a3"/>
              <w:jc w:val="center"/>
              <w:rPr>
                <w:rFonts w:ascii="Times New Roman" w:hAnsi="Times New Roman"/>
                <w:color w:val="0000FF"/>
              </w:rPr>
            </w:pPr>
            <w:r w:rsidRPr="00DA0054">
              <w:rPr>
                <w:rFonts w:ascii="Times New Roman" w:hAnsi="Times New Roman"/>
                <w:color w:val="0000FF"/>
              </w:rPr>
              <w:t>6655</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174DA3" w:rsidP="00A05651">
            <w:pPr>
              <w:pStyle w:val="a3"/>
              <w:jc w:val="center"/>
              <w:rPr>
                <w:rFonts w:ascii="Times New Roman" w:hAnsi="Times New Roman"/>
                <w:color w:val="0000FF"/>
              </w:rPr>
            </w:pPr>
            <w:r w:rsidRPr="00DA0054">
              <w:rPr>
                <w:rFonts w:ascii="Times New Roman" w:hAnsi="Times New Roman"/>
                <w:color w:val="0000FF"/>
              </w:rPr>
              <w:t>6500</w:t>
            </w:r>
          </w:p>
        </w:tc>
        <w:tc>
          <w:tcPr>
            <w:tcW w:w="919" w:type="dxa"/>
            <w:tcBorders>
              <w:top w:val="single" w:sz="4" w:space="0" w:color="auto"/>
              <w:left w:val="single" w:sz="4" w:space="0" w:color="auto"/>
              <w:bottom w:val="single" w:sz="4" w:space="0" w:color="auto"/>
              <w:right w:val="single" w:sz="4" w:space="0" w:color="auto"/>
            </w:tcBorders>
            <w:vAlign w:val="center"/>
          </w:tcPr>
          <w:p w:rsidR="004F4DF6" w:rsidRPr="00DA0054" w:rsidRDefault="00194401" w:rsidP="00A05651">
            <w:pPr>
              <w:pStyle w:val="a3"/>
              <w:jc w:val="center"/>
              <w:rPr>
                <w:rFonts w:ascii="Times New Roman" w:hAnsi="Times New Roman"/>
                <w:color w:val="0000FF"/>
              </w:rPr>
            </w:pPr>
            <w:r w:rsidRPr="00DA0054">
              <w:rPr>
                <w:rFonts w:ascii="Times New Roman" w:hAnsi="Times New Roman"/>
                <w:color w:val="0000FF"/>
              </w:rPr>
              <w:t>8195</w:t>
            </w:r>
          </w:p>
        </w:tc>
        <w:tc>
          <w:tcPr>
            <w:tcW w:w="850"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123,2</w:t>
            </w:r>
          </w:p>
        </w:tc>
        <w:tc>
          <w:tcPr>
            <w:tcW w:w="851" w:type="dxa"/>
            <w:tcBorders>
              <w:top w:val="single" w:sz="4" w:space="0" w:color="auto"/>
              <w:left w:val="single" w:sz="4" w:space="0" w:color="auto"/>
              <w:bottom w:val="single" w:sz="4" w:space="0" w:color="auto"/>
              <w:right w:val="single" w:sz="4" w:space="0" w:color="auto"/>
            </w:tcBorders>
            <w:vAlign w:val="center"/>
          </w:tcPr>
          <w:p w:rsidR="004F4DF6" w:rsidRPr="00DA0054" w:rsidRDefault="001F60A2" w:rsidP="00A05651">
            <w:pPr>
              <w:pStyle w:val="a3"/>
              <w:jc w:val="center"/>
              <w:rPr>
                <w:rFonts w:ascii="Times New Roman" w:hAnsi="Times New Roman"/>
                <w:color w:val="0000FF"/>
              </w:rPr>
            </w:pPr>
            <w:r w:rsidRPr="00DA0054">
              <w:rPr>
                <w:rFonts w:ascii="Times New Roman" w:hAnsi="Times New Roman"/>
                <w:color w:val="0000FF"/>
              </w:rPr>
              <w:t>126,1</w:t>
            </w:r>
          </w:p>
        </w:tc>
      </w:tr>
      <w:tr w:rsidR="00121C81"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121C81" w:rsidRPr="00DA0054" w:rsidRDefault="00121C81" w:rsidP="0069765D">
            <w:pPr>
              <w:pStyle w:val="a9"/>
              <w:jc w:val="center"/>
              <w:rPr>
                <w:b w:val="0"/>
                <w:color w:val="0000FF"/>
                <w:sz w:val="22"/>
                <w:szCs w:val="22"/>
              </w:rPr>
            </w:pPr>
            <w:r w:rsidRPr="00DA0054">
              <w:rPr>
                <w:b w:val="0"/>
                <w:color w:val="0000FF"/>
                <w:sz w:val="22"/>
                <w:szCs w:val="22"/>
              </w:rPr>
              <w:t>11</w:t>
            </w:r>
          </w:p>
        </w:tc>
        <w:tc>
          <w:tcPr>
            <w:tcW w:w="4042" w:type="dxa"/>
            <w:tcBorders>
              <w:top w:val="single" w:sz="4" w:space="0" w:color="auto"/>
              <w:left w:val="single" w:sz="4" w:space="0" w:color="auto"/>
              <w:bottom w:val="single" w:sz="4" w:space="0" w:color="auto"/>
              <w:right w:val="single" w:sz="4" w:space="0" w:color="auto"/>
            </w:tcBorders>
          </w:tcPr>
          <w:p w:rsidR="00121C81" w:rsidRPr="00DA0054" w:rsidRDefault="00121C81" w:rsidP="0069765D">
            <w:pPr>
              <w:pStyle w:val="a3"/>
              <w:jc w:val="both"/>
              <w:rPr>
                <w:rFonts w:ascii="Times New Roman" w:hAnsi="Times New Roman"/>
                <w:color w:val="0000FF"/>
              </w:rPr>
            </w:pPr>
            <w:r w:rsidRPr="00DA0054">
              <w:rPr>
                <w:rFonts w:ascii="Times New Roman" w:hAnsi="Times New Roman"/>
                <w:color w:val="0000FF"/>
              </w:rPr>
              <w:t>Налоговые и неналоговые  доходы на душу населения</w:t>
            </w:r>
          </w:p>
        </w:tc>
        <w:tc>
          <w:tcPr>
            <w:tcW w:w="1135" w:type="dxa"/>
            <w:tcBorders>
              <w:top w:val="single" w:sz="4" w:space="0" w:color="auto"/>
              <w:left w:val="single" w:sz="4" w:space="0" w:color="auto"/>
              <w:bottom w:val="single" w:sz="4" w:space="0" w:color="auto"/>
              <w:right w:val="single" w:sz="4" w:space="0" w:color="auto"/>
            </w:tcBorders>
          </w:tcPr>
          <w:p w:rsidR="00121C81" w:rsidRPr="00DA0054" w:rsidRDefault="00121C81" w:rsidP="0069765D">
            <w:pPr>
              <w:pStyle w:val="a3"/>
              <w:jc w:val="center"/>
              <w:rPr>
                <w:rFonts w:ascii="Times New Roman" w:hAnsi="Times New Roman"/>
                <w:color w:val="0000FF"/>
              </w:rPr>
            </w:pPr>
            <w:r w:rsidRPr="00DA0054">
              <w:rPr>
                <w:rFonts w:ascii="Times New Roman" w:hAnsi="Times New Roman"/>
                <w:color w:val="0000FF"/>
              </w:rPr>
              <w:t>Руб.</w:t>
            </w:r>
          </w:p>
        </w:tc>
        <w:tc>
          <w:tcPr>
            <w:tcW w:w="992" w:type="dxa"/>
            <w:tcBorders>
              <w:top w:val="single" w:sz="4" w:space="0" w:color="auto"/>
              <w:left w:val="single" w:sz="4" w:space="0" w:color="auto"/>
              <w:bottom w:val="single" w:sz="4" w:space="0" w:color="auto"/>
              <w:right w:val="single" w:sz="4" w:space="0" w:color="auto"/>
            </w:tcBorders>
            <w:vAlign w:val="center"/>
          </w:tcPr>
          <w:p w:rsidR="00121C81" w:rsidRPr="00DA0054" w:rsidRDefault="00121C81" w:rsidP="00A05651">
            <w:pPr>
              <w:pStyle w:val="a3"/>
              <w:jc w:val="center"/>
              <w:rPr>
                <w:rFonts w:ascii="Times New Roman" w:hAnsi="Times New Roman"/>
                <w:color w:val="0000FF"/>
              </w:rPr>
            </w:pPr>
            <w:r w:rsidRPr="00DA0054">
              <w:rPr>
                <w:rFonts w:ascii="Times New Roman" w:hAnsi="Times New Roman"/>
                <w:color w:val="0000FF"/>
              </w:rPr>
              <w:t>7816,6</w:t>
            </w:r>
          </w:p>
        </w:tc>
        <w:tc>
          <w:tcPr>
            <w:tcW w:w="992"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8510</w:t>
            </w:r>
          </w:p>
        </w:tc>
        <w:tc>
          <w:tcPr>
            <w:tcW w:w="919"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8600</w:t>
            </w:r>
          </w:p>
        </w:tc>
        <w:tc>
          <w:tcPr>
            <w:tcW w:w="850"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110</w:t>
            </w:r>
          </w:p>
        </w:tc>
        <w:tc>
          <w:tcPr>
            <w:tcW w:w="851"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101</w:t>
            </w:r>
          </w:p>
        </w:tc>
      </w:tr>
      <w:tr w:rsidR="00121C81"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121C81" w:rsidRPr="00DA0054" w:rsidRDefault="00121C81" w:rsidP="0069765D">
            <w:pPr>
              <w:pStyle w:val="a9"/>
              <w:jc w:val="center"/>
              <w:rPr>
                <w:b w:val="0"/>
                <w:color w:val="0000FF"/>
                <w:sz w:val="22"/>
                <w:szCs w:val="22"/>
              </w:rPr>
            </w:pPr>
            <w:r w:rsidRPr="00DA0054">
              <w:rPr>
                <w:b w:val="0"/>
                <w:color w:val="0000FF"/>
                <w:sz w:val="22"/>
                <w:szCs w:val="22"/>
              </w:rPr>
              <w:t>12</w:t>
            </w:r>
          </w:p>
        </w:tc>
        <w:tc>
          <w:tcPr>
            <w:tcW w:w="4042" w:type="dxa"/>
            <w:tcBorders>
              <w:top w:val="single" w:sz="4" w:space="0" w:color="auto"/>
              <w:left w:val="single" w:sz="4" w:space="0" w:color="auto"/>
              <w:bottom w:val="single" w:sz="4" w:space="0" w:color="auto"/>
              <w:right w:val="single" w:sz="4" w:space="0" w:color="auto"/>
            </w:tcBorders>
          </w:tcPr>
          <w:p w:rsidR="00121C81" w:rsidRPr="00DA0054" w:rsidRDefault="00121C81" w:rsidP="0069765D">
            <w:pPr>
              <w:pStyle w:val="a3"/>
              <w:jc w:val="both"/>
              <w:rPr>
                <w:rFonts w:ascii="Times New Roman" w:hAnsi="Times New Roman"/>
                <w:color w:val="0000FF"/>
              </w:rPr>
            </w:pPr>
            <w:r w:rsidRPr="00DA0054">
              <w:rPr>
                <w:rFonts w:ascii="Times New Roman" w:hAnsi="Times New Roman"/>
                <w:color w:val="0000FF"/>
              </w:rPr>
              <w:t>Удельный вес собственных налоговых и неналоговых  доходов в бюджете района</w:t>
            </w:r>
          </w:p>
        </w:tc>
        <w:tc>
          <w:tcPr>
            <w:tcW w:w="1135" w:type="dxa"/>
            <w:tcBorders>
              <w:top w:val="single" w:sz="4" w:space="0" w:color="auto"/>
              <w:left w:val="single" w:sz="4" w:space="0" w:color="auto"/>
              <w:bottom w:val="single" w:sz="4" w:space="0" w:color="auto"/>
              <w:right w:val="single" w:sz="4" w:space="0" w:color="auto"/>
            </w:tcBorders>
          </w:tcPr>
          <w:p w:rsidR="00121C81" w:rsidRPr="00DA0054" w:rsidRDefault="00773B1A" w:rsidP="0069765D">
            <w:pPr>
              <w:pStyle w:val="a3"/>
              <w:jc w:val="center"/>
              <w:rPr>
                <w:rFonts w:ascii="Times New Roman" w:hAnsi="Times New Roman"/>
                <w:color w:val="0000FF"/>
              </w:rPr>
            </w:pPr>
            <w:r w:rsidRPr="00DA0054">
              <w:rPr>
                <w:rFonts w:ascii="Times New Roman" w:hAnsi="Times New Roman"/>
                <w:color w:val="0000FF"/>
              </w:rPr>
              <w:t>%</w:t>
            </w:r>
          </w:p>
        </w:tc>
        <w:tc>
          <w:tcPr>
            <w:tcW w:w="992" w:type="dxa"/>
            <w:tcBorders>
              <w:top w:val="single" w:sz="4" w:space="0" w:color="auto"/>
              <w:left w:val="single" w:sz="4" w:space="0" w:color="auto"/>
              <w:bottom w:val="single" w:sz="4" w:space="0" w:color="auto"/>
              <w:right w:val="single" w:sz="4" w:space="0" w:color="auto"/>
            </w:tcBorders>
            <w:vAlign w:val="center"/>
          </w:tcPr>
          <w:p w:rsidR="00121C81" w:rsidRPr="00DA0054" w:rsidRDefault="00121C81" w:rsidP="00A05651">
            <w:pPr>
              <w:pStyle w:val="a3"/>
              <w:jc w:val="center"/>
              <w:rPr>
                <w:rFonts w:ascii="Times New Roman" w:hAnsi="Times New Roman"/>
                <w:color w:val="0000FF"/>
              </w:rPr>
            </w:pPr>
            <w:r w:rsidRPr="00DA0054">
              <w:rPr>
                <w:rFonts w:ascii="Times New Roman" w:hAnsi="Times New Roman"/>
                <w:color w:val="0000FF"/>
              </w:rPr>
              <w:t>20</w:t>
            </w:r>
          </w:p>
        </w:tc>
        <w:tc>
          <w:tcPr>
            <w:tcW w:w="992"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24,8</w:t>
            </w:r>
          </w:p>
        </w:tc>
        <w:tc>
          <w:tcPr>
            <w:tcW w:w="919"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25,5</w:t>
            </w:r>
          </w:p>
        </w:tc>
        <w:tc>
          <w:tcPr>
            <w:tcW w:w="850"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128</w:t>
            </w:r>
          </w:p>
        </w:tc>
        <w:tc>
          <w:tcPr>
            <w:tcW w:w="851"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103</w:t>
            </w:r>
          </w:p>
        </w:tc>
      </w:tr>
      <w:tr w:rsidR="00121C81" w:rsidRPr="00DA0054" w:rsidTr="00A05651">
        <w:trPr>
          <w:trHeight w:val="600"/>
        </w:trPr>
        <w:tc>
          <w:tcPr>
            <w:tcW w:w="568" w:type="dxa"/>
            <w:tcBorders>
              <w:top w:val="single" w:sz="4" w:space="0" w:color="auto"/>
              <w:left w:val="single" w:sz="4" w:space="0" w:color="auto"/>
              <w:bottom w:val="single" w:sz="4" w:space="0" w:color="auto"/>
              <w:right w:val="single" w:sz="4" w:space="0" w:color="auto"/>
            </w:tcBorders>
            <w:vAlign w:val="center"/>
          </w:tcPr>
          <w:p w:rsidR="00121C81" w:rsidRPr="00DA0054" w:rsidRDefault="00121C81" w:rsidP="0069765D">
            <w:pPr>
              <w:pStyle w:val="a9"/>
              <w:jc w:val="center"/>
              <w:rPr>
                <w:b w:val="0"/>
                <w:color w:val="0000FF"/>
                <w:sz w:val="22"/>
                <w:szCs w:val="22"/>
              </w:rPr>
            </w:pPr>
            <w:r w:rsidRPr="00DA0054">
              <w:rPr>
                <w:b w:val="0"/>
                <w:color w:val="0000FF"/>
                <w:sz w:val="22"/>
                <w:szCs w:val="22"/>
              </w:rPr>
              <w:t>13</w:t>
            </w:r>
          </w:p>
        </w:tc>
        <w:tc>
          <w:tcPr>
            <w:tcW w:w="4042" w:type="dxa"/>
            <w:tcBorders>
              <w:top w:val="single" w:sz="4" w:space="0" w:color="auto"/>
              <w:left w:val="single" w:sz="4" w:space="0" w:color="auto"/>
              <w:bottom w:val="single" w:sz="4" w:space="0" w:color="auto"/>
              <w:right w:val="single" w:sz="4" w:space="0" w:color="auto"/>
            </w:tcBorders>
          </w:tcPr>
          <w:p w:rsidR="00121C81" w:rsidRPr="00DA0054" w:rsidRDefault="00121C81" w:rsidP="0069765D">
            <w:pPr>
              <w:pStyle w:val="a3"/>
              <w:jc w:val="both"/>
              <w:rPr>
                <w:rFonts w:ascii="Times New Roman" w:hAnsi="Times New Roman"/>
                <w:color w:val="0000FF"/>
              </w:rPr>
            </w:pPr>
            <w:r w:rsidRPr="00DA0054">
              <w:rPr>
                <w:rFonts w:ascii="Times New Roman" w:hAnsi="Times New Roman"/>
                <w:color w:val="0000FF"/>
              </w:rPr>
              <w:t>Доходы от имущества, находящегося в муниципальной собственности</w:t>
            </w:r>
          </w:p>
        </w:tc>
        <w:tc>
          <w:tcPr>
            <w:tcW w:w="1135" w:type="dxa"/>
            <w:tcBorders>
              <w:top w:val="single" w:sz="4" w:space="0" w:color="auto"/>
              <w:left w:val="single" w:sz="4" w:space="0" w:color="auto"/>
              <w:bottom w:val="single" w:sz="4" w:space="0" w:color="auto"/>
              <w:right w:val="single" w:sz="4" w:space="0" w:color="auto"/>
            </w:tcBorders>
          </w:tcPr>
          <w:p w:rsidR="00121C81" w:rsidRPr="00DA0054" w:rsidRDefault="00121C81" w:rsidP="0069765D">
            <w:pPr>
              <w:pStyle w:val="a3"/>
              <w:jc w:val="center"/>
              <w:rPr>
                <w:rFonts w:ascii="Times New Roman" w:hAnsi="Times New Roman"/>
                <w:color w:val="0000FF"/>
              </w:rPr>
            </w:pPr>
            <w:r w:rsidRPr="00DA0054">
              <w:rPr>
                <w:rFonts w:ascii="Times New Roman" w:hAnsi="Times New Roman"/>
                <w:color w:val="0000FF"/>
              </w:rPr>
              <w:t>тыс.руб.</w:t>
            </w:r>
          </w:p>
        </w:tc>
        <w:tc>
          <w:tcPr>
            <w:tcW w:w="992" w:type="dxa"/>
            <w:tcBorders>
              <w:top w:val="single" w:sz="4" w:space="0" w:color="auto"/>
              <w:left w:val="single" w:sz="4" w:space="0" w:color="auto"/>
              <w:bottom w:val="single" w:sz="4" w:space="0" w:color="auto"/>
              <w:right w:val="single" w:sz="4" w:space="0" w:color="auto"/>
            </w:tcBorders>
            <w:vAlign w:val="center"/>
          </w:tcPr>
          <w:p w:rsidR="00121C81" w:rsidRPr="00DA0054" w:rsidRDefault="00121C81" w:rsidP="00A05651">
            <w:pPr>
              <w:pStyle w:val="a3"/>
              <w:jc w:val="center"/>
              <w:rPr>
                <w:rFonts w:ascii="Times New Roman" w:hAnsi="Times New Roman"/>
                <w:color w:val="0000FF"/>
              </w:rPr>
            </w:pPr>
            <w:r w:rsidRPr="00DA0054">
              <w:rPr>
                <w:rFonts w:ascii="Times New Roman" w:hAnsi="Times New Roman"/>
                <w:color w:val="0000FF"/>
              </w:rPr>
              <w:t>7121,68</w:t>
            </w:r>
          </w:p>
        </w:tc>
        <w:tc>
          <w:tcPr>
            <w:tcW w:w="992"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c>
          <w:tcPr>
            <w:tcW w:w="919" w:type="dxa"/>
            <w:tcBorders>
              <w:top w:val="single" w:sz="4" w:space="0" w:color="auto"/>
              <w:left w:val="single" w:sz="4" w:space="0" w:color="auto"/>
              <w:bottom w:val="single" w:sz="4" w:space="0" w:color="auto"/>
              <w:right w:val="single" w:sz="4" w:space="0" w:color="auto"/>
            </w:tcBorders>
            <w:vAlign w:val="center"/>
          </w:tcPr>
          <w:p w:rsidR="00121C81" w:rsidRPr="00DA0054" w:rsidRDefault="00284771" w:rsidP="00A05651">
            <w:pPr>
              <w:pStyle w:val="a3"/>
              <w:jc w:val="center"/>
              <w:rPr>
                <w:rFonts w:ascii="Times New Roman" w:hAnsi="Times New Roman"/>
                <w:color w:val="0000FF"/>
              </w:rPr>
            </w:pPr>
            <w:r w:rsidRPr="00DA0054">
              <w:rPr>
                <w:rFonts w:ascii="Times New Roman" w:hAnsi="Times New Roman"/>
                <w:color w:val="0000FF"/>
              </w:rPr>
              <w:t>8232</w:t>
            </w:r>
          </w:p>
        </w:tc>
        <w:tc>
          <w:tcPr>
            <w:tcW w:w="850"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116</w:t>
            </w:r>
          </w:p>
        </w:tc>
        <w:tc>
          <w:tcPr>
            <w:tcW w:w="851" w:type="dxa"/>
            <w:tcBorders>
              <w:top w:val="single" w:sz="4" w:space="0" w:color="auto"/>
              <w:left w:val="single" w:sz="4" w:space="0" w:color="auto"/>
              <w:bottom w:val="single" w:sz="4" w:space="0" w:color="auto"/>
              <w:right w:val="single" w:sz="4" w:space="0" w:color="auto"/>
            </w:tcBorders>
            <w:vAlign w:val="center"/>
          </w:tcPr>
          <w:p w:rsidR="00121C81"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r>
      <w:tr w:rsidR="00194401" w:rsidRPr="00DA0054" w:rsidTr="00A05651">
        <w:trPr>
          <w:trHeight w:val="357"/>
        </w:trPr>
        <w:tc>
          <w:tcPr>
            <w:tcW w:w="568"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69765D">
            <w:pPr>
              <w:pStyle w:val="a3"/>
              <w:jc w:val="center"/>
              <w:rPr>
                <w:rFonts w:ascii="Times New Roman" w:hAnsi="Times New Roman"/>
                <w:color w:val="0000FF"/>
              </w:rPr>
            </w:pPr>
            <w:r w:rsidRPr="00DA0054">
              <w:rPr>
                <w:rFonts w:ascii="Times New Roman" w:hAnsi="Times New Roman"/>
                <w:color w:val="0000FF"/>
              </w:rPr>
              <w:t>14</w:t>
            </w:r>
          </w:p>
        </w:tc>
        <w:tc>
          <w:tcPr>
            <w:tcW w:w="4042"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69765D">
            <w:pPr>
              <w:pStyle w:val="a3"/>
              <w:rPr>
                <w:rFonts w:ascii="Times New Roman" w:hAnsi="Times New Roman"/>
                <w:color w:val="0000FF"/>
              </w:rPr>
            </w:pPr>
            <w:r w:rsidRPr="00DA0054">
              <w:rPr>
                <w:rFonts w:ascii="Times New Roman" w:hAnsi="Times New Roman"/>
                <w:color w:val="0000FF"/>
              </w:rPr>
              <w:t>Количество родившихся</w:t>
            </w:r>
          </w:p>
        </w:tc>
        <w:tc>
          <w:tcPr>
            <w:tcW w:w="1135"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69765D">
            <w:pPr>
              <w:pStyle w:val="a3"/>
              <w:jc w:val="center"/>
              <w:rPr>
                <w:rFonts w:ascii="Times New Roman" w:hAnsi="Times New Roman"/>
                <w:color w:val="0000FF"/>
              </w:rPr>
            </w:pPr>
            <w:r w:rsidRPr="00DA0054">
              <w:rPr>
                <w:rFonts w:ascii="Times New Roman" w:hAnsi="Times New Roman"/>
                <w:color w:val="0000FF"/>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194401" w:rsidRPr="00DA0054" w:rsidRDefault="002B56D6" w:rsidP="00A05651">
            <w:pPr>
              <w:pStyle w:val="a3"/>
              <w:jc w:val="center"/>
              <w:rPr>
                <w:rFonts w:ascii="Times New Roman" w:hAnsi="Times New Roman"/>
                <w:color w:val="0000FF"/>
              </w:rPr>
            </w:pPr>
            <w:r w:rsidRPr="00DA0054">
              <w:rPr>
                <w:rFonts w:ascii="Times New Roman" w:hAnsi="Times New Roman"/>
                <w:color w:val="0000FF"/>
              </w:rPr>
              <w:t>212</w:t>
            </w:r>
          </w:p>
        </w:tc>
        <w:tc>
          <w:tcPr>
            <w:tcW w:w="992"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A05651">
            <w:pPr>
              <w:pStyle w:val="a3"/>
              <w:jc w:val="center"/>
              <w:rPr>
                <w:rFonts w:ascii="Times New Roman" w:hAnsi="Times New Roman"/>
                <w:color w:val="0000FF"/>
              </w:rPr>
            </w:pPr>
            <w:r w:rsidRPr="00DA0054">
              <w:rPr>
                <w:rFonts w:ascii="Times New Roman" w:hAnsi="Times New Roman"/>
                <w:color w:val="0000FF"/>
              </w:rPr>
              <w:t>-</w:t>
            </w:r>
          </w:p>
        </w:tc>
        <w:tc>
          <w:tcPr>
            <w:tcW w:w="919" w:type="dxa"/>
            <w:tcBorders>
              <w:top w:val="single" w:sz="4" w:space="0" w:color="auto"/>
              <w:left w:val="single" w:sz="4" w:space="0" w:color="auto"/>
              <w:bottom w:val="single" w:sz="4" w:space="0" w:color="auto"/>
              <w:right w:val="single" w:sz="4" w:space="0" w:color="auto"/>
            </w:tcBorders>
            <w:vAlign w:val="center"/>
          </w:tcPr>
          <w:p w:rsidR="00194401" w:rsidRPr="00DA0054" w:rsidRDefault="002B56D6" w:rsidP="00A05651">
            <w:pPr>
              <w:jc w:val="center"/>
              <w:rPr>
                <w:rFonts w:ascii="Times New Roman" w:hAnsi="Times New Roman" w:cs="Times New Roman"/>
                <w:color w:val="0000FF"/>
              </w:rPr>
            </w:pPr>
            <w:r w:rsidRPr="00DA0054">
              <w:rPr>
                <w:rFonts w:ascii="Times New Roman" w:hAnsi="Times New Roman" w:cs="Times New Roman"/>
                <w:color w:val="0000FF"/>
              </w:rPr>
              <w:t>170</w:t>
            </w:r>
          </w:p>
        </w:tc>
        <w:tc>
          <w:tcPr>
            <w:tcW w:w="850" w:type="dxa"/>
            <w:tcBorders>
              <w:top w:val="single" w:sz="4" w:space="0" w:color="auto"/>
              <w:left w:val="single" w:sz="4" w:space="0" w:color="auto"/>
              <w:bottom w:val="single" w:sz="4" w:space="0" w:color="auto"/>
              <w:right w:val="single" w:sz="4" w:space="0" w:color="auto"/>
            </w:tcBorders>
            <w:vAlign w:val="center"/>
          </w:tcPr>
          <w:p w:rsidR="00194401"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c>
          <w:tcPr>
            <w:tcW w:w="851" w:type="dxa"/>
            <w:tcBorders>
              <w:top w:val="single" w:sz="4" w:space="0" w:color="auto"/>
              <w:left w:val="single" w:sz="4" w:space="0" w:color="auto"/>
              <w:bottom w:val="single" w:sz="4" w:space="0" w:color="auto"/>
              <w:right w:val="single" w:sz="4" w:space="0" w:color="auto"/>
            </w:tcBorders>
            <w:vAlign w:val="center"/>
          </w:tcPr>
          <w:p w:rsidR="00194401"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r>
      <w:tr w:rsidR="00194401" w:rsidRPr="00DA0054" w:rsidTr="00A05651">
        <w:trPr>
          <w:trHeight w:val="279"/>
        </w:trPr>
        <w:tc>
          <w:tcPr>
            <w:tcW w:w="568"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69765D">
            <w:pPr>
              <w:pStyle w:val="a3"/>
              <w:jc w:val="center"/>
              <w:rPr>
                <w:rFonts w:ascii="Times New Roman" w:hAnsi="Times New Roman"/>
                <w:color w:val="0000FF"/>
              </w:rPr>
            </w:pPr>
            <w:r w:rsidRPr="00DA0054">
              <w:rPr>
                <w:rFonts w:ascii="Times New Roman" w:hAnsi="Times New Roman"/>
                <w:color w:val="0000FF"/>
              </w:rPr>
              <w:t>15</w:t>
            </w:r>
          </w:p>
        </w:tc>
        <w:tc>
          <w:tcPr>
            <w:tcW w:w="4042"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69765D">
            <w:pPr>
              <w:pStyle w:val="a3"/>
              <w:rPr>
                <w:rFonts w:ascii="Times New Roman" w:hAnsi="Times New Roman"/>
                <w:color w:val="0000FF"/>
              </w:rPr>
            </w:pPr>
            <w:r w:rsidRPr="00DA0054">
              <w:rPr>
                <w:rFonts w:ascii="Times New Roman" w:hAnsi="Times New Roman"/>
                <w:color w:val="0000FF"/>
              </w:rPr>
              <w:t>Количество умерших</w:t>
            </w:r>
          </w:p>
        </w:tc>
        <w:tc>
          <w:tcPr>
            <w:tcW w:w="1135"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69765D">
            <w:pPr>
              <w:pStyle w:val="a3"/>
              <w:jc w:val="center"/>
              <w:rPr>
                <w:rFonts w:ascii="Times New Roman" w:hAnsi="Times New Roman"/>
                <w:color w:val="0000FF"/>
              </w:rPr>
            </w:pPr>
            <w:r w:rsidRPr="00DA0054">
              <w:rPr>
                <w:rFonts w:ascii="Times New Roman" w:hAnsi="Times New Roman"/>
                <w:color w:val="0000FF"/>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194401" w:rsidRPr="00DA0054" w:rsidRDefault="002B56D6" w:rsidP="00A05651">
            <w:pPr>
              <w:pStyle w:val="a3"/>
              <w:jc w:val="center"/>
              <w:rPr>
                <w:rFonts w:ascii="Times New Roman" w:hAnsi="Times New Roman"/>
                <w:color w:val="0000FF"/>
              </w:rPr>
            </w:pPr>
            <w:r w:rsidRPr="00DA0054">
              <w:rPr>
                <w:rFonts w:ascii="Times New Roman" w:hAnsi="Times New Roman"/>
                <w:color w:val="0000FF"/>
              </w:rPr>
              <w:t>268</w:t>
            </w:r>
          </w:p>
        </w:tc>
        <w:tc>
          <w:tcPr>
            <w:tcW w:w="992" w:type="dxa"/>
            <w:tcBorders>
              <w:top w:val="single" w:sz="4" w:space="0" w:color="auto"/>
              <w:left w:val="single" w:sz="4" w:space="0" w:color="auto"/>
              <w:bottom w:val="single" w:sz="4" w:space="0" w:color="auto"/>
              <w:right w:val="single" w:sz="4" w:space="0" w:color="auto"/>
            </w:tcBorders>
            <w:vAlign w:val="center"/>
          </w:tcPr>
          <w:p w:rsidR="00194401" w:rsidRPr="00DA0054" w:rsidRDefault="00194401" w:rsidP="00A05651">
            <w:pPr>
              <w:pStyle w:val="a3"/>
              <w:jc w:val="center"/>
              <w:rPr>
                <w:rFonts w:ascii="Times New Roman" w:hAnsi="Times New Roman"/>
                <w:color w:val="0000FF"/>
              </w:rPr>
            </w:pPr>
            <w:r w:rsidRPr="00DA0054">
              <w:rPr>
                <w:rFonts w:ascii="Times New Roman" w:hAnsi="Times New Roman"/>
                <w:color w:val="0000FF"/>
              </w:rPr>
              <w:t>-</w:t>
            </w:r>
          </w:p>
        </w:tc>
        <w:tc>
          <w:tcPr>
            <w:tcW w:w="919" w:type="dxa"/>
            <w:tcBorders>
              <w:top w:val="single" w:sz="4" w:space="0" w:color="auto"/>
              <w:left w:val="single" w:sz="4" w:space="0" w:color="auto"/>
              <w:bottom w:val="single" w:sz="4" w:space="0" w:color="auto"/>
              <w:right w:val="single" w:sz="4" w:space="0" w:color="auto"/>
            </w:tcBorders>
            <w:vAlign w:val="center"/>
          </w:tcPr>
          <w:p w:rsidR="00194401" w:rsidRPr="00DA0054" w:rsidRDefault="002B56D6" w:rsidP="00A05651">
            <w:pPr>
              <w:jc w:val="center"/>
              <w:rPr>
                <w:rFonts w:ascii="Times New Roman" w:hAnsi="Times New Roman" w:cs="Times New Roman"/>
                <w:color w:val="0000FF"/>
              </w:rPr>
            </w:pPr>
            <w:r w:rsidRPr="00DA0054">
              <w:rPr>
                <w:rFonts w:ascii="Times New Roman" w:hAnsi="Times New Roman" w:cs="Times New Roman"/>
                <w:color w:val="0000FF"/>
              </w:rPr>
              <w:t>2</w:t>
            </w:r>
            <w:r w:rsidR="00194401" w:rsidRPr="00DA0054">
              <w:rPr>
                <w:rFonts w:ascii="Times New Roman" w:hAnsi="Times New Roman" w:cs="Times New Roman"/>
                <w:color w:val="0000FF"/>
              </w:rPr>
              <w:t>74</w:t>
            </w:r>
          </w:p>
        </w:tc>
        <w:tc>
          <w:tcPr>
            <w:tcW w:w="850" w:type="dxa"/>
            <w:tcBorders>
              <w:top w:val="single" w:sz="4" w:space="0" w:color="auto"/>
              <w:left w:val="single" w:sz="4" w:space="0" w:color="auto"/>
              <w:bottom w:val="single" w:sz="4" w:space="0" w:color="auto"/>
              <w:right w:val="single" w:sz="4" w:space="0" w:color="auto"/>
            </w:tcBorders>
            <w:vAlign w:val="center"/>
          </w:tcPr>
          <w:p w:rsidR="00194401"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c>
          <w:tcPr>
            <w:tcW w:w="851" w:type="dxa"/>
            <w:tcBorders>
              <w:top w:val="single" w:sz="4" w:space="0" w:color="auto"/>
              <w:left w:val="single" w:sz="4" w:space="0" w:color="auto"/>
              <w:bottom w:val="single" w:sz="4" w:space="0" w:color="auto"/>
              <w:right w:val="single" w:sz="4" w:space="0" w:color="auto"/>
            </w:tcBorders>
            <w:vAlign w:val="center"/>
          </w:tcPr>
          <w:p w:rsidR="00194401"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r>
      <w:tr w:rsidR="004F4DF6" w:rsidRPr="00DA0054" w:rsidTr="00A05651">
        <w:trPr>
          <w:trHeight w:val="265"/>
        </w:trPr>
        <w:tc>
          <w:tcPr>
            <w:tcW w:w="568" w:type="dxa"/>
            <w:tcBorders>
              <w:top w:val="single" w:sz="4" w:space="0" w:color="auto"/>
              <w:left w:val="single" w:sz="4" w:space="0" w:color="auto"/>
              <w:bottom w:val="single" w:sz="4" w:space="0" w:color="auto"/>
              <w:right w:val="single" w:sz="4" w:space="0" w:color="auto"/>
            </w:tcBorders>
            <w:vAlign w:val="center"/>
          </w:tcPr>
          <w:p w:rsidR="004F4DF6" w:rsidRPr="00DA0054" w:rsidRDefault="00121C81" w:rsidP="0069765D">
            <w:pPr>
              <w:pStyle w:val="a3"/>
              <w:jc w:val="center"/>
              <w:rPr>
                <w:rFonts w:ascii="Times New Roman" w:hAnsi="Times New Roman"/>
                <w:color w:val="0000FF"/>
              </w:rPr>
            </w:pPr>
            <w:r w:rsidRPr="00DA0054">
              <w:rPr>
                <w:rFonts w:ascii="Times New Roman" w:hAnsi="Times New Roman"/>
                <w:color w:val="0000FF"/>
              </w:rPr>
              <w:t>16</w:t>
            </w:r>
          </w:p>
        </w:tc>
        <w:tc>
          <w:tcPr>
            <w:tcW w:w="4042"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3"/>
              <w:rPr>
                <w:rFonts w:ascii="Times New Roman" w:hAnsi="Times New Roman"/>
                <w:color w:val="0000FF"/>
              </w:rPr>
            </w:pPr>
            <w:r w:rsidRPr="00DA0054">
              <w:rPr>
                <w:rFonts w:ascii="Times New Roman" w:hAnsi="Times New Roman"/>
                <w:color w:val="0000FF"/>
              </w:rPr>
              <w:t>Естественный прирост</w:t>
            </w:r>
          </w:p>
        </w:tc>
        <w:tc>
          <w:tcPr>
            <w:tcW w:w="1135"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69765D">
            <w:pPr>
              <w:pStyle w:val="a3"/>
              <w:jc w:val="center"/>
              <w:rPr>
                <w:rFonts w:ascii="Times New Roman" w:hAnsi="Times New Roman"/>
                <w:color w:val="0000FF"/>
              </w:rPr>
            </w:pPr>
            <w:r w:rsidRPr="00DA0054">
              <w:rPr>
                <w:rFonts w:ascii="Times New Roman" w:hAnsi="Times New Roman"/>
                <w:color w:val="0000FF"/>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A934B5" w:rsidP="00A05651">
            <w:pPr>
              <w:pStyle w:val="a3"/>
              <w:jc w:val="center"/>
              <w:rPr>
                <w:rFonts w:ascii="Times New Roman" w:hAnsi="Times New Roman"/>
                <w:color w:val="0000FF"/>
              </w:rPr>
            </w:pPr>
            <w:r w:rsidRPr="00DA0054">
              <w:rPr>
                <w:rFonts w:ascii="Times New Roman" w:hAnsi="Times New Roman"/>
                <w:color w:val="0000FF"/>
              </w:rPr>
              <w:t>-</w:t>
            </w:r>
            <w:r w:rsidR="002B56D6" w:rsidRPr="00DA0054">
              <w:rPr>
                <w:rFonts w:ascii="Times New Roman" w:hAnsi="Times New Roman"/>
                <w:color w:val="0000FF"/>
              </w:rPr>
              <w:t>56</w:t>
            </w:r>
          </w:p>
        </w:tc>
        <w:tc>
          <w:tcPr>
            <w:tcW w:w="992" w:type="dxa"/>
            <w:tcBorders>
              <w:top w:val="single" w:sz="4" w:space="0" w:color="auto"/>
              <w:left w:val="single" w:sz="4" w:space="0" w:color="auto"/>
              <w:bottom w:val="single" w:sz="4" w:space="0" w:color="auto"/>
              <w:right w:val="single" w:sz="4" w:space="0" w:color="auto"/>
            </w:tcBorders>
            <w:vAlign w:val="center"/>
          </w:tcPr>
          <w:p w:rsidR="004F4DF6" w:rsidRPr="00DA0054" w:rsidRDefault="004F4DF6" w:rsidP="00A05651">
            <w:pPr>
              <w:pStyle w:val="a3"/>
              <w:jc w:val="center"/>
              <w:rPr>
                <w:rFonts w:ascii="Times New Roman" w:hAnsi="Times New Roman"/>
                <w:color w:val="0000FF"/>
              </w:rPr>
            </w:pPr>
            <w:r w:rsidRPr="00DA0054">
              <w:rPr>
                <w:rFonts w:ascii="Times New Roman" w:hAnsi="Times New Roman"/>
                <w:color w:val="0000FF"/>
              </w:rPr>
              <w:t>-</w:t>
            </w:r>
          </w:p>
        </w:tc>
        <w:tc>
          <w:tcPr>
            <w:tcW w:w="919" w:type="dxa"/>
            <w:tcBorders>
              <w:top w:val="single" w:sz="4" w:space="0" w:color="auto"/>
              <w:left w:val="single" w:sz="4" w:space="0" w:color="auto"/>
              <w:bottom w:val="single" w:sz="4" w:space="0" w:color="auto"/>
              <w:right w:val="single" w:sz="4" w:space="0" w:color="auto"/>
            </w:tcBorders>
            <w:vAlign w:val="center"/>
          </w:tcPr>
          <w:p w:rsidR="004F4DF6" w:rsidRPr="00DA0054" w:rsidRDefault="00194401" w:rsidP="00A05651">
            <w:pPr>
              <w:pStyle w:val="a3"/>
              <w:jc w:val="center"/>
              <w:rPr>
                <w:rFonts w:ascii="Times New Roman" w:hAnsi="Times New Roman"/>
                <w:color w:val="0000FF"/>
              </w:rPr>
            </w:pPr>
            <w:r w:rsidRPr="00DA0054">
              <w:rPr>
                <w:rFonts w:ascii="Times New Roman" w:hAnsi="Times New Roman"/>
                <w:color w:val="0000FF"/>
              </w:rPr>
              <w:t>-</w:t>
            </w:r>
            <w:r w:rsidR="002B56D6" w:rsidRPr="00DA0054">
              <w:rPr>
                <w:rFonts w:ascii="Times New Roman" w:hAnsi="Times New Roman"/>
                <w:color w:val="0000FF"/>
              </w:rPr>
              <w:t>104</w:t>
            </w:r>
          </w:p>
        </w:tc>
        <w:tc>
          <w:tcPr>
            <w:tcW w:w="850" w:type="dxa"/>
            <w:tcBorders>
              <w:top w:val="single" w:sz="4" w:space="0" w:color="auto"/>
              <w:left w:val="single" w:sz="4" w:space="0" w:color="auto"/>
              <w:bottom w:val="single" w:sz="4" w:space="0" w:color="auto"/>
              <w:right w:val="single" w:sz="4" w:space="0" w:color="auto"/>
            </w:tcBorders>
            <w:vAlign w:val="center"/>
          </w:tcPr>
          <w:p w:rsidR="004F4DF6"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c>
          <w:tcPr>
            <w:tcW w:w="851" w:type="dxa"/>
            <w:tcBorders>
              <w:top w:val="single" w:sz="4" w:space="0" w:color="auto"/>
              <w:left w:val="single" w:sz="4" w:space="0" w:color="auto"/>
              <w:bottom w:val="single" w:sz="4" w:space="0" w:color="auto"/>
              <w:right w:val="single" w:sz="4" w:space="0" w:color="auto"/>
            </w:tcBorders>
            <w:vAlign w:val="center"/>
          </w:tcPr>
          <w:p w:rsidR="004F4DF6" w:rsidRPr="00DA0054" w:rsidRDefault="00A05651" w:rsidP="00A05651">
            <w:pPr>
              <w:pStyle w:val="a3"/>
              <w:jc w:val="center"/>
              <w:rPr>
                <w:rFonts w:ascii="Times New Roman" w:hAnsi="Times New Roman"/>
                <w:color w:val="0000FF"/>
              </w:rPr>
            </w:pPr>
            <w:r w:rsidRPr="00DA0054">
              <w:rPr>
                <w:rFonts w:ascii="Times New Roman" w:hAnsi="Times New Roman"/>
                <w:color w:val="0000FF"/>
              </w:rPr>
              <w:t>-</w:t>
            </w:r>
          </w:p>
        </w:tc>
      </w:tr>
    </w:tbl>
    <w:p w:rsidR="00F93D65" w:rsidRPr="00DA0054" w:rsidRDefault="00C21A24" w:rsidP="00C21A24">
      <w:pPr>
        <w:pStyle w:val="3"/>
        <w:jc w:val="both"/>
        <w:rPr>
          <w:rFonts w:ascii="Times New Roman" w:hAnsi="Times New Roman" w:cs="Times New Roman"/>
          <w:color w:val="0000FF"/>
          <w:sz w:val="22"/>
          <w:szCs w:val="22"/>
        </w:rPr>
      </w:pPr>
      <w:bookmarkStart w:id="1" w:name="_Toc529371287"/>
      <w:bookmarkStart w:id="2" w:name="_Toc529532919"/>
      <w:bookmarkStart w:id="3" w:name="_Toc536710086"/>
      <w:bookmarkStart w:id="4" w:name="_Toc536710354"/>
      <w:bookmarkStart w:id="5" w:name="_Toc2763452"/>
      <w:r w:rsidRPr="00DA0054">
        <w:rPr>
          <w:rFonts w:ascii="Times New Roman" w:hAnsi="Times New Roman" w:cs="Times New Roman"/>
          <w:color w:val="0000FF"/>
          <w:sz w:val="22"/>
          <w:szCs w:val="22"/>
        </w:rPr>
        <w:t>Примечание</w:t>
      </w:r>
      <w:bookmarkEnd w:id="5"/>
    </w:p>
    <w:p w:rsidR="00C21A24" w:rsidRPr="00DA0054" w:rsidRDefault="00C21A24" w:rsidP="00F93D65">
      <w:pPr>
        <w:pStyle w:val="a3"/>
        <w:rPr>
          <w:rFonts w:ascii="Times New Roman" w:hAnsi="Times New Roman" w:cs="Times New Roman"/>
          <w:color w:val="0000FF"/>
        </w:rPr>
      </w:pPr>
      <w:r w:rsidRPr="00DA0054">
        <w:rPr>
          <w:rFonts w:ascii="Times New Roman" w:hAnsi="Times New Roman" w:cs="Times New Roman"/>
          <w:color w:val="0000FF"/>
        </w:rPr>
        <w:t>* указан розничный товарооборот</w:t>
      </w:r>
      <w:bookmarkEnd w:id="1"/>
      <w:bookmarkEnd w:id="2"/>
      <w:bookmarkEnd w:id="3"/>
      <w:bookmarkEnd w:id="4"/>
    </w:p>
    <w:p w:rsidR="003C50C5" w:rsidRPr="00DA0054" w:rsidRDefault="003C50C5" w:rsidP="002C097B">
      <w:pPr>
        <w:pStyle w:val="3"/>
        <w:jc w:val="center"/>
        <w:rPr>
          <w:rFonts w:ascii="Times New Roman" w:hAnsi="Times New Roman" w:cs="Times New Roman"/>
          <w:color w:val="0000FF"/>
          <w:sz w:val="28"/>
          <w:szCs w:val="28"/>
        </w:rPr>
      </w:pPr>
      <w:bookmarkStart w:id="6" w:name="_Toc2763453"/>
    </w:p>
    <w:p w:rsidR="00E40377" w:rsidRPr="00DA0054" w:rsidRDefault="00E40377" w:rsidP="002C097B">
      <w:pPr>
        <w:pStyle w:val="3"/>
        <w:jc w:val="center"/>
        <w:rPr>
          <w:rFonts w:ascii="Times New Roman" w:hAnsi="Times New Roman" w:cs="Times New Roman"/>
          <w:color w:val="0000FF"/>
          <w:sz w:val="28"/>
          <w:szCs w:val="28"/>
        </w:rPr>
      </w:pPr>
      <w:r w:rsidRPr="00DA0054">
        <w:rPr>
          <w:rFonts w:ascii="Times New Roman" w:hAnsi="Times New Roman" w:cs="Times New Roman"/>
          <w:color w:val="0000FF"/>
          <w:sz w:val="28"/>
          <w:szCs w:val="28"/>
        </w:rPr>
        <w:t>2. Демографическая и семейная политика</w:t>
      </w:r>
      <w:bookmarkEnd w:id="6"/>
    </w:p>
    <w:p w:rsidR="0003437E" w:rsidRPr="00DA0054" w:rsidRDefault="0003437E" w:rsidP="0045289E">
      <w:pPr>
        <w:pStyle w:val="a3"/>
        <w:jc w:val="both"/>
        <w:rPr>
          <w:rFonts w:ascii="Times New Roman" w:hAnsi="Times New Roman" w:cs="Times New Roman"/>
          <w:color w:val="0000FF"/>
          <w:sz w:val="24"/>
          <w:szCs w:val="24"/>
        </w:rPr>
      </w:pPr>
    </w:p>
    <w:p w:rsidR="00672327" w:rsidRPr="00DA0054" w:rsidRDefault="0045289E" w:rsidP="0045289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672327" w:rsidRPr="00DA0054">
        <w:rPr>
          <w:rFonts w:ascii="Times New Roman" w:hAnsi="Times New Roman" w:cs="Times New Roman"/>
          <w:color w:val="0000FF"/>
          <w:sz w:val="24"/>
          <w:szCs w:val="24"/>
        </w:rPr>
        <w:t xml:space="preserve">По состоянию на 1 января 2018 года численность постоянного населения составляла  20170 человек. </w:t>
      </w:r>
    </w:p>
    <w:p w:rsidR="00672327" w:rsidRPr="00DA0054" w:rsidRDefault="0045289E" w:rsidP="0045289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672327" w:rsidRPr="00DA0054">
        <w:rPr>
          <w:rFonts w:ascii="Times New Roman" w:hAnsi="Times New Roman" w:cs="Times New Roman"/>
          <w:color w:val="0000FF"/>
          <w:sz w:val="24"/>
          <w:szCs w:val="24"/>
        </w:rPr>
        <w:t xml:space="preserve">Демографическая ситуация в отчетном периоде характеризовалась снижением рождаемости и ростом смертности,  естественной убылью  населения.  Рождаемость снизилась на </w:t>
      </w:r>
      <w:r w:rsidR="001F60A2" w:rsidRPr="00DA0054">
        <w:rPr>
          <w:rFonts w:ascii="Times New Roman" w:hAnsi="Times New Roman" w:cs="Times New Roman"/>
          <w:color w:val="0000FF"/>
          <w:sz w:val="24"/>
          <w:szCs w:val="24"/>
        </w:rPr>
        <w:t>19</w:t>
      </w:r>
      <w:r w:rsidR="00672327" w:rsidRPr="00DA0054">
        <w:rPr>
          <w:rFonts w:ascii="Times New Roman" w:hAnsi="Times New Roman" w:cs="Times New Roman"/>
          <w:color w:val="0000FF"/>
          <w:sz w:val="24"/>
          <w:szCs w:val="24"/>
        </w:rPr>
        <w:t xml:space="preserve">% по сравнению с аналогичным периодом прошлого года  (или на </w:t>
      </w:r>
      <w:r w:rsidR="001F60A2" w:rsidRPr="00DA0054">
        <w:rPr>
          <w:rFonts w:ascii="Times New Roman" w:hAnsi="Times New Roman" w:cs="Times New Roman"/>
          <w:color w:val="0000FF"/>
          <w:sz w:val="24"/>
          <w:szCs w:val="24"/>
        </w:rPr>
        <w:t>40</w:t>
      </w:r>
      <w:r w:rsidR="00672327" w:rsidRPr="00DA0054">
        <w:rPr>
          <w:rFonts w:ascii="Times New Roman" w:hAnsi="Times New Roman" w:cs="Times New Roman"/>
          <w:color w:val="0000FF"/>
          <w:sz w:val="24"/>
          <w:szCs w:val="24"/>
        </w:rPr>
        <w:t xml:space="preserve"> чел.) и составила </w:t>
      </w:r>
      <w:r w:rsidR="001F60A2" w:rsidRPr="00DA0054">
        <w:rPr>
          <w:rFonts w:ascii="Times New Roman" w:hAnsi="Times New Roman" w:cs="Times New Roman"/>
          <w:color w:val="0000FF"/>
          <w:sz w:val="24"/>
          <w:szCs w:val="24"/>
        </w:rPr>
        <w:t>169</w:t>
      </w:r>
      <w:r w:rsidR="00672327" w:rsidRPr="00DA0054">
        <w:rPr>
          <w:rFonts w:ascii="Times New Roman" w:hAnsi="Times New Roman" w:cs="Times New Roman"/>
          <w:color w:val="0000FF"/>
          <w:sz w:val="24"/>
          <w:szCs w:val="24"/>
        </w:rPr>
        <w:t xml:space="preserve"> человек, а смертность </w:t>
      </w:r>
      <w:r w:rsidR="001F60A2" w:rsidRPr="00DA0054">
        <w:rPr>
          <w:rFonts w:ascii="Times New Roman" w:hAnsi="Times New Roman" w:cs="Times New Roman"/>
          <w:color w:val="0000FF"/>
          <w:sz w:val="24"/>
          <w:szCs w:val="24"/>
        </w:rPr>
        <w:t xml:space="preserve">осталась на </w:t>
      </w:r>
      <w:r w:rsidR="00672327" w:rsidRPr="00DA0054">
        <w:rPr>
          <w:rFonts w:ascii="Times New Roman" w:hAnsi="Times New Roman" w:cs="Times New Roman"/>
          <w:color w:val="0000FF"/>
          <w:sz w:val="24"/>
          <w:szCs w:val="24"/>
        </w:rPr>
        <w:t xml:space="preserve"> уровне </w:t>
      </w:r>
      <w:r w:rsidR="001F60A2" w:rsidRPr="00DA0054">
        <w:rPr>
          <w:rFonts w:ascii="Times New Roman" w:hAnsi="Times New Roman" w:cs="Times New Roman"/>
          <w:color w:val="0000FF"/>
          <w:sz w:val="24"/>
          <w:szCs w:val="24"/>
        </w:rPr>
        <w:t xml:space="preserve">прошлого года и </w:t>
      </w:r>
      <w:r w:rsidR="00672327" w:rsidRPr="00DA0054">
        <w:rPr>
          <w:rFonts w:ascii="Times New Roman" w:hAnsi="Times New Roman" w:cs="Times New Roman"/>
          <w:color w:val="0000FF"/>
          <w:sz w:val="24"/>
          <w:szCs w:val="24"/>
        </w:rPr>
        <w:t xml:space="preserve"> составила </w:t>
      </w:r>
      <w:r w:rsidR="001F60A2" w:rsidRPr="00DA0054">
        <w:rPr>
          <w:rFonts w:ascii="Times New Roman" w:hAnsi="Times New Roman" w:cs="Times New Roman"/>
          <w:color w:val="0000FF"/>
          <w:sz w:val="24"/>
          <w:szCs w:val="24"/>
        </w:rPr>
        <w:t>274</w:t>
      </w:r>
      <w:r w:rsidR="00672327" w:rsidRPr="00DA0054">
        <w:rPr>
          <w:rFonts w:ascii="Times New Roman" w:hAnsi="Times New Roman" w:cs="Times New Roman"/>
          <w:color w:val="0000FF"/>
          <w:sz w:val="24"/>
          <w:szCs w:val="24"/>
        </w:rPr>
        <w:t xml:space="preserve"> человек</w:t>
      </w:r>
      <w:r w:rsidR="001F60A2" w:rsidRPr="00DA0054">
        <w:rPr>
          <w:rFonts w:ascii="Times New Roman" w:hAnsi="Times New Roman" w:cs="Times New Roman"/>
          <w:color w:val="0000FF"/>
          <w:sz w:val="24"/>
          <w:szCs w:val="24"/>
        </w:rPr>
        <w:t>а</w:t>
      </w:r>
      <w:r w:rsidR="00672327" w:rsidRPr="00DA0054">
        <w:rPr>
          <w:rFonts w:ascii="Times New Roman" w:hAnsi="Times New Roman" w:cs="Times New Roman"/>
          <w:color w:val="0000FF"/>
          <w:sz w:val="24"/>
          <w:szCs w:val="24"/>
        </w:rPr>
        <w:t xml:space="preserve">.  </w:t>
      </w:r>
      <w:r w:rsidR="001F60A2" w:rsidRPr="00DA0054">
        <w:rPr>
          <w:rFonts w:ascii="Times New Roman" w:hAnsi="Times New Roman" w:cs="Times New Roman"/>
          <w:color w:val="0000FF"/>
          <w:sz w:val="24"/>
          <w:szCs w:val="24"/>
        </w:rPr>
        <w:t>В</w:t>
      </w:r>
      <w:r w:rsidR="00672327" w:rsidRPr="00DA0054">
        <w:rPr>
          <w:rFonts w:ascii="Times New Roman" w:hAnsi="Times New Roman" w:cs="Times New Roman"/>
          <w:color w:val="0000FF"/>
          <w:sz w:val="24"/>
          <w:szCs w:val="24"/>
        </w:rPr>
        <w:t xml:space="preserve"> Кезском  районе наблюдается  естественная убыль   населения, </w:t>
      </w:r>
      <w:r w:rsidR="007E7DF0" w:rsidRPr="00DA0054">
        <w:rPr>
          <w:rFonts w:ascii="Times New Roman" w:hAnsi="Times New Roman" w:cs="Times New Roman"/>
          <w:color w:val="0000FF"/>
          <w:sz w:val="24"/>
          <w:szCs w:val="24"/>
        </w:rPr>
        <w:t xml:space="preserve">за 2018 год </w:t>
      </w:r>
      <w:r w:rsidR="00672327" w:rsidRPr="00DA0054">
        <w:rPr>
          <w:rFonts w:ascii="Times New Roman" w:hAnsi="Times New Roman" w:cs="Times New Roman"/>
          <w:color w:val="0000FF"/>
          <w:sz w:val="24"/>
          <w:szCs w:val="24"/>
        </w:rPr>
        <w:t xml:space="preserve"> естественная убыль составила  </w:t>
      </w:r>
      <w:r w:rsidR="001F60A2" w:rsidRPr="00DA0054">
        <w:rPr>
          <w:rFonts w:ascii="Times New Roman" w:hAnsi="Times New Roman" w:cs="Times New Roman"/>
          <w:color w:val="0000FF"/>
          <w:sz w:val="24"/>
          <w:szCs w:val="24"/>
        </w:rPr>
        <w:t>105</w:t>
      </w:r>
      <w:r w:rsidR="00672327" w:rsidRPr="00DA0054">
        <w:rPr>
          <w:rFonts w:ascii="Times New Roman" w:hAnsi="Times New Roman" w:cs="Times New Roman"/>
          <w:color w:val="0000FF"/>
          <w:sz w:val="24"/>
          <w:szCs w:val="24"/>
        </w:rPr>
        <w:t xml:space="preserve"> человек (</w:t>
      </w:r>
      <w:r w:rsidR="001F60A2" w:rsidRPr="00DA0054">
        <w:rPr>
          <w:rFonts w:ascii="Times New Roman" w:hAnsi="Times New Roman" w:cs="Times New Roman"/>
          <w:color w:val="0000FF"/>
          <w:sz w:val="24"/>
          <w:szCs w:val="24"/>
        </w:rPr>
        <w:t>2017 год</w:t>
      </w:r>
      <w:r w:rsidR="00672327" w:rsidRPr="00DA0054">
        <w:rPr>
          <w:rFonts w:ascii="Times New Roman" w:hAnsi="Times New Roman" w:cs="Times New Roman"/>
          <w:color w:val="0000FF"/>
          <w:sz w:val="24"/>
          <w:szCs w:val="24"/>
        </w:rPr>
        <w:t xml:space="preserve"> – </w:t>
      </w:r>
      <w:r w:rsidR="001F60A2" w:rsidRPr="00DA0054">
        <w:rPr>
          <w:rFonts w:ascii="Times New Roman" w:hAnsi="Times New Roman" w:cs="Times New Roman"/>
          <w:color w:val="0000FF"/>
          <w:sz w:val="24"/>
          <w:szCs w:val="24"/>
        </w:rPr>
        <w:t>6</w:t>
      </w:r>
      <w:r w:rsidR="007E7DF0" w:rsidRPr="00DA0054">
        <w:rPr>
          <w:rFonts w:ascii="Times New Roman" w:hAnsi="Times New Roman" w:cs="Times New Roman"/>
          <w:color w:val="0000FF"/>
          <w:sz w:val="24"/>
          <w:szCs w:val="24"/>
        </w:rPr>
        <w:t xml:space="preserve">5 </w:t>
      </w:r>
      <w:r w:rsidR="00672327" w:rsidRPr="00DA0054">
        <w:rPr>
          <w:rFonts w:ascii="Times New Roman" w:hAnsi="Times New Roman" w:cs="Times New Roman"/>
          <w:color w:val="0000FF"/>
          <w:sz w:val="24"/>
          <w:szCs w:val="24"/>
        </w:rPr>
        <w:t xml:space="preserve"> человек).  </w:t>
      </w:r>
    </w:p>
    <w:p w:rsidR="001F60A2" w:rsidRPr="00DA0054" w:rsidRDefault="00672327"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45289E" w:rsidRPr="00DA0054">
        <w:rPr>
          <w:rFonts w:ascii="Times New Roman" w:hAnsi="Times New Roman" w:cs="Times New Roman"/>
          <w:color w:val="0000FF"/>
          <w:sz w:val="24"/>
          <w:szCs w:val="24"/>
        </w:rPr>
        <w:tab/>
      </w:r>
      <w:r w:rsidR="001F60A2" w:rsidRPr="00DA0054">
        <w:rPr>
          <w:rFonts w:ascii="Times New Roman" w:hAnsi="Times New Roman" w:cs="Times New Roman"/>
          <w:color w:val="0000FF"/>
          <w:sz w:val="24"/>
          <w:szCs w:val="24"/>
        </w:rPr>
        <w:drawing>
          <wp:inline distT="0" distB="0" distL="0" distR="0">
            <wp:extent cx="5301205" cy="1898248"/>
            <wp:effectExtent l="0" t="0" r="0" b="0"/>
            <wp:docPr id="7"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72327" w:rsidRPr="00DA0054" w:rsidRDefault="00672327" w:rsidP="0045289E">
      <w:pPr>
        <w:pStyle w:val="a3"/>
        <w:jc w:val="both"/>
        <w:rPr>
          <w:rFonts w:ascii="Times New Roman" w:hAnsi="Times New Roman" w:cs="Times New Roman"/>
          <w:color w:val="0000FF"/>
          <w:sz w:val="24"/>
          <w:szCs w:val="24"/>
        </w:rPr>
      </w:pPr>
    </w:p>
    <w:p w:rsidR="0007452C" w:rsidRPr="00DA0054" w:rsidRDefault="0007452C" w:rsidP="0045289E">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lastRenderedPageBreak/>
        <w:tab/>
      </w:r>
    </w:p>
    <w:p w:rsidR="001F60A2" w:rsidRPr="00DA0054" w:rsidRDefault="0007452C" w:rsidP="009B4F3C">
      <w:pPr>
        <w:pStyle w:val="ad"/>
        <w:jc w:val="both"/>
        <w:rPr>
          <w:rFonts w:cs="Times New Roman"/>
          <w:color w:val="0000FF"/>
        </w:rPr>
      </w:pPr>
      <w:r w:rsidRPr="00DA0054">
        <w:rPr>
          <w:rFonts w:eastAsia="Times New Roman" w:cs="Times New Roman"/>
          <w:color w:val="0000FF"/>
          <w:lang w:bidi="ar-SA"/>
        </w:rPr>
        <w:tab/>
      </w:r>
      <w:r w:rsidR="0045289E" w:rsidRPr="00DA0054">
        <w:rPr>
          <w:rFonts w:eastAsia="Times New Roman"/>
          <w:color w:val="0000FF"/>
        </w:rPr>
        <w:tab/>
      </w:r>
      <w:r w:rsidR="001F60A2" w:rsidRPr="00DA0054">
        <w:rPr>
          <w:rFonts w:eastAsia="Times New Roman" w:cs="Times New Roman"/>
          <w:color w:val="0000FF"/>
        </w:rPr>
        <w:t>И</w:t>
      </w:r>
      <w:r w:rsidR="001F60A2" w:rsidRPr="00DA0054">
        <w:rPr>
          <w:rFonts w:cs="Times New Roman"/>
          <w:color w:val="0000FF"/>
        </w:rPr>
        <w:t>з числа зарегистрированных родившихся детей 84 (49,7%) составили мальчики, 85(50,3%) – девочки.</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D00080"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52 семьи (30,9%)  зарегистрировали  рождение  «первенца»,  67 семей (39,9%) второго ребенка,  28 семей (16,7%) - третьего ребенка, 14 семей  (8,3%) четвертого  ребенка и 7 семей (4,2%) пятого ребенка.</w:t>
      </w:r>
    </w:p>
    <w:p w:rsidR="001F60A2" w:rsidRPr="00DA0054" w:rsidRDefault="001F60A2" w:rsidP="001F60A2">
      <w:pPr>
        <w:pStyle w:val="a3"/>
        <w:jc w:val="both"/>
        <w:rPr>
          <w:rFonts w:eastAsia="Times New Roman" w:cs="Times New Roman"/>
          <w:color w:val="0000FF"/>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28,6% из числа зарегистрированных детей, рождены вне брака  (аналогичный период 2017 года – 29,2%), так же как  и за 2017 год два новорожденных рождены несовершеннолетними матерями.</w:t>
      </w:r>
      <w:r w:rsidRPr="00DA0054">
        <w:rPr>
          <w:rFonts w:ascii="Times New Roman" w:hAnsi="Times New Roman" w:cs="Times New Roman"/>
          <w:color w:val="0000FF"/>
          <w:sz w:val="24"/>
          <w:szCs w:val="24"/>
        </w:rPr>
        <w:tab/>
      </w:r>
      <w:r w:rsidR="00EF002A" w:rsidRPr="00DA0054">
        <w:rPr>
          <w:rFonts w:eastAsia="Times New Roman" w:cs="Times New Roman"/>
          <w:color w:val="0000FF"/>
        </w:rPr>
        <w:tab/>
      </w:r>
    </w:p>
    <w:p w:rsidR="001F60A2" w:rsidRPr="00DA0054" w:rsidRDefault="001F60A2" w:rsidP="001F60A2">
      <w:pPr>
        <w:pStyle w:val="a3"/>
        <w:jc w:val="both"/>
        <w:rPr>
          <w:rFonts w:ascii="Times New Roman" w:hAnsi="Times New Roman" w:cs="Times New Roman"/>
          <w:color w:val="0000FF"/>
          <w:sz w:val="24"/>
          <w:szCs w:val="24"/>
        </w:rPr>
      </w:pPr>
      <w:r w:rsidRPr="00DA0054">
        <w:rPr>
          <w:rFonts w:eastAsia="Times New Roman" w:cs="Times New Roman"/>
          <w:color w:val="0000FF"/>
        </w:rPr>
        <w:tab/>
      </w:r>
      <w:r w:rsidRPr="00DA0054">
        <w:rPr>
          <w:rFonts w:ascii="Times New Roman" w:hAnsi="Times New Roman" w:cs="Times New Roman"/>
          <w:color w:val="0000FF"/>
          <w:sz w:val="24"/>
          <w:szCs w:val="24"/>
        </w:rPr>
        <w:t xml:space="preserve">За  2018 год отделом ЗАГС зарегистрировано </w:t>
      </w:r>
      <w:r w:rsidRPr="00DA0054">
        <w:rPr>
          <w:rFonts w:ascii="Times New Roman" w:hAnsi="Times New Roman" w:cs="Times New Roman"/>
          <w:b/>
          <w:color w:val="0000FF"/>
          <w:sz w:val="24"/>
          <w:szCs w:val="24"/>
        </w:rPr>
        <w:t>82 акта  гражданского состояния о заключении брака</w:t>
      </w:r>
      <w:r w:rsidRPr="00DA0054">
        <w:rPr>
          <w:rFonts w:ascii="Times New Roman" w:hAnsi="Times New Roman" w:cs="Times New Roman"/>
          <w:color w:val="0000FF"/>
          <w:sz w:val="24"/>
          <w:szCs w:val="24"/>
        </w:rPr>
        <w:t xml:space="preserve">, что на 22 меньше, чем в 2017 году. 58,5% от общего числа  браков зарегистрировано в торжественной обстановке.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 xml:space="preserve">В отчётном периоде  </w:t>
      </w:r>
      <w:r w:rsidRPr="00DA0054">
        <w:rPr>
          <w:rFonts w:ascii="Times New Roman" w:hAnsi="Times New Roman" w:cs="Times New Roman"/>
          <w:b/>
          <w:color w:val="0000FF"/>
          <w:sz w:val="24"/>
          <w:szCs w:val="24"/>
        </w:rPr>
        <w:t>зарегистрирован 42 акта о расторжении брака</w:t>
      </w:r>
      <w:r w:rsidRPr="00DA0054">
        <w:rPr>
          <w:rFonts w:ascii="Times New Roman" w:hAnsi="Times New Roman" w:cs="Times New Roman"/>
          <w:color w:val="0000FF"/>
          <w:sz w:val="24"/>
          <w:szCs w:val="24"/>
        </w:rPr>
        <w:t xml:space="preserve"> (за аналогичный период 2017 года– 61 акт о расторжении брака). Из них одна пара прожила в браке менее года и 22 пары прожили в браке свыше 10 лет.</w:t>
      </w:r>
    </w:p>
    <w:p w:rsidR="006767A8" w:rsidRPr="00DA0054" w:rsidRDefault="001F60A2" w:rsidP="006767A8">
      <w:pPr>
        <w:pStyle w:val="ad"/>
        <w:jc w:val="both"/>
        <w:rPr>
          <w:color w:val="0000FF"/>
        </w:rPr>
      </w:pPr>
      <w:r w:rsidRPr="00DA0054">
        <w:rPr>
          <w:rFonts w:eastAsia="Times New Roman" w:cs="Times New Roman"/>
          <w:color w:val="0000FF"/>
          <w:lang w:bidi="ar-SA"/>
        </w:rPr>
        <w:tab/>
      </w:r>
      <w:r w:rsidR="006767A8" w:rsidRPr="00DA0054">
        <w:rPr>
          <w:rFonts w:eastAsia="Times New Roman" w:cs="Times New Roman"/>
          <w:color w:val="0000FF"/>
          <w:lang w:bidi="ar-SA"/>
        </w:rPr>
        <w:t>С  целью реализации положений семейной государственной политики в районе утверждена и действует муниципальная программа «Социальная поддержка населения Кезского района» на 2015 – 2020 г. г., состоящая из 5 подпрограмм:</w:t>
      </w:r>
    </w:p>
    <w:p w:rsidR="006767A8" w:rsidRPr="00DA0054" w:rsidRDefault="006767A8" w:rsidP="006767A8">
      <w:pPr>
        <w:pStyle w:val="ad"/>
        <w:numPr>
          <w:ilvl w:val="0"/>
          <w:numId w:val="2"/>
        </w:numPr>
        <w:jc w:val="both"/>
        <w:rPr>
          <w:color w:val="0000FF"/>
        </w:rPr>
      </w:pPr>
      <w:r w:rsidRPr="00DA0054">
        <w:rPr>
          <w:rFonts w:eastAsia="Times New Roman" w:cs="Times New Roman"/>
          <w:color w:val="0000FF"/>
          <w:lang w:bidi="ar-SA"/>
        </w:rPr>
        <w:t>Социальная  поддержка семьи и детей</w:t>
      </w:r>
    </w:p>
    <w:p w:rsidR="006767A8" w:rsidRPr="00DA0054" w:rsidRDefault="006767A8" w:rsidP="006767A8">
      <w:pPr>
        <w:pStyle w:val="ad"/>
        <w:numPr>
          <w:ilvl w:val="0"/>
          <w:numId w:val="2"/>
        </w:numPr>
        <w:jc w:val="both"/>
        <w:rPr>
          <w:color w:val="0000FF"/>
        </w:rPr>
      </w:pPr>
      <w:r w:rsidRPr="00DA0054">
        <w:rPr>
          <w:rFonts w:eastAsia="Times New Roman" w:cs="Times New Roman"/>
          <w:color w:val="0000FF"/>
          <w:lang w:bidi="ar-SA"/>
        </w:rPr>
        <w:t>Социальная поддержка старшего поколения</w:t>
      </w:r>
    </w:p>
    <w:p w:rsidR="006767A8" w:rsidRPr="00DA0054" w:rsidRDefault="006767A8" w:rsidP="006767A8">
      <w:pPr>
        <w:pStyle w:val="ad"/>
        <w:numPr>
          <w:ilvl w:val="0"/>
          <w:numId w:val="2"/>
        </w:numPr>
        <w:jc w:val="both"/>
        <w:rPr>
          <w:color w:val="0000FF"/>
        </w:rPr>
      </w:pPr>
      <w:r w:rsidRPr="00DA0054">
        <w:rPr>
          <w:rFonts w:eastAsia="Times New Roman" w:cs="Times New Roman"/>
          <w:color w:val="0000FF"/>
          <w:lang w:bidi="ar-SA"/>
        </w:rPr>
        <w:t>Обеспечение жильем отдельных категорий граждан, стимулирование улучшения жилищных условий</w:t>
      </w:r>
    </w:p>
    <w:p w:rsidR="006767A8" w:rsidRPr="00DA0054" w:rsidRDefault="006767A8" w:rsidP="006767A8">
      <w:pPr>
        <w:pStyle w:val="ad"/>
        <w:numPr>
          <w:ilvl w:val="0"/>
          <w:numId w:val="2"/>
        </w:numPr>
        <w:jc w:val="both"/>
        <w:rPr>
          <w:color w:val="0000FF"/>
        </w:rPr>
      </w:pPr>
      <w:r w:rsidRPr="00DA0054">
        <w:rPr>
          <w:rFonts w:eastAsia="Times New Roman" w:cs="Times New Roman"/>
          <w:color w:val="0000FF"/>
          <w:lang w:bidi="ar-SA"/>
        </w:rPr>
        <w:t>Предоставление  субсидий и льгот по оплате жилищно — коммунальных услуг</w:t>
      </w:r>
    </w:p>
    <w:p w:rsidR="006767A8" w:rsidRPr="00DA0054" w:rsidRDefault="006767A8" w:rsidP="006767A8">
      <w:pPr>
        <w:pStyle w:val="ad"/>
        <w:numPr>
          <w:ilvl w:val="0"/>
          <w:numId w:val="2"/>
        </w:numPr>
        <w:jc w:val="both"/>
        <w:rPr>
          <w:color w:val="0000FF"/>
        </w:rPr>
      </w:pPr>
      <w:r w:rsidRPr="00DA0054">
        <w:rPr>
          <w:rFonts w:eastAsia="Times New Roman" w:cs="Times New Roman"/>
          <w:color w:val="0000FF"/>
          <w:lang w:bidi="ar-SA"/>
        </w:rPr>
        <w:t>Содействие занятости населения.</w:t>
      </w:r>
    </w:p>
    <w:p w:rsidR="00AA276E" w:rsidRPr="00DA0054" w:rsidRDefault="00124417" w:rsidP="00AA276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На 01 </w:t>
      </w:r>
      <w:r w:rsidR="00052F30" w:rsidRPr="00DA0054">
        <w:rPr>
          <w:rFonts w:ascii="Times New Roman" w:hAnsi="Times New Roman" w:cs="Times New Roman"/>
          <w:color w:val="0000FF"/>
          <w:sz w:val="24"/>
          <w:szCs w:val="24"/>
        </w:rPr>
        <w:t xml:space="preserve">января 2019 года </w:t>
      </w:r>
      <w:r w:rsidRPr="00DA0054">
        <w:rPr>
          <w:rFonts w:ascii="Times New Roman" w:hAnsi="Times New Roman" w:cs="Times New Roman"/>
          <w:color w:val="0000FF"/>
          <w:sz w:val="24"/>
          <w:szCs w:val="24"/>
        </w:rPr>
        <w:t xml:space="preserve"> в районе проживает </w:t>
      </w:r>
      <w:r w:rsidR="00052F30" w:rsidRPr="00DA0054">
        <w:rPr>
          <w:rFonts w:ascii="Times New Roman" w:hAnsi="Times New Roman" w:cs="Times New Roman"/>
          <w:color w:val="0000FF"/>
          <w:sz w:val="24"/>
          <w:szCs w:val="24"/>
        </w:rPr>
        <w:t>492</w:t>
      </w:r>
      <w:r w:rsidRPr="00DA0054">
        <w:rPr>
          <w:rFonts w:ascii="Times New Roman" w:hAnsi="Times New Roman" w:cs="Times New Roman"/>
          <w:color w:val="0000FF"/>
          <w:sz w:val="24"/>
          <w:szCs w:val="24"/>
        </w:rPr>
        <w:t xml:space="preserve"> многодетных семей  (2017 г</w:t>
      </w:r>
      <w:r w:rsidR="00AA276E" w:rsidRPr="00DA0054">
        <w:rPr>
          <w:rFonts w:ascii="Times New Roman" w:hAnsi="Times New Roman" w:cs="Times New Roman"/>
          <w:color w:val="0000FF"/>
          <w:sz w:val="24"/>
          <w:szCs w:val="24"/>
        </w:rPr>
        <w:t>од</w:t>
      </w:r>
      <w:r w:rsidRPr="00DA0054">
        <w:rPr>
          <w:rFonts w:ascii="Times New Roman" w:hAnsi="Times New Roman" w:cs="Times New Roman"/>
          <w:color w:val="0000FF"/>
          <w:sz w:val="24"/>
          <w:szCs w:val="24"/>
        </w:rPr>
        <w:t xml:space="preserve"> – 4</w:t>
      </w:r>
      <w:r w:rsidR="00052F30" w:rsidRPr="00DA0054">
        <w:rPr>
          <w:rFonts w:ascii="Times New Roman" w:hAnsi="Times New Roman" w:cs="Times New Roman"/>
          <w:color w:val="0000FF"/>
          <w:sz w:val="24"/>
          <w:szCs w:val="24"/>
        </w:rPr>
        <w:t>54</w:t>
      </w:r>
      <w:r w:rsidRPr="00DA0054">
        <w:rPr>
          <w:rFonts w:ascii="Times New Roman" w:hAnsi="Times New Roman" w:cs="Times New Roman"/>
          <w:color w:val="0000FF"/>
          <w:sz w:val="24"/>
          <w:szCs w:val="24"/>
        </w:rPr>
        <w:t xml:space="preserve"> семей), из них </w:t>
      </w:r>
      <w:r w:rsidR="00052F30" w:rsidRPr="00DA0054">
        <w:rPr>
          <w:rFonts w:ascii="Times New Roman" w:hAnsi="Times New Roman" w:cs="Times New Roman"/>
          <w:color w:val="0000FF"/>
          <w:sz w:val="24"/>
          <w:szCs w:val="24"/>
        </w:rPr>
        <w:t>441</w:t>
      </w:r>
      <w:r w:rsidRPr="00DA0054">
        <w:rPr>
          <w:rFonts w:ascii="Times New Roman" w:hAnsi="Times New Roman" w:cs="Times New Roman"/>
          <w:color w:val="0000FF"/>
          <w:sz w:val="24"/>
          <w:szCs w:val="24"/>
        </w:rPr>
        <w:t xml:space="preserve"> </w:t>
      </w:r>
      <w:r w:rsidR="00AA276E" w:rsidRPr="00DA0054">
        <w:rPr>
          <w:rFonts w:ascii="Times New Roman" w:hAnsi="Times New Roman" w:cs="Times New Roman"/>
          <w:color w:val="0000FF"/>
          <w:sz w:val="24"/>
          <w:szCs w:val="24"/>
        </w:rPr>
        <w:t>– многодетные малообеспеченные семьи</w:t>
      </w:r>
      <w:r w:rsidRPr="00DA0054">
        <w:rPr>
          <w:rFonts w:ascii="Times New Roman" w:hAnsi="Times New Roman" w:cs="Times New Roman"/>
          <w:color w:val="0000FF"/>
          <w:sz w:val="24"/>
          <w:szCs w:val="24"/>
        </w:rPr>
        <w:t xml:space="preserve">. </w:t>
      </w:r>
      <w:r w:rsidR="00AA276E" w:rsidRPr="00DA0054">
        <w:rPr>
          <w:rFonts w:ascii="Times New Roman" w:hAnsi="Times New Roman" w:cs="Times New Roman"/>
          <w:color w:val="0000FF"/>
          <w:sz w:val="24"/>
          <w:szCs w:val="24"/>
        </w:rPr>
        <w:t xml:space="preserve">  </w:t>
      </w:r>
    </w:p>
    <w:p w:rsidR="00052F30" w:rsidRPr="00DA0054" w:rsidRDefault="00052F30" w:rsidP="00052F30">
      <w:pPr>
        <w:autoSpaceDE w:val="0"/>
        <w:autoSpaceDN w:val="0"/>
        <w:adjustRightInd w:val="0"/>
        <w:jc w:val="center"/>
        <w:outlineLvl w:val="0"/>
        <w:rPr>
          <w:rFonts w:ascii="Times New Roman" w:hAnsi="Times New Roman" w:cs="Times New Roman"/>
          <w:b/>
          <w:color w:val="0000FF"/>
          <w:sz w:val="24"/>
          <w:szCs w:val="24"/>
        </w:rPr>
      </w:pPr>
      <w:bookmarkStart w:id="7" w:name="_Toc2763393"/>
      <w:bookmarkStart w:id="8" w:name="_Toc2763454"/>
      <w:r w:rsidRPr="00DA0054">
        <w:rPr>
          <w:rFonts w:ascii="Times New Roman" w:hAnsi="Times New Roman" w:cs="Times New Roman"/>
          <w:b/>
          <w:color w:val="0000FF"/>
          <w:sz w:val="24"/>
          <w:szCs w:val="24"/>
        </w:rPr>
        <w:t>Показатели семей с детьми до 18 – летнего возраста</w:t>
      </w:r>
      <w:bookmarkEnd w:id="7"/>
      <w:bookmarkEnd w:id="8"/>
    </w:p>
    <w:tbl>
      <w:tblPr>
        <w:tblStyle w:val="af0"/>
        <w:tblW w:w="9152" w:type="dxa"/>
        <w:tblLook w:val="01E0"/>
      </w:tblPr>
      <w:tblGrid>
        <w:gridCol w:w="5637"/>
        <w:gridCol w:w="1134"/>
        <w:gridCol w:w="1247"/>
        <w:gridCol w:w="1134"/>
      </w:tblGrid>
      <w:tr w:rsidR="00052F30" w:rsidRPr="00DA0054" w:rsidTr="001F60A2">
        <w:trPr>
          <w:trHeight w:val="674"/>
        </w:trPr>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b/>
                <w:color w:val="0000FF"/>
                <w:sz w:val="24"/>
                <w:szCs w:val="24"/>
              </w:rPr>
            </w:pPr>
            <w:r w:rsidRPr="00DA0054">
              <w:rPr>
                <w:b/>
                <w:color w:val="0000FF"/>
                <w:sz w:val="24"/>
                <w:szCs w:val="24"/>
              </w:rPr>
              <w:t>Показатель</w:t>
            </w:r>
          </w:p>
        </w:tc>
        <w:tc>
          <w:tcPr>
            <w:tcW w:w="1134"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b/>
                <w:color w:val="0000FF"/>
                <w:sz w:val="24"/>
                <w:szCs w:val="24"/>
              </w:rPr>
            </w:pPr>
            <w:r w:rsidRPr="00DA0054">
              <w:rPr>
                <w:b/>
                <w:color w:val="0000FF"/>
                <w:sz w:val="24"/>
                <w:szCs w:val="24"/>
              </w:rPr>
              <w:t>2017 год</w:t>
            </w:r>
          </w:p>
        </w:tc>
        <w:tc>
          <w:tcPr>
            <w:tcW w:w="124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b/>
                <w:color w:val="0000FF"/>
                <w:sz w:val="24"/>
                <w:szCs w:val="24"/>
              </w:rPr>
            </w:pPr>
            <w:r w:rsidRPr="00DA0054">
              <w:rPr>
                <w:b/>
                <w:color w:val="0000FF"/>
                <w:sz w:val="24"/>
                <w:szCs w:val="24"/>
              </w:rPr>
              <w:t>План 2018 год</w:t>
            </w:r>
          </w:p>
        </w:tc>
        <w:tc>
          <w:tcPr>
            <w:tcW w:w="1134"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b/>
                <w:color w:val="0000FF"/>
                <w:sz w:val="24"/>
                <w:szCs w:val="24"/>
              </w:rPr>
            </w:pPr>
            <w:r w:rsidRPr="00DA0054">
              <w:rPr>
                <w:b/>
                <w:color w:val="0000FF"/>
                <w:sz w:val="24"/>
                <w:szCs w:val="24"/>
              </w:rPr>
              <w:t>2018 год</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Количество семей с детьми до 18 лет</w:t>
            </w:r>
          </w:p>
        </w:tc>
        <w:tc>
          <w:tcPr>
            <w:tcW w:w="1134"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2943</w:t>
            </w:r>
          </w:p>
        </w:tc>
        <w:tc>
          <w:tcPr>
            <w:tcW w:w="124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3100</w:t>
            </w:r>
          </w:p>
        </w:tc>
        <w:tc>
          <w:tcPr>
            <w:tcW w:w="1134"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3192</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 xml:space="preserve">  -  в них детей</w:t>
            </w:r>
          </w:p>
        </w:tc>
        <w:tc>
          <w:tcPr>
            <w:tcW w:w="1134"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5061</w:t>
            </w:r>
          </w:p>
        </w:tc>
        <w:tc>
          <w:tcPr>
            <w:tcW w:w="124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5200</w:t>
            </w:r>
          </w:p>
        </w:tc>
        <w:tc>
          <w:tcPr>
            <w:tcW w:w="1134"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5026</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Количество зарегистрированных многодетных семей</w:t>
            </w:r>
          </w:p>
        </w:tc>
        <w:tc>
          <w:tcPr>
            <w:tcW w:w="1134"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454</w:t>
            </w:r>
          </w:p>
        </w:tc>
        <w:tc>
          <w:tcPr>
            <w:tcW w:w="124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520</w:t>
            </w:r>
          </w:p>
        </w:tc>
        <w:tc>
          <w:tcPr>
            <w:tcW w:w="1134"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492</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Количество детей-сирот и детей, оставшихся без попечения родителей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90</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82</w:t>
            </w:r>
          </w:p>
        </w:tc>
      </w:tr>
      <w:tr w:rsidR="00052F30" w:rsidRPr="00DA0054" w:rsidTr="001F60A2">
        <w:trPr>
          <w:trHeight w:val="573"/>
        </w:trPr>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outlineLvl w:val="0"/>
              <w:rPr>
                <w:color w:val="0000FF"/>
                <w:sz w:val="24"/>
                <w:szCs w:val="24"/>
              </w:rPr>
            </w:pPr>
            <w:bookmarkStart w:id="9" w:name="_Toc2763394"/>
            <w:bookmarkStart w:id="10" w:name="_Toc2763455"/>
            <w:r w:rsidRPr="00DA0054">
              <w:rPr>
                <w:color w:val="0000FF"/>
                <w:sz w:val="24"/>
                <w:szCs w:val="24"/>
              </w:rPr>
              <w:t>Количество детей-сирот и детей, оставшихся без попечения родителей, переданных в отчетный период на воспитание в семьи</w:t>
            </w:r>
            <w:bookmarkEnd w:id="9"/>
            <w:bookmarkEnd w:id="10"/>
          </w:p>
        </w:tc>
        <w:tc>
          <w:tcPr>
            <w:tcW w:w="1134"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8</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13</w:t>
            </w:r>
          </w:p>
        </w:tc>
        <w:tc>
          <w:tcPr>
            <w:tcW w:w="1134"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rPr>
                <w:color w:val="0000FF"/>
                <w:sz w:val="24"/>
                <w:szCs w:val="24"/>
              </w:rPr>
            </w:pPr>
            <w:r w:rsidRPr="00DA0054">
              <w:rPr>
                <w:color w:val="0000FF"/>
                <w:sz w:val="24"/>
                <w:szCs w:val="24"/>
              </w:rPr>
              <w:t>Количество детей-сирот и детей, оставшихся без попечения родителей, переданных на воспитание в семьи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rPr>
                <w:color w:val="0000FF"/>
                <w:sz w:val="24"/>
                <w:szCs w:val="24"/>
              </w:rPr>
            </w:pPr>
            <w:r w:rsidRPr="00DA0054">
              <w:rPr>
                <w:color w:val="0000FF"/>
                <w:sz w:val="24"/>
                <w:szCs w:val="24"/>
              </w:rPr>
              <w:t>Количество усыновленных (удочеренных) детей-сирот и детей, оставшихся без попечения родителей, взятых из госучреждений всех типов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r>
      <w:tr w:rsidR="00052F30" w:rsidRPr="00DA0054" w:rsidTr="001F60A2">
        <w:tc>
          <w:tcPr>
            <w:tcW w:w="563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outlineLvl w:val="0"/>
              <w:rPr>
                <w:color w:val="0000FF"/>
                <w:sz w:val="24"/>
                <w:szCs w:val="24"/>
              </w:rPr>
            </w:pPr>
            <w:bookmarkStart w:id="11" w:name="_Toc2763395"/>
            <w:bookmarkStart w:id="12" w:name="_Toc2763456"/>
            <w:r w:rsidRPr="00DA0054">
              <w:rPr>
                <w:color w:val="0000FF"/>
                <w:sz w:val="24"/>
                <w:szCs w:val="24"/>
              </w:rPr>
              <w:t>Количество родителей, восстановленных в родительских правах</w:t>
            </w:r>
            <w:bookmarkEnd w:id="11"/>
            <w:bookmarkEnd w:id="12"/>
          </w:p>
        </w:tc>
        <w:tc>
          <w:tcPr>
            <w:tcW w:w="1134"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1</w:t>
            </w:r>
          </w:p>
        </w:tc>
      </w:tr>
    </w:tbl>
    <w:p w:rsidR="001F60A2" w:rsidRPr="00DA0054" w:rsidRDefault="001F60A2" w:rsidP="00052F30">
      <w:pPr>
        <w:autoSpaceDE w:val="0"/>
        <w:autoSpaceDN w:val="0"/>
        <w:adjustRightInd w:val="0"/>
        <w:ind w:firstLine="540"/>
        <w:jc w:val="center"/>
        <w:outlineLvl w:val="0"/>
        <w:rPr>
          <w:rFonts w:ascii="Times New Roman" w:hAnsi="Times New Roman" w:cs="Times New Roman"/>
          <w:color w:val="0000FF"/>
          <w:sz w:val="24"/>
          <w:szCs w:val="24"/>
        </w:rPr>
      </w:pPr>
      <w:bookmarkStart w:id="13" w:name="_Toc2763396"/>
      <w:bookmarkStart w:id="14" w:name="_Toc2763457"/>
    </w:p>
    <w:p w:rsidR="001F60A2" w:rsidRPr="00DA0054" w:rsidRDefault="001F60A2" w:rsidP="00052F30">
      <w:pPr>
        <w:autoSpaceDE w:val="0"/>
        <w:autoSpaceDN w:val="0"/>
        <w:adjustRightInd w:val="0"/>
        <w:ind w:firstLine="540"/>
        <w:jc w:val="center"/>
        <w:outlineLvl w:val="0"/>
        <w:rPr>
          <w:rFonts w:ascii="Times New Roman" w:hAnsi="Times New Roman" w:cs="Times New Roman"/>
          <w:color w:val="0000FF"/>
          <w:sz w:val="24"/>
          <w:szCs w:val="24"/>
        </w:rPr>
      </w:pPr>
    </w:p>
    <w:p w:rsidR="00052F30" w:rsidRPr="00DA0054" w:rsidRDefault="00052F30" w:rsidP="00052F30">
      <w:pPr>
        <w:autoSpaceDE w:val="0"/>
        <w:autoSpaceDN w:val="0"/>
        <w:adjustRightInd w:val="0"/>
        <w:ind w:firstLine="540"/>
        <w:jc w:val="center"/>
        <w:outlineLvl w:val="0"/>
        <w:rPr>
          <w:rFonts w:ascii="Times New Roman" w:hAnsi="Times New Roman" w:cs="Times New Roman"/>
          <w:b/>
          <w:color w:val="0000FF"/>
          <w:sz w:val="24"/>
          <w:szCs w:val="24"/>
        </w:rPr>
      </w:pPr>
      <w:r w:rsidRPr="00DA0054">
        <w:rPr>
          <w:rFonts w:ascii="Times New Roman" w:hAnsi="Times New Roman" w:cs="Times New Roman"/>
          <w:b/>
          <w:color w:val="0000FF"/>
          <w:sz w:val="24"/>
          <w:szCs w:val="24"/>
        </w:rPr>
        <w:lastRenderedPageBreak/>
        <w:t>Динамика создания всех видов замещающих семей</w:t>
      </w:r>
      <w:bookmarkEnd w:id="13"/>
      <w:bookmarkEnd w:id="14"/>
    </w:p>
    <w:tbl>
      <w:tblPr>
        <w:tblStyle w:val="af0"/>
        <w:tblW w:w="9180" w:type="dxa"/>
        <w:tblLook w:val="01E0"/>
      </w:tblPr>
      <w:tblGrid>
        <w:gridCol w:w="6345"/>
        <w:gridCol w:w="1418"/>
        <w:gridCol w:w="1417"/>
      </w:tblGrid>
      <w:tr w:rsidR="00052F30" w:rsidRPr="00DA0054" w:rsidTr="00052F30">
        <w:trPr>
          <w:trHeight w:val="322"/>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tabs>
                <w:tab w:val="right" w:pos="3852"/>
              </w:tabs>
              <w:autoSpaceDE w:val="0"/>
              <w:autoSpaceDN w:val="0"/>
              <w:adjustRightInd w:val="0"/>
              <w:jc w:val="center"/>
              <w:rPr>
                <w:b/>
                <w:color w:val="0000FF"/>
                <w:sz w:val="24"/>
                <w:szCs w:val="24"/>
              </w:rPr>
            </w:pPr>
            <w:r w:rsidRPr="00DA0054">
              <w:rPr>
                <w:b/>
                <w:color w:val="0000FF"/>
                <w:sz w:val="24"/>
                <w:szCs w:val="24"/>
              </w:rPr>
              <w:t>Показатель</w:t>
            </w:r>
          </w:p>
        </w:tc>
        <w:tc>
          <w:tcPr>
            <w:tcW w:w="1418"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b/>
                <w:color w:val="0000FF"/>
                <w:sz w:val="24"/>
                <w:szCs w:val="24"/>
              </w:rPr>
            </w:pPr>
            <w:r w:rsidRPr="00DA0054">
              <w:rPr>
                <w:b/>
                <w:color w:val="0000FF"/>
                <w:sz w:val="24"/>
                <w:szCs w:val="24"/>
              </w:rPr>
              <w:t>2017 год</w:t>
            </w:r>
          </w:p>
        </w:tc>
        <w:tc>
          <w:tcPr>
            <w:tcW w:w="141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center"/>
              <w:rPr>
                <w:b/>
                <w:color w:val="0000FF"/>
                <w:sz w:val="24"/>
                <w:szCs w:val="24"/>
              </w:rPr>
            </w:pPr>
            <w:r w:rsidRPr="00DA0054">
              <w:rPr>
                <w:b/>
                <w:color w:val="0000FF"/>
                <w:sz w:val="24"/>
                <w:szCs w:val="24"/>
              </w:rPr>
              <w:t>2018 год</w:t>
            </w:r>
          </w:p>
        </w:tc>
      </w:tr>
      <w:tr w:rsidR="00052F30" w:rsidRPr="00DA0054" w:rsidTr="00052F30">
        <w:trPr>
          <w:trHeight w:val="840"/>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Количество детей-сирот и детей, оставшихся без попечения родителей, в том числе социальных сирот, на 1 января года, следующего за отчетным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highlight w:val="yellow"/>
              </w:rPr>
            </w:pPr>
            <w:r w:rsidRPr="00DA0054">
              <w:rPr>
                <w:color w:val="0000FF"/>
                <w:sz w:val="24"/>
                <w:szCs w:val="24"/>
              </w:rPr>
              <w:t>90</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highlight w:val="yellow"/>
              </w:rPr>
            </w:pPr>
            <w:r w:rsidRPr="00DA0054">
              <w:rPr>
                <w:color w:val="0000FF"/>
                <w:sz w:val="24"/>
                <w:szCs w:val="24"/>
              </w:rPr>
              <w:t>82</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Замещающих семей всего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76</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58</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 xml:space="preserve">  - в них детей до 18 лет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90</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82</w:t>
            </w:r>
          </w:p>
        </w:tc>
      </w:tr>
      <w:tr w:rsidR="00052F30" w:rsidRPr="00DA0054" w:rsidTr="00052F30">
        <w:trPr>
          <w:trHeight w:val="140"/>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В том числе опекунских семей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71</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53</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 xml:space="preserve">  - в них детей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83</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70</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Приемных семей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5</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 xml:space="preserve">  - в них детей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7</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12</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Патронатных семей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r>
      <w:tr w:rsidR="00052F30" w:rsidRPr="00DA0054" w:rsidTr="00052F30">
        <w:trPr>
          <w:trHeight w:val="274"/>
        </w:trPr>
        <w:tc>
          <w:tcPr>
            <w:tcW w:w="6345"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autoSpaceDE w:val="0"/>
              <w:autoSpaceDN w:val="0"/>
              <w:adjustRightInd w:val="0"/>
              <w:jc w:val="both"/>
              <w:rPr>
                <w:color w:val="0000FF"/>
                <w:sz w:val="24"/>
                <w:szCs w:val="24"/>
              </w:rPr>
            </w:pPr>
            <w:r w:rsidRPr="00DA0054">
              <w:rPr>
                <w:color w:val="0000FF"/>
                <w:sz w:val="24"/>
                <w:szCs w:val="24"/>
              </w:rPr>
              <w:t xml:space="preserve"> - в них детей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052F30">
            <w:pPr>
              <w:autoSpaceDE w:val="0"/>
              <w:autoSpaceDN w:val="0"/>
              <w:adjustRightInd w:val="0"/>
              <w:jc w:val="center"/>
              <w:rPr>
                <w:color w:val="0000FF"/>
                <w:sz w:val="24"/>
                <w:szCs w:val="24"/>
              </w:rPr>
            </w:pPr>
            <w:r w:rsidRPr="00DA0054">
              <w:rPr>
                <w:color w:val="0000FF"/>
                <w:sz w:val="24"/>
                <w:szCs w:val="24"/>
              </w:rPr>
              <w:t>0</w:t>
            </w:r>
          </w:p>
        </w:tc>
      </w:tr>
    </w:tbl>
    <w:p w:rsidR="00052F30" w:rsidRPr="00DA0054" w:rsidRDefault="00052F30" w:rsidP="00AE75DA">
      <w:pPr>
        <w:pStyle w:val="a3"/>
        <w:jc w:val="both"/>
        <w:rPr>
          <w:rFonts w:ascii="Times New Roman" w:hAnsi="Times New Roman" w:cs="Times New Roman"/>
          <w:color w:val="0000FF"/>
          <w:sz w:val="24"/>
          <w:szCs w:val="24"/>
        </w:rPr>
      </w:pPr>
      <w:r w:rsidRPr="00DA0054">
        <w:rPr>
          <w:color w:val="0000FF"/>
        </w:rPr>
        <w:t xml:space="preserve"> </w:t>
      </w:r>
    </w:p>
    <w:p w:rsidR="00052F30" w:rsidRPr="00DA0054" w:rsidRDefault="00052F30"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E75D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На 1 января  2019 года в районе многодетных семей – 492 ( на 1 января 2018 года – 454</w:t>
      </w:r>
      <w:r w:rsidR="00241E6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семьи), из них 441 – малообеспеченных семей (на 1 января 2018 года – 404 семьи). </w:t>
      </w:r>
    </w:p>
    <w:p w:rsidR="00052F30" w:rsidRPr="00DA0054" w:rsidRDefault="00AE75DA"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В соответствии с Законом Удмуртской Республики от 5 мая </w:t>
      </w:r>
      <w:smartTag w:uri="urn:schemas-microsoft-com:office:smarttags" w:element="metricconverter">
        <w:smartTagPr>
          <w:attr w:name="ProductID" w:val="2006 г"/>
        </w:smartTagPr>
        <w:r w:rsidR="00052F30" w:rsidRPr="00DA0054">
          <w:rPr>
            <w:rFonts w:ascii="Times New Roman" w:hAnsi="Times New Roman" w:cs="Times New Roman"/>
            <w:color w:val="0000FF"/>
            <w:sz w:val="24"/>
            <w:szCs w:val="24"/>
          </w:rPr>
          <w:t>2006 г</w:t>
        </w:r>
      </w:smartTag>
      <w:r w:rsidR="00052F30" w:rsidRPr="00DA0054">
        <w:rPr>
          <w:rFonts w:ascii="Times New Roman" w:hAnsi="Times New Roman" w:cs="Times New Roman"/>
          <w:color w:val="0000FF"/>
          <w:sz w:val="24"/>
          <w:szCs w:val="24"/>
        </w:rPr>
        <w:t>.  № 13-РЗ «О мерах по социальной поддержке многодетных семей» многодетным малообеспеченным семьям предоставляются меры по социальной поддержке за счет средств бюджета Удмуртской Республики. За отчетный период 2 многодетным малоимущим семьям выделена безвозмездная субсидия в размере 648 тыс. рублей</w:t>
      </w:r>
      <w:r w:rsidRPr="00DA0054">
        <w:rPr>
          <w:rFonts w:ascii="Times New Roman" w:hAnsi="Times New Roman" w:cs="Times New Roman"/>
          <w:color w:val="0000FF"/>
          <w:sz w:val="24"/>
          <w:szCs w:val="24"/>
        </w:rPr>
        <w:t xml:space="preserve"> </w:t>
      </w:r>
      <w:r w:rsidR="00052F30" w:rsidRPr="00DA0054">
        <w:rPr>
          <w:rFonts w:ascii="Times New Roman" w:hAnsi="Times New Roman" w:cs="Times New Roman"/>
          <w:color w:val="0000FF"/>
          <w:sz w:val="24"/>
          <w:szCs w:val="24"/>
        </w:rPr>
        <w:t xml:space="preserve"> на ремонт жилых помещений. Все средства освоены в полном объеме. </w:t>
      </w:r>
    </w:p>
    <w:p w:rsidR="00052F30" w:rsidRPr="00DA0054" w:rsidRDefault="00AE75DA"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Мерами социальной поддержки воспользовались 512 (2017 год -454) многодетных семей. Так, количество школьников обеспеченных бесплатным питанием - 674 чел, на сумму 3187,8 руб., количество семей, получивших компенсацию расходов на оплату за коммунальные услуги – 303 чел</w:t>
      </w:r>
      <w:r w:rsidRPr="00DA0054">
        <w:rPr>
          <w:rFonts w:ascii="Times New Roman" w:hAnsi="Times New Roman" w:cs="Times New Roman"/>
          <w:color w:val="0000FF"/>
          <w:sz w:val="24"/>
          <w:szCs w:val="24"/>
        </w:rPr>
        <w:t>овека</w:t>
      </w:r>
      <w:r w:rsidR="00052F30" w:rsidRPr="00DA0054">
        <w:rPr>
          <w:rFonts w:ascii="Times New Roman" w:hAnsi="Times New Roman" w:cs="Times New Roman"/>
          <w:color w:val="0000FF"/>
          <w:sz w:val="24"/>
          <w:szCs w:val="24"/>
        </w:rPr>
        <w:t xml:space="preserve">, на сумму </w:t>
      </w:r>
      <w:r w:rsidRPr="00DA0054">
        <w:rPr>
          <w:rFonts w:ascii="Times New Roman" w:hAnsi="Times New Roman" w:cs="Times New Roman"/>
          <w:color w:val="0000FF"/>
          <w:sz w:val="24"/>
          <w:szCs w:val="24"/>
          <w:shd w:val="clear" w:color="auto" w:fill="FFFFFF"/>
        </w:rPr>
        <w:t>1 316 тыс.</w:t>
      </w:r>
      <w:r w:rsidR="00052F30" w:rsidRPr="00DA0054">
        <w:rPr>
          <w:rFonts w:ascii="Times New Roman" w:hAnsi="Times New Roman" w:cs="Times New Roman"/>
          <w:color w:val="0000FF"/>
          <w:sz w:val="24"/>
          <w:szCs w:val="24"/>
          <w:shd w:val="clear" w:color="auto" w:fill="FFFFFF"/>
        </w:rPr>
        <w:t xml:space="preserve"> </w:t>
      </w:r>
      <w:r w:rsidR="00052F30" w:rsidRPr="00DA0054">
        <w:rPr>
          <w:rFonts w:ascii="Times New Roman" w:hAnsi="Times New Roman" w:cs="Times New Roman"/>
          <w:color w:val="0000FF"/>
          <w:sz w:val="24"/>
          <w:szCs w:val="24"/>
        </w:rPr>
        <w:t>руб.,   количество учащихся, воспользовавшихся бесплатным проездом – 59 чел</w:t>
      </w:r>
      <w:r w:rsidRPr="00DA0054">
        <w:rPr>
          <w:rFonts w:ascii="Times New Roman" w:hAnsi="Times New Roman" w:cs="Times New Roman"/>
          <w:color w:val="0000FF"/>
          <w:sz w:val="24"/>
          <w:szCs w:val="24"/>
        </w:rPr>
        <w:t>овек</w:t>
      </w:r>
      <w:r w:rsidR="00052F30" w:rsidRPr="00DA0054">
        <w:rPr>
          <w:rFonts w:ascii="Times New Roman" w:hAnsi="Times New Roman" w:cs="Times New Roman"/>
          <w:color w:val="0000FF"/>
          <w:sz w:val="24"/>
          <w:szCs w:val="24"/>
        </w:rPr>
        <w:t xml:space="preserve"> (из них школьники – 50 чел</w:t>
      </w:r>
      <w:r w:rsidRPr="00DA0054">
        <w:rPr>
          <w:rFonts w:ascii="Times New Roman" w:hAnsi="Times New Roman" w:cs="Times New Roman"/>
          <w:color w:val="0000FF"/>
          <w:sz w:val="24"/>
          <w:szCs w:val="24"/>
        </w:rPr>
        <w:t>овек</w:t>
      </w:r>
      <w:r w:rsidR="00052F30" w:rsidRPr="00DA0054">
        <w:rPr>
          <w:rFonts w:ascii="Times New Roman" w:hAnsi="Times New Roman" w:cs="Times New Roman"/>
          <w:color w:val="0000FF"/>
          <w:sz w:val="24"/>
          <w:szCs w:val="24"/>
        </w:rPr>
        <w:t>,  учащиеся НПО – 9 чел</w:t>
      </w:r>
      <w:r w:rsidR="009A49C6" w:rsidRPr="00DA0054">
        <w:rPr>
          <w:rFonts w:ascii="Times New Roman" w:hAnsi="Times New Roman" w:cs="Times New Roman"/>
          <w:color w:val="0000FF"/>
          <w:sz w:val="24"/>
          <w:szCs w:val="24"/>
        </w:rPr>
        <w:t>овек</w:t>
      </w:r>
      <w:r w:rsidR="00052F30" w:rsidRPr="00DA0054">
        <w:rPr>
          <w:rFonts w:ascii="Times New Roman" w:hAnsi="Times New Roman" w:cs="Times New Roman"/>
          <w:color w:val="0000FF"/>
          <w:sz w:val="24"/>
          <w:szCs w:val="24"/>
        </w:rPr>
        <w:t>), на сумму 256</w:t>
      </w:r>
      <w:r w:rsidRPr="00DA0054">
        <w:rPr>
          <w:rFonts w:ascii="Times New Roman" w:hAnsi="Times New Roman" w:cs="Times New Roman"/>
          <w:color w:val="0000FF"/>
          <w:sz w:val="24"/>
          <w:szCs w:val="24"/>
        </w:rPr>
        <w:t>,5 тыс.</w:t>
      </w:r>
      <w:r w:rsidR="00052F30" w:rsidRPr="00DA0054">
        <w:rPr>
          <w:rFonts w:ascii="Times New Roman" w:hAnsi="Times New Roman" w:cs="Times New Roman"/>
          <w:color w:val="0000FF"/>
          <w:sz w:val="24"/>
          <w:szCs w:val="24"/>
        </w:rPr>
        <w:t xml:space="preserve"> руб.</w:t>
      </w:r>
    </w:p>
    <w:p w:rsidR="00AE65C2" w:rsidRPr="00DA0054" w:rsidRDefault="00052F30"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E75DA" w:rsidRPr="00DA0054">
        <w:rPr>
          <w:rFonts w:ascii="Times New Roman" w:hAnsi="Times New Roman" w:cs="Times New Roman"/>
          <w:color w:val="0000FF"/>
          <w:sz w:val="24"/>
          <w:szCs w:val="24"/>
        </w:rPr>
        <w:tab/>
      </w:r>
      <w:r w:rsidRPr="00DA0054">
        <w:rPr>
          <w:rFonts w:ascii="Times New Roman" w:hAnsi="Times New Roman" w:cs="Times New Roman"/>
          <w:color w:val="0000FF"/>
          <w:sz w:val="24"/>
          <w:szCs w:val="24"/>
        </w:rPr>
        <w:t xml:space="preserve">За 2018 год в детских оздоровительных лагерях </w:t>
      </w:r>
      <w:r w:rsidR="00AE65C2" w:rsidRPr="00DA0054">
        <w:rPr>
          <w:rFonts w:ascii="Times New Roman" w:hAnsi="Times New Roman" w:cs="Times New Roman"/>
          <w:color w:val="0000FF"/>
          <w:sz w:val="24"/>
          <w:szCs w:val="24"/>
        </w:rPr>
        <w:t xml:space="preserve">Удмуртской Республики </w:t>
      </w:r>
      <w:r w:rsidRPr="00DA0054">
        <w:rPr>
          <w:rFonts w:ascii="Times New Roman" w:hAnsi="Times New Roman" w:cs="Times New Roman"/>
          <w:color w:val="0000FF"/>
          <w:sz w:val="24"/>
          <w:szCs w:val="24"/>
        </w:rPr>
        <w:t xml:space="preserve"> </w:t>
      </w:r>
      <w:r w:rsidR="00AE65C2" w:rsidRPr="00DA0054">
        <w:rPr>
          <w:rFonts w:ascii="Times New Roman" w:hAnsi="Times New Roman" w:cs="Times New Roman"/>
          <w:color w:val="0000FF"/>
          <w:sz w:val="24"/>
          <w:szCs w:val="24"/>
        </w:rPr>
        <w:t xml:space="preserve">(«Лесная сказка», «Звездочка», «Энергетик», «Лесная страна» и др.) </w:t>
      </w:r>
      <w:r w:rsidRPr="00DA0054">
        <w:rPr>
          <w:rFonts w:ascii="Times New Roman" w:hAnsi="Times New Roman" w:cs="Times New Roman"/>
          <w:color w:val="0000FF"/>
          <w:sz w:val="24"/>
          <w:szCs w:val="24"/>
        </w:rPr>
        <w:t>отдохнули  57 детей из многодетных малообеспеченных семей  - 36 детей,  21 ребенок из опекаемых семей.</w:t>
      </w:r>
      <w:r w:rsidR="00AE65C2" w:rsidRPr="00DA0054">
        <w:rPr>
          <w:rFonts w:ascii="Times New Roman" w:hAnsi="Times New Roman" w:cs="Times New Roman"/>
          <w:color w:val="0000FF"/>
          <w:sz w:val="24"/>
          <w:szCs w:val="24"/>
        </w:rPr>
        <w:t xml:space="preserve"> </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052F30" w:rsidRPr="00DA0054">
        <w:rPr>
          <w:rFonts w:ascii="Times New Roman" w:hAnsi="Times New Roman" w:cs="Times New Roman"/>
          <w:color w:val="0000FF"/>
          <w:sz w:val="24"/>
          <w:szCs w:val="24"/>
        </w:rPr>
        <w:t xml:space="preserve">         938 детей из многодетных малообеспеченных семей, детей, воспитывающихся в семьях, находящихся в социально – опасном положении, опекаемых детей обеспечены новогодними подарками. </w:t>
      </w:r>
    </w:p>
    <w:p w:rsidR="00052F30" w:rsidRPr="00DA0054" w:rsidRDefault="00052F30"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E65C2"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В целях реализации </w:t>
      </w:r>
      <w:r w:rsidRPr="00DA0054">
        <w:rPr>
          <w:rFonts w:ascii="Times New Roman" w:hAnsi="Times New Roman" w:cs="Times New Roman"/>
          <w:color w:val="0000FF"/>
          <w:kern w:val="36"/>
          <w:sz w:val="24"/>
          <w:szCs w:val="24"/>
        </w:rPr>
        <w:t xml:space="preserve">Закона Удмуртской Республики от 25 декабря 2013 года № 89-РЗ </w:t>
      </w:r>
      <w:r w:rsidRPr="00DA0054">
        <w:rPr>
          <w:rFonts w:ascii="Times New Roman" w:hAnsi="Times New Roman" w:cs="Times New Roman"/>
          <w:color w:val="0000FF"/>
          <w:sz w:val="24"/>
          <w:szCs w:val="24"/>
        </w:rPr>
        <w:t>"Об утверждении знака отличия "Родительская слава" в Резиденции   Главы Удмуртской Республики супруги Гавшины, из д. Левиногарь, достойно воспитавшие пятерых детей, награждены знаком отличия «Родительская слава».</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В целях реализации Закона </w:t>
      </w:r>
      <w:r w:rsidRPr="00DA0054">
        <w:rPr>
          <w:rFonts w:ascii="Times New Roman" w:hAnsi="Times New Roman" w:cs="Times New Roman"/>
          <w:color w:val="0000FF"/>
          <w:sz w:val="24"/>
          <w:szCs w:val="24"/>
        </w:rPr>
        <w:t>Удмуртской Республики</w:t>
      </w:r>
      <w:r w:rsidR="00052F30" w:rsidRPr="00DA0054">
        <w:rPr>
          <w:rFonts w:ascii="Times New Roman" w:hAnsi="Times New Roman" w:cs="Times New Roman"/>
          <w:color w:val="0000FF"/>
          <w:sz w:val="24"/>
          <w:szCs w:val="24"/>
        </w:rPr>
        <w:t xml:space="preserve"> от 7 октября </w:t>
      </w:r>
      <w:smartTag w:uri="urn:schemas-microsoft-com:office:smarttags" w:element="metricconverter">
        <w:smartTagPr>
          <w:attr w:name="ProductID" w:val="2005 г"/>
        </w:smartTagPr>
        <w:r w:rsidR="00052F30" w:rsidRPr="00DA0054">
          <w:rPr>
            <w:rFonts w:ascii="Times New Roman" w:hAnsi="Times New Roman" w:cs="Times New Roman"/>
            <w:color w:val="0000FF"/>
            <w:sz w:val="24"/>
            <w:szCs w:val="24"/>
          </w:rPr>
          <w:t>2005 г</w:t>
        </w:r>
        <w:r w:rsidRPr="00DA0054">
          <w:rPr>
            <w:rFonts w:ascii="Times New Roman" w:hAnsi="Times New Roman" w:cs="Times New Roman"/>
            <w:color w:val="0000FF"/>
            <w:sz w:val="24"/>
            <w:szCs w:val="24"/>
          </w:rPr>
          <w:t>ода</w:t>
        </w:r>
      </w:smartTag>
      <w:r w:rsidR="00052F30" w:rsidRPr="00DA0054">
        <w:rPr>
          <w:rFonts w:ascii="Times New Roman" w:hAnsi="Times New Roman" w:cs="Times New Roman"/>
          <w:color w:val="0000FF"/>
          <w:sz w:val="24"/>
          <w:szCs w:val="24"/>
        </w:rPr>
        <w:t xml:space="preserve"> № 52-РЗ «Об учреждении знака отличия «Материнская слава» знаком отличия «Материнская слава» награждена Наумова Маргарита Ивановна, из д. Чурино, </w:t>
      </w:r>
      <w:r w:rsidRPr="00DA0054">
        <w:rPr>
          <w:rFonts w:ascii="Times New Roman" w:hAnsi="Times New Roman" w:cs="Times New Roman"/>
          <w:color w:val="0000FF"/>
          <w:sz w:val="24"/>
          <w:szCs w:val="24"/>
        </w:rPr>
        <w:t xml:space="preserve">воспитавшая </w:t>
      </w:r>
      <w:r w:rsidR="00052F30" w:rsidRPr="00DA0054">
        <w:rPr>
          <w:rFonts w:ascii="Times New Roman" w:hAnsi="Times New Roman" w:cs="Times New Roman"/>
          <w:color w:val="0000FF"/>
          <w:sz w:val="24"/>
          <w:szCs w:val="24"/>
        </w:rPr>
        <w:t xml:space="preserve"> четверых детей. </w:t>
      </w:r>
    </w:p>
    <w:p w:rsidR="00052F30" w:rsidRPr="00DA0054" w:rsidRDefault="00744D6C"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Общественной наградой «За любовь и верность» - награждена супружеская пара Белослудцевых Владимира Николаевича и Нины Ананьевны из д. </w:t>
      </w:r>
      <w:r w:rsidR="00AE65C2" w:rsidRPr="00DA0054">
        <w:rPr>
          <w:rFonts w:ascii="Times New Roman" w:hAnsi="Times New Roman" w:cs="Times New Roman"/>
          <w:color w:val="0000FF"/>
          <w:sz w:val="24"/>
          <w:szCs w:val="24"/>
        </w:rPr>
        <w:t xml:space="preserve">Старая </w:t>
      </w:r>
      <w:r w:rsidR="00052F30" w:rsidRPr="00DA0054">
        <w:rPr>
          <w:rFonts w:ascii="Times New Roman" w:hAnsi="Times New Roman" w:cs="Times New Roman"/>
          <w:color w:val="0000FF"/>
          <w:sz w:val="24"/>
          <w:szCs w:val="24"/>
        </w:rPr>
        <w:t>Гыя, проживш</w:t>
      </w:r>
      <w:r w:rsidR="00AE65C2" w:rsidRPr="00DA0054">
        <w:rPr>
          <w:rFonts w:ascii="Times New Roman" w:hAnsi="Times New Roman" w:cs="Times New Roman"/>
          <w:color w:val="0000FF"/>
          <w:sz w:val="24"/>
          <w:szCs w:val="24"/>
        </w:rPr>
        <w:t xml:space="preserve">ие </w:t>
      </w:r>
      <w:r w:rsidR="00052F30" w:rsidRPr="00DA0054">
        <w:rPr>
          <w:rFonts w:ascii="Times New Roman" w:hAnsi="Times New Roman" w:cs="Times New Roman"/>
          <w:color w:val="0000FF"/>
          <w:sz w:val="24"/>
          <w:szCs w:val="24"/>
        </w:rPr>
        <w:t xml:space="preserve"> в браке больше 40 лет  и достойно воспитавш</w:t>
      </w:r>
      <w:r w:rsidR="00AE65C2" w:rsidRPr="00DA0054">
        <w:rPr>
          <w:rFonts w:ascii="Times New Roman" w:hAnsi="Times New Roman" w:cs="Times New Roman"/>
          <w:color w:val="0000FF"/>
          <w:sz w:val="24"/>
          <w:szCs w:val="24"/>
        </w:rPr>
        <w:t xml:space="preserve">ие </w:t>
      </w:r>
      <w:r w:rsidR="00052F30" w:rsidRPr="00DA0054">
        <w:rPr>
          <w:rFonts w:ascii="Times New Roman" w:hAnsi="Times New Roman" w:cs="Times New Roman"/>
          <w:color w:val="0000FF"/>
          <w:sz w:val="24"/>
          <w:szCs w:val="24"/>
        </w:rPr>
        <w:t xml:space="preserve"> пятерых детей. </w:t>
      </w:r>
    </w:p>
    <w:p w:rsidR="00052F30" w:rsidRPr="00DA0054" w:rsidRDefault="00052F30"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E65C2"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Основным инструментом реализации семейной политики является муниципальная программа «Социальная поддержка семьи и детей в муниципальном образовании «Кезский район» на 2015-2020 годы». В рамках реализации данной программы в 2018 году проведены следующие мероприятия:</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052F30" w:rsidRPr="00DA0054">
        <w:rPr>
          <w:rFonts w:ascii="Times New Roman" w:hAnsi="Times New Roman" w:cs="Times New Roman"/>
          <w:color w:val="0000FF"/>
          <w:sz w:val="24"/>
          <w:szCs w:val="24"/>
        </w:rPr>
        <w:t>- смотр-конкурс среди муниципальных образований «На лучшую организацию работы с семьей»;</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ежегодная акция «Семья»;</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фестиваль детских талантов, посвященный Дню защиты детей;</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мероприятие,  посвященное Дню семьи, любви и верности;</w:t>
      </w:r>
    </w:p>
    <w:p w:rsidR="00052F30" w:rsidRPr="00DA0054" w:rsidRDefault="00AE65C2"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праздник, посвященный Дню матери «Ангел – хранитель мой».</w:t>
      </w:r>
    </w:p>
    <w:p w:rsidR="00AE65C2" w:rsidRPr="00DA0054" w:rsidRDefault="00052F30" w:rsidP="00AE65C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E65C2" w:rsidRPr="00DA0054">
        <w:rPr>
          <w:rFonts w:ascii="Times New Roman" w:hAnsi="Times New Roman" w:cs="Times New Roman"/>
          <w:color w:val="0000FF"/>
          <w:sz w:val="24"/>
          <w:szCs w:val="24"/>
        </w:rPr>
        <w:tab/>
      </w:r>
      <w:r w:rsidR="00AE65C2" w:rsidRPr="00DA0054">
        <w:rPr>
          <w:rFonts w:ascii="Times New Roman" w:hAnsi="Times New Roman" w:cs="Times New Roman"/>
          <w:bCs/>
          <w:color w:val="0000FF"/>
          <w:sz w:val="24"/>
          <w:szCs w:val="24"/>
        </w:rPr>
        <w:t xml:space="preserve">  П</w:t>
      </w:r>
      <w:r w:rsidR="00AE65C2" w:rsidRPr="00DA0054">
        <w:rPr>
          <w:rFonts w:ascii="Times New Roman" w:hAnsi="Times New Roman" w:cs="Times New Roman"/>
          <w:color w:val="0000FF"/>
          <w:sz w:val="24"/>
          <w:szCs w:val="24"/>
        </w:rPr>
        <w:t>о итогам смотра - конкурса среди муниципальных образований района «На лучшую организацию работы с семьей» в 2018 году лучшими признаны МО «Кузьминское», «Большеолыпское», «Кезское», «Кулигинское».</w:t>
      </w:r>
    </w:p>
    <w:p w:rsidR="00052F30" w:rsidRPr="00DA0054" w:rsidRDefault="00AE65C2" w:rsidP="00AE75DA">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D00080" w:rsidRPr="00DA0054">
        <w:rPr>
          <w:rFonts w:ascii="Times New Roman" w:hAnsi="Times New Roman" w:cs="Times New Roman"/>
          <w:bCs/>
          <w:color w:val="0000FF"/>
          <w:sz w:val="24"/>
          <w:szCs w:val="24"/>
        </w:rPr>
        <w:t xml:space="preserve"> </w:t>
      </w:r>
      <w:r w:rsidR="00052F30" w:rsidRPr="00DA0054">
        <w:rPr>
          <w:rFonts w:ascii="Times New Roman" w:hAnsi="Times New Roman" w:cs="Times New Roman"/>
          <w:bCs/>
          <w:color w:val="0000FF"/>
          <w:sz w:val="24"/>
          <w:szCs w:val="24"/>
        </w:rPr>
        <w:t xml:space="preserve">Отделом по делам семьи, опеки и попечительства проводится большая работа по повышению престижа семьи и семейных ценностей, так в отчетном году проведено мероприятие, посвященное Международному дню семьи «Мир меняют люди!» в рамках </w:t>
      </w:r>
      <w:r w:rsidR="00052F30" w:rsidRPr="00DA0054">
        <w:rPr>
          <w:rFonts w:ascii="Times New Roman" w:hAnsi="Times New Roman" w:cs="Times New Roman"/>
          <w:bCs/>
          <w:color w:val="0000FF"/>
          <w:sz w:val="24"/>
          <w:szCs w:val="24"/>
          <w:lang w:val="en-US"/>
        </w:rPr>
        <w:t>IV</w:t>
      </w:r>
      <w:r w:rsidR="00052F30" w:rsidRPr="00DA0054">
        <w:rPr>
          <w:rFonts w:ascii="Times New Roman" w:hAnsi="Times New Roman" w:cs="Times New Roman"/>
          <w:bCs/>
          <w:color w:val="0000FF"/>
          <w:sz w:val="24"/>
          <w:szCs w:val="24"/>
        </w:rPr>
        <w:t xml:space="preserve"> республиканского  этапа смотра конкурса семей «Семьи Удмуртии – гордость России», в котором приняли участие  4 муниципальные образования -</w:t>
      </w:r>
      <w:r w:rsidRPr="00DA0054">
        <w:rPr>
          <w:rFonts w:ascii="Times New Roman" w:hAnsi="Times New Roman" w:cs="Times New Roman"/>
          <w:bCs/>
          <w:color w:val="0000FF"/>
          <w:sz w:val="24"/>
          <w:szCs w:val="24"/>
        </w:rPr>
        <w:t xml:space="preserve"> </w:t>
      </w:r>
      <w:r w:rsidR="00052F30" w:rsidRPr="00DA0054">
        <w:rPr>
          <w:rFonts w:ascii="Times New Roman" w:hAnsi="Times New Roman" w:cs="Times New Roman"/>
          <w:bCs/>
          <w:color w:val="0000FF"/>
          <w:sz w:val="24"/>
          <w:szCs w:val="24"/>
        </w:rPr>
        <w:t>«Кузьминское», «Большеолыпское», «Кезское», «Кулигинское». Победителем райо</w:t>
      </w:r>
      <w:r w:rsidRPr="00DA0054">
        <w:rPr>
          <w:rFonts w:ascii="Times New Roman" w:hAnsi="Times New Roman" w:cs="Times New Roman"/>
          <w:bCs/>
          <w:color w:val="0000FF"/>
          <w:sz w:val="24"/>
          <w:szCs w:val="24"/>
        </w:rPr>
        <w:t>н</w:t>
      </w:r>
      <w:r w:rsidR="00052F30" w:rsidRPr="00DA0054">
        <w:rPr>
          <w:rFonts w:ascii="Times New Roman" w:hAnsi="Times New Roman" w:cs="Times New Roman"/>
          <w:bCs/>
          <w:color w:val="0000FF"/>
          <w:sz w:val="24"/>
          <w:szCs w:val="24"/>
        </w:rPr>
        <w:t>ного этапа конкурса признана семья Шмыриных из МО «Кузьминское»</w:t>
      </w:r>
      <w:r w:rsidRPr="00DA0054">
        <w:rPr>
          <w:rFonts w:ascii="Times New Roman" w:hAnsi="Times New Roman" w:cs="Times New Roman"/>
          <w:bCs/>
          <w:color w:val="0000FF"/>
          <w:sz w:val="24"/>
          <w:szCs w:val="24"/>
        </w:rPr>
        <w:t xml:space="preserve">, которые </w:t>
      </w:r>
      <w:r w:rsidR="00052F30" w:rsidRPr="00DA0054">
        <w:rPr>
          <w:rFonts w:ascii="Times New Roman" w:hAnsi="Times New Roman" w:cs="Times New Roman"/>
          <w:bCs/>
          <w:color w:val="0000FF"/>
          <w:sz w:val="24"/>
          <w:szCs w:val="24"/>
        </w:rPr>
        <w:t xml:space="preserve"> представляли район на республиканском этапе конкурса в номинации «Семейное дело» и стали победителями в данной номинации в республиканском этапе конкурса. Награждены дипломом и денежным серт</w:t>
      </w:r>
      <w:r w:rsidRPr="00DA0054">
        <w:rPr>
          <w:rFonts w:ascii="Times New Roman" w:hAnsi="Times New Roman" w:cs="Times New Roman"/>
          <w:bCs/>
          <w:color w:val="0000FF"/>
          <w:sz w:val="24"/>
          <w:szCs w:val="24"/>
        </w:rPr>
        <w:t>и</w:t>
      </w:r>
      <w:r w:rsidR="00052F30" w:rsidRPr="00DA0054">
        <w:rPr>
          <w:rFonts w:ascii="Times New Roman" w:hAnsi="Times New Roman" w:cs="Times New Roman"/>
          <w:bCs/>
          <w:color w:val="0000FF"/>
          <w:sz w:val="24"/>
          <w:szCs w:val="24"/>
        </w:rPr>
        <w:t>фикатом.</w:t>
      </w:r>
    </w:p>
    <w:p w:rsidR="00052F30" w:rsidRPr="00DA0054" w:rsidRDefault="00052F30"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С целью разъяснения мер социальной поддержки для многодетных семей, а также в целях оказания практической помощи различным категориям семей с детьми и профилактики семейного неблагополучия, социального сиротства специалисты отдела принимали участие в сельских сходах, в районных профилактических мероприятиях «В помощь семье и детям».  </w:t>
      </w:r>
    </w:p>
    <w:p w:rsidR="00052F30" w:rsidRPr="00DA0054" w:rsidRDefault="0071010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На прежнем уровне в сравнении с прошлым годом остается количество родителей, безответственно относящихся к воспитанию, содержанию, обучению несовершеннолетних детей (лишено родительских прав в 2018 г. – 3 родителей в отношении 3 детей, ограничено – 3 родителя в отношении 3 детей), в родительских правах </w:t>
      </w:r>
      <w:r w:rsidRPr="00DA0054">
        <w:rPr>
          <w:rFonts w:ascii="Times New Roman" w:hAnsi="Times New Roman" w:cs="Times New Roman"/>
          <w:color w:val="0000FF"/>
          <w:sz w:val="24"/>
          <w:szCs w:val="24"/>
        </w:rPr>
        <w:t xml:space="preserve">восстановлен </w:t>
      </w:r>
      <w:r w:rsidR="00052F30" w:rsidRPr="00DA0054">
        <w:rPr>
          <w:rFonts w:ascii="Times New Roman" w:hAnsi="Times New Roman" w:cs="Times New Roman"/>
          <w:color w:val="0000FF"/>
          <w:sz w:val="24"/>
          <w:szCs w:val="24"/>
        </w:rPr>
        <w:t>1 родитель в отношении 2 детей.</w:t>
      </w:r>
    </w:p>
    <w:p w:rsidR="00052F30" w:rsidRPr="00DA0054" w:rsidRDefault="0071010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С целью профилактики семейного неблагополучия, выявления семей с факторами алкогольной зависимости, безнадзорности и правонарушений несовершеннолетних осуществлено 280 выездов в неблагополучные семьи. На профилактический учет поставлено 9 семей, в них 28 детей.  </w:t>
      </w:r>
    </w:p>
    <w:p w:rsidR="00052F30" w:rsidRPr="00DA0054" w:rsidRDefault="009A49C6"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В целях реализации Закона Удмуртской Республики от 14 марта 2013 года 8-РЗ «Об обеспечении жилыми помещениями детей – сирот и  детей, оставшихся без попечения родителей», в течение отчетного года проводились обследования условий проживания жильцов в специализированном жилье по адресу: Удмуртская Республика, п. Кез,  ул. Ангарская</w:t>
      </w:r>
      <w:r w:rsidRPr="00DA0054">
        <w:rPr>
          <w:rFonts w:ascii="Times New Roman" w:hAnsi="Times New Roman" w:cs="Times New Roman"/>
          <w:color w:val="0000FF"/>
          <w:sz w:val="24"/>
          <w:szCs w:val="24"/>
        </w:rPr>
        <w:t>,</w:t>
      </w:r>
      <w:r w:rsidR="00052F30" w:rsidRPr="00DA0054">
        <w:rPr>
          <w:rFonts w:ascii="Times New Roman" w:hAnsi="Times New Roman" w:cs="Times New Roman"/>
          <w:color w:val="0000FF"/>
          <w:sz w:val="24"/>
          <w:szCs w:val="24"/>
        </w:rPr>
        <w:t xml:space="preserve"> д. 2, профилактическая работа по своевременному внесению платы за жилищно-коммунальные услуги.</w:t>
      </w:r>
    </w:p>
    <w:p w:rsidR="00052F30" w:rsidRPr="00DA0054" w:rsidRDefault="009A49C6"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В течение года закреплено 2 жилых помещения за детьми-сиротами и детьми, оставшимися без попечения родителей, в 2 жилых помещениях отменено закрепление, в связи с достижением соответствующего возраста, на конец года 15 закрепленных жилых помещений.</w:t>
      </w:r>
    </w:p>
    <w:p w:rsidR="00052F30" w:rsidRPr="00DA0054" w:rsidRDefault="009A49C6"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Согласно постановления Правительства Удмуртской Республики от 23.12.2013 года № 594, в  целях предотвращения возникновения задолженности по оплате за закрепленное жилое помещение и коммунальные услуги, начисляемые за закрепленное жилое помещение,  ежеквартально было организовано взаимодействие с ресурсоснабжающими организациями, предоставляющими коммунальные услуги в закрепленное жилое помещение. Направлялись запросы по предоставлению информации о наличии (отсутствии) задолженности по оплате за закрепленное жилое помещение и коммунальные услуги.</w:t>
      </w:r>
    </w:p>
    <w:p w:rsidR="00052F30" w:rsidRPr="00DA0054" w:rsidRDefault="009A49C6"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052F30" w:rsidRPr="00DA0054">
        <w:rPr>
          <w:rFonts w:ascii="Times New Roman" w:hAnsi="Times New Roman" w:cs="Times New Roman"/>
          <w:color w:val="0000FF"/>
          <w:sz w:val="24"/>
          <w:szCs w:val="24"/>
        </w:rPr>
        <w:t>В течение года в Министерство образования и науки Удмуртской Республики направлено 10 учетных дел для включения в республиканский список на получение жилья, 4 учетных дела для принятия решения о факте невозможности проживания.</w:t>
      </w:r>
    </w:p>
    <w:p w:rsidR="00052F30" w:rsidRPr="00DA0054" w:rsidRDefault="005336A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В республиканском списке в качестве нуждающихся в жилом помещении по состоянию на 31.12.2018 года состоит 103 ребенка - сироты, а также лиц из их числа, из них 39 человек в возрасте от 14 до 18 лет, 36 человек от 18 до 23 лет, 28 человек старше 23 лет.</w:t>
      </w:r>
    </w:p>
    <w:p w:rsidR="00052F30" w:rsidRPr="00DA0054" w:rsidRDefault="005336A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Ежегодно специалистами отдела по делам семьи, опеки и попечительства проводятся собрания с замещающими семьями. Так, в отчетном году было проведено 1 собрание на тему: «О состоянии законности в сфере защиты прав детей-сирот и детей, оставшихся без попечения родителей», в отчетном году участие в собрании  принял медицинский психолог Психоневрологического диспансера г. Глазова. </w:t>
      </w:r>
    </w:p>
    <w:p w:rsidR="00052F30" w:rsidRPr="00DA0054" w:rsidRDefault="005336A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Направлено 1 заявление о выдаче дубликата исполнительного листа в  Ленинский районный суд г.Ижевска.</w:t>
      </w:r>
    </w:p>
    <w:p w:rsidR="00052F30" w:rsidRPr="00DA0054" w:rsidRDefault="005336A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 xml:space="preserve">В течение года 2 раза проводилась учеба кандидатов в замещающие родители по программе подготовки лиц, желающих принять на воспитание в свою семью ребенка, оставшегося без попечения родителей, </w:t>
      </w:r>
      <w:r w:rsidR="00052F30" w:rsidRPr="00DA0054">
        <w:rPr>
          <w:rFonts w:ascii="Times New Roman" w:hAnsi="Times New Roman" w:cs="Times New Roman"/>
          <w:bCs/>
          <w:color w:val="0000FF"/>
          <w:sz w:val="24"/>
          <w:szCs w:val="24"/>
        </w:rPr>
        <w:t xml:space="preserve">курс </w:t>
      </w:r>
      <w:r w:rsidR="00052F30" w:rsidRPr="00DA0054">
        <w:rPr>
          <w:rFonts w:ascii="Times New Roman" w:hAnsi="Times New Roman" w:cs="Times New Roman"/>
          <w:color w:val="0000FF"/>
          <w:sz w:val="24"/>
          <w:szCs w:val="24"/>
        </w:rPr>
        <w:t>обучения</w:t>
      </w:r>
      <w:r w:rsidR="00052F30" w:rsidRPr="00DA0054">
        <w:rPr>
          <w:rFonts w:ascii="Times New Roman" w:hAnsi="Times New Roman" w:cs="Times New Roman"/>
          <w:bCs/>
          <w:color w:val="0000FF"/>
          <w:sz w:val="24"/>
          <w:szCs w:val="24"/>
        </w:rPr>
        <w:t xml:space="preserve"> составляет 60 часов.</w:t>
      </w:r>
      <w:r w:rsidR="00052F30" w:rsidRPr="00DA0054">
        <w:rPr>
          <w:rFonts w:ascii="Times New Roman" w:hAnsi="Times New Roman" w:cs="Times New Roman"/>
          <w:color w:val="0000FF"/>
          <w:sz w:val="24"/>
          <w:szCs w:val="24"/>
        </w:rPr>
        <w:t xml:space="preserve"> В 2018 году прошли обучение 6 кандидатов в замещающие родители, 4 из которых приняли на воспитание детей - сирот и детей, оставшихся без попечения родителей в свою семью -3 детей.  </w:t>
      </w:r>
    </w:p>
    <w:p w:rsidR="00052F30" w:rsidRPr="00DA0054" w:rsidRDefault="005336A5"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052F30" w:rsidRPr="00DA0054">
        <w:rPr>
          <w:rFonts w:ascii="Times New Roman" w:hAnsi="Times New Roman" w:cs="Times New Roman"/>
          <w:color w:val="0000FF"/>
          <w:sz w:val="24"/>
          <w:szCs w:val="24"/>
        </w:rPr>
        <w:t>В результате реализации комплекса мер, направленных на развитие всех видов замещающих семей, на 1 января  2019 года состоит на учете 58 замещающих семей, в них детей до 18 лет – 82, в том числе 53 опекунских семей, в них 70 детей, приемных семей - 5, в них детей – 12. Передано под опеку 5 детей – сирот и детей, оставшихся без попечения родителей. В отчетном году выявлено 5 детей, из них  передано в замещающие семьи 5 детей.</w:t>
      </w:r>
    </w:p>
    <w:p w:rsidR="00052F30" w:rsidRPr="00DA0054" w:rsidRDefault="00052F30" w:rsidP="00AE75D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p>
    <w:tbl>
      <w:tblPr>
        <w:tblStyle w:val="af0"/>
        <w:tblW w:w="9345" w:type="dxa"/>
        <w:tblLook w:val="01E0"/>
      </w:tblPr>
      <w:tblGrid>
        <w:gridCol w:w="6181"/>
        <w:gridCol w:w="1587"/>
        <w:gridCol w:w="1577"/>
      </w:tblGrid>
      <w:tr w:rsidR="00052F30" w:rsidRPr="00DA0054" w:rsidTr="00052F30">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center"/>
              <w:rPr>
                <w:b/>
                <w:color w:val="0000FF"/>
                <w:sz w:val="24"/>
                <w:szCs w:val="24"/>
              </w:rPr>
            </w:pPr>
            <w:r w:rsidRPr="00DA0054">
              <w:rPr>
                <w:b/>
                <w:color w:val="0000FF"/>
                <w:sz w:val="24"/>
                <w:szCs w:val="24"/>
              </w:rPr>
              <w:t>Показатели</w:t>
            </w:r>
          </w:p>
        </w:tc>
        <w:tc>
          <w:tcPr>
            <w:tcW w:w="158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center"/>
              <w:rPr>
                <w:b/>
                <w:color w:val="0000FF"/>
                <w:sz w:val="24"/>
                <w:szCs w:val="24"/>
              </w:rPr>
            </w:pPr>
            <w:r w:rsidRPr="00DA0054">
              <w:rPr>
                <w:b/>
                <w:color w:val="0000FF"/>
                <w:sz w:val="24"/>
                <w:szCs w:val="24"/>
              </w:rPr>
              <w:t>2017 год</w:t>
            </w:r>
          </w:p>
        </w:tc>
        <w:tc>
          <w:tcPr>
            <w:tcW w:w="157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center"/>
              <w:rPr>
                <w:b/>
                <w:color w:val="0000FF"/>
                <w:sz w:val="24"/>
                <w:szCs w:val="24"/>
              </w:rPr>
            </w:pPr>
            <w:r w:rsidRPr="00DA0054">
              <w:rPr>
                <w:b/>
                <w:color w:val="0000FF"/>
                <w:sz w:val="24"/>
                <w:szCs w:val="24"/>
              </w:rPr>
              <w:t>2018 год</w:t>
            </w:r>
          </w:p>
        </w:tc>
      </w:tr>
      <w:tr w:rsidR="00052F30" w:rsidRPr="00DA0054" w:rsidTr="00052F30">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Общее количество многодетных семей</w:t>
            </w:r>
          </w:p>
        </w:tc>
        <w:tc>
          <w:tcPr>
            <w:tcW w:w="158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center"/>
              <w:rPr>
                <w:color w:val="0000FF"/>
                <w:sz w:val="24"/>
                <w:szCs w:val="24"/>
              </w:rPr>
            </w:pPr>
            <w:r w:rsidRPr="00DA0054">
              <w:rPr>
                <w:color w:val="0000FF"/>
                <w:sz w:val="24"/>
                <w:szCs w:val="24"/>
              </w:rPr>
              <w:t>454</w:t>
            </w:r>
          </w:p>
        </w:tc>
        <w:tc>
          <w:tcPr>
            <w:tcW w:w="157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r w:rsidRPr="00DA0054">
              <w:rPr>
                <w:color w:val="0000FF"/>
                <w:sz w:val="24"/>
                <w:szCs w:val="24"/>
              </w:rPr>
              <w:t>492</w:t>
            </w:r>
          </w:p>
        </w:tc>
      </w:tr>
      <w:tr w:rsidR="00052F30" w:rsidRPr="00DA0054" w:rsidTr="00052F30">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Количество многодетных малообеспеченных семей</w:t>
            </w:r>
          </w:p>
        </w:tc>
        <w:tc>
          <w:tcPr>
            <w:tcW w:w="1587"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center"/>
              <w:rPr>
                <w:color w:val="0000FF"/>
                <w:sz w:val="24"/>
                <w:szCs w:val="24"/>
              </w:rPr>
            </w:pPr>
            <w:r w:rsidRPr="00DA0054">
              <w:rPr>
                <w:color w:val="0000FF"/>
                <w:sz w:val="24"/>
                <w:szCs w:val="24"/>
              </w:rPr>
              <w:t>404</w:t>
            </w:r>
          </w:p>
        </w:tc>
        <w:tc>
          <w:tcPr>
            <w:tcW w:w="157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r w:rsidRPr="00DA0054">
              <w:rPr>
                <w:color w:val="0000FF"/>
                <w:sz w:val="24"/>
                <w:szCs w:val="24"/>
              </w:rPr>
              <w:t>441</w:t>
            </w:r>
          </w:p>
        </w:tc>
      </w:tr>
      <w:tr w:rsidR="00052F30" w:rsidRPr="00DA0054" w:rsidTr="00052F30">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 xml:space="preserve">Количество детей в многодетных малообеспеченных семьях                                                        </w:t>
            </w:r>
          </w:p>
          <w:p w:rsidR="00052F30" w:rsidRPr="00DA0054" w:rsidRDefault="00052F30" w:rsidP="00052F30">
            <w:pPr>
              <w:jc w:val="both"/>
              <w:rPr>
                <w:color w:val="0000FF"/>
                <w:sz w:val="24"/>
                <w:szCs w:val="24"/>
              </w:rPr>
            </w:pPr>
            <w:r w:rsidRPr="00DA0054">
              <w:rPr>
                <w:color w:val="0000FF"/>
                <w:sz w:val="24"/>
                <w:szCs w:val="24"/>
              </w:rPr>
              <w:t>в том числе:</w:t>
            </w:r>
          </w:p>
          <w:p w:rsidR="00052F30" w:rsidRPr="00DA0054" w:rsidRDefault="00052F30" w:rsidP="00052F30">
            <w:pPr>
              <w:jc w:val="both"/>
              <w:rPr>
                <w:color w:val="0000FF"/>
                <w:sz w:val="24"/>
                <w:szCs w:val="24"/>
              </w:rPr>
            </w:pPr>
            <w:r w:rsidRPr="00DA0054">
              <w:rPr>
                <w:color w:val="0000FF"/>
                <w:sz w:val="24"/>
                <w:szCs w:val="24"/>
              </w:rPr>
              <w:t>дошкольного возраста</w:t>
            </w:r>
          </w:p>
          <w:p w:rsidR="00052F30" w:rsidRPr="00DA0054" w:rsidRDefault="00052F30" w:rsidP="00052F30">
            <w:pPr>
              <w:jc w:val="both"/>
              <w:rPr>
                <w:color w:val="0000FF"/>
                <w:sz w:val="24"/>
                <w:szCs w:val="24"/>
              </w:rPr>
            </w:pPr>
            <w:r w:rsidRPr="00DA0054">
              <w:rPr>
                <w:color w:val="0000FF"/>
                <w:sz w:val="24"/>
                <w:szCs w:val="24"/>
              </w:rPr>
              <w:t>школьного возраста</w:t>
            </w:r>
          </w:p>
          <w:p w:rsidR="00052F30" w:rsidRPr="00DA0054" w:rsidRDefault="00052F30" w:rsidP="00052F30">
            <w:pPr>
              <w:jc w:val="both"/>
              <w:rPr>
                <w:color w:val="0000FF"/>
                <w:sz w:val="24"/>
                <w:szCs w:val="24"/>
              </w:rPr>
            </w:pPr>
            <w:r w:rsidRPr="00DA0054">
              <w:rPr>
                <w:color w:val="0000FF"/>
                <w:sz w:val="24"/>
                <w:szCs w:val="24"/>
              </w:rPr>
              <w:t>учащихся НПО</w:t>
            </w:r>
          </w:p>
          <w:p w:rsidR="00052F30" w:rsidRPr="00DA0054" w:rsidRDefault="00052F30" w:rsidP="00052F30">
            <w:pPr>
              <w:jc w:val="both"/>
              <w:rPr>
                <w:color w:val="0000FF"/>
                <w:sz w:val="24"/>
                <w:szCs w:val="24"/>
              </w:rPr>
            </w:pPr>
            <w:r w:rsidRPr="00DA0054">
              <w:rPr>
                <w:color w:val="0000FF"/>
                <w:sz w:val="24"/>
                <w:szCs w:val="24"/>
              </w:rPr>
              <w:t>студентов СПО</w:t>
            </w:r>
          </w:p>
          <w:p w:rsidR="00052F30" w:rsidRPr="00DA0054" w:rsidRDefault="00052F30" w:rsidP="00052F30">
            <w:pPr>
              <w:jc w:val="both"/>
              <w:rPr>
                <w:color w:val="0000FF"/>
                <w:sz w:val="24"/>
                <w:szCs w:val="24"/>
              </w:rPr>
            </w:pPr>
            <w:r w:rsidRPr="00DA0054">
              <w:rPr>
                <w:color w:val="0000FF"/>
                <w:sz w:val="24"/>
                <w:szCs w:val="24"/>
              </w:rPr>
              <w:t>студентов ВУЗов</w:t>
            </w:r>
          </w:p>
          <w:p w:rsidR="00052F30" w:rsidRPr="00DA0054" w:rsidRDefault="00052F30" w:rsidP="00052F30">
            <w:pPr>
              <w:jc w:val="both"/>
              <w:rPr>
                <w:color w:val="0000FF"/>
                <w:sz w:val="24"/>
                <w:szCs w:val="24"/>
              </w:rPr>
            </w:pPr>
            <w:r w:rsidRPr="00DA0054">
              <w:rPr>
                <w:color w:val="0000FF"/>
                <w:sz w:val="24"/>
                <w:szCs w:val="24"/>
              </w:rPr>
              <w:t>других категорий</w:t>
            </w:r>
          </w:p>
        </w:tc>
        <w:tc>
          <w:tcPr>
            <w:tcW w:w="158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r w:rsidRPr="00DA0054">
              <w:rPr>
                <w:color w:val="0000FF"/>
                <w:sz w:val="24"/>
                <w:szCs w:val="24"/>
              </w:rPr>
              <w:t>1469</w:t>
            </w:r>
          </w:p>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r w:rsidRPr="00DA0054">
              <w:rPr>
                <w:color w:val="0000FF"/>
                <w:sz w:val="24"/>
                <w:szCs w:val="24"/>
              </w:rPr>
              <w:t>578</w:t>
            </w:r>
          </w:p>
          <w:p w:rsidR="00052F30" w:rsidRPr="00DA0054" w:rsidRDefault="00052F30" w:rsidP="00052F30">
            <w:pPr>
              <w:jc w:val="center"/>
              <w:rPr>
                <w:color w:val="0000FF"/>
                <w:sz w:val="24"/>
                <w:szCs w:val="24"/>
              </w:rPr>
            </w:pPr>
            <w:r w:rsidRPr="00DA0054">
              <w:rPr>
                <w:color w:val="0000FF"/>
                <w:sz w:val="24"/>
                <w:szCs w:val="24"/>
              </w:rPr>
              <w:t>757</w:t>
            </w:r>
          </w:p>
          <w:p w:rsidR="00052F30" w:rsidRPr="00DA0054" w:rsidRDefault="00052F30" w:rsidP="00052F30">
            <w:pPr>
              <w:jc w:val="center"/>
              <w:rPr>
                <w:color w:val="0000FF"/>
                <w:sz w:val="24"/>
                <w:szCs w:val="24"/>
              </w:rPr>
            </w:pPr>
            <w:r w:rsidRPr="00DA0054">
              <w:rPr>
                <w:color w:val="0000FF"/>
                <w:sz w:val="24"/>
                <w:szCs w:val="24"/>
              </w:rPr>
              <w:t>39</w:t>
            </w:r>
          </w:p>
          <w:p w:rsidR="00052F30" w:rsidRPr="00DA0054" w:rsidRDefault="00052F30" w:rsidP="00052F30">
            <w:pPr>
              <w:jc w:val="center"/>
              <w:rPr>
                <w:color w:val="0000FF"/>
                <w:sz w:val="24"/>
                <w:szCs w:val="24"/>
              </w:rPr>
            </w:pPr>
            <w:r w:rsidRPr="00DA0054">
              <w:rPr>
                <w:color w:val="0000FF"/>
                <w:sz w:val="24"/>
                <w:szCs w:val="24"/>
              </w:rPr>
              <w:t>50</w:t>
            </w:r>
          </w:p>
          <w:p w:rsidR="00052F30" w:rsidRPr="00DA0054" w:rsidRDefault="00052F30" w:rsidP="00052F30">
            <w:pPr>
              <w:jc w:val="center"/>
              <w:rPr>
                <w:color w:val="0000FF"/>
                <w:sz w:val="24"/>
                <w:szCs w:val="24"/>
              </w:rPr>
            </w:pPr>
            <w:r w:rsidRPr="00DA0054">
              <w:rPr>
                <w:color w:val="0000FF"/>
                <w:sz w:val="24"/>
                <w:szCs w:val="24"/>
              </w:rPr>
              <w:t>45</w:t>
            </w:r>
          </w:p>
          <w:p w:rsidR="00052F30" w:rsidRPr="00DA0054" w:rsidRDefault="00052F30" w:rsidP="00052F30">
            <w:pPr>
              <w:jc w:val="center"/>
              <w:rPr>
                <w:color w:val="0000FF"/>
                <w:sz w:val="24"/>
                <w:szCs w:val="24"/>
              </w:rPr>
            </w:pPr>
            <w:r w:rsidRPr="00DA0054">
              <w:rPr>
                <w:color w:val="0000FF"/>
                <w:sz w:val="24"/>
                <w:szCs w:val="24"/>
              </w:rPr>
              <w:t>0</w:t>
            </w:r>
          </w:p>
        </w:tc>
        <w:tc>
          <w:tcPr>
            <w:tcW w:w="157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r w:rsidRPr="00DA0054">
              <w:rPr>
                <w:color w:val="0000FF"/>
                <w:sz w:val="24"/>
                <w:szCs w:val="24"/>
              </w:rPr>
              <w:t>1574</w:t>
            </w:r>
          </w:p>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r w:rsidRPr="00DA0054">
              <w:rPr>
                <w:color w:val="0000FF"/>
                <w:sz w:val="24"/>
                <w:szCs w:val="24"/>
              </w:rPr>
              <w:t>630</w:t>
            </w:r>
          </w:p>
          <w:p w:rsidR="00052F30" w:rsidRPr="00DA0054" w:rsidRDefault="00052F30" w:rsidP="00052F30">
            <w:pPr>
              <w:jc w:val="center"/>
              <w:rPr>
                <w:color w:val="0000FF"/>
                <w:sz w:val="24"/>
                <w:szCs w:val="24"/>
              </w:rPr>
            </w:pPr>
            <w:r w:rsidRPr="00DA0054">
              <w:rPr>
                <w:color w:val="0000FF"/>
                <w:sz w:val="24"/>
                <w:szCs w:val="24"/>
              </w:rPr>
              <w:t>770</w:t>
            </w:r>
          </w:p>
          <w:p w:rsidR="00052F30" w:rsidRPr="00DA0054" w:rsidRDefault="00052F30" w:rsidP="00052F30">
            <w:pPr>
              <w:jc w:val="center"/>
              <w:rPr>
                <w:color w:val="0000FF"/>
                <w:sz w:val="24"/>
                <w:szCs w:val="24"/>
              </w:rPr>
            </w:pPr>
            <w:r w:rsidRPr="00DA0054">
              <w:rPr>
                <w:color w:val="0000FF"/>
                <w:sz w:val="24"/>
                <w:szCs w:val="24"/>
              </w:rPr>
              <w:t>19</w:t>
            </w:r>
          </w:p>
          <w:p w:rsidR="00052F30" w:rsidRPr="00DA0054" w:rsidRDefault="00052F30" w:rsidP="00052F30">
            <w:pPr>
              <w:jc w:val="center"/>
              <w:rPr>
                <w:color w:val="0000FF"/>
                <w:sz w:val="24"/>
                <w:szCs w:val="24"/>
              </w:rPr>
            </w:pPr>
            <w:r w:rsidRPr="00DA0054">
              <w:rPr>
                <w:color w:val="0000FF"/>
                <w:sz w:val="24"/>
                <w:szCs w:val="24"/>
              </w:rPr>
              <w:t>69</w:t>
            </w:r>
          </w:p>
          <w:p w:rsidR="00052F30" w:rsidRPr="00DA0054" w:rsidRDefault="00052F30" w:rsidP="00052F30">
            <w:pPr>
              <w:jc w:val="center"/>
              <w:rPr>
                <w:color w:val="0000FF"/>
                <w:sz w:val="24"/>
                <w:szCs w:val="24"/>
              </w:rPr>
            </w:pPr>
            <w:r w:rsidRPr="00DA0054">
              <w:rPr>
                <w:color w:val="0000FF"/>
                <w:sz w:val="24"/>
                <w:szCs w:val="24"/>
              </w:rPr>
              <w:t>86</w:t>
            </w:r>
          </w:p>
          <w:p w:rsidR="00052F30" w:rsidRPr="00DA0054" w:rsidRDefault="00052F30" w:rsidP="00052F30">
            <w:pPr>
              <w:jc w:val="center"/>
              <w:rPr>
                <w:color w:val="0000FF"/>
                <w:sz w:val="24"/>
                <w:szCs w:val="24"/>
              </w:rPr>
            </w:pPr>
            <w:r w:rsidRPr="00DA0054">
              <w:rPr>
                <w:color w:val="0000FF"/>
                <w:sz w:val="24"/>
                <w:szCs w:val="24"/>
              </w:rPr>
              <w:t>0</w:t>
            </w:r>
          </w:p>
        </w:tc>
      </w:tr>
      <w:tr w:rsidR="00052F30" w:rsidRPr="00DA0054" w:rsidTr="00052F30">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b/>
                <w:color w:val="0000FF"/>
                <w:sz w:val="24"/>
                <w:szCs w:val="24"/>
              </w:rPr>
            </w:pPr>
            <w:r w:rsidRPr="00DA0054">
              <w:rPr>
                <w:b/>
                <w:color w:val="0000FF"/>
                <w:sz w:val="24"/>
                <w:szCs w:val="24"/>
              </w:rPr>
              <w:t>Меры по социальной поддержке многодетных семей</w:t>
            </w:r>
          </w:p>
        </w:tc>
        <w:tc>
          <w:tcPr>
            <w:tcW w:w="158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p>
        </w:tc>
        <w:tc>
          <w:tcPr>
            <w:tcW w:w="157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p>
        </w:tc>
      </w:tr>
      <w:tr w:rsidR="00052F30" w:rsidRPr="00DA0054" w:rsidTr="00052F30">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 xml:space="preserve">Количество детей в них, пользующихся бесплатным проездом                                           </w:t>
            </w:r>
          </w:p>
          <w:p w:rsidR="00052F30" w:rsidRPr="00DA0054" w:rsidRDefault="00052F30" w:rsidP="00052F30">
            <w:pPr>
              <w:jc w:val="both"/>
              <w:rPr>
                <w:color w:val="0000FF"/>
                <w:sz w:val="24"/>
                <w:szCs w:val="24"/>
              </w:rPr>
            </w:pPr>
            <w:r w:rsidRPr="00DA0054">
              <w:rPr>
                <w:color w:val="0000FF"/>
                <w:sz w:val="24"/>
                <w:szCs w:val="24"/>
              </w:rPr>
              <w:t xml:space="preserve"> в том числе:</w:t>
            </w:r>
          </w:p>
          <w:p w:rsidR="00052F30" w:rsidRPr="00DA0054" w:rsidRDefault="00052F30" w:rsidP="00052F30">
            <w:pPr>
              <w:jc w:val="both"/>
              <w:rPr>
                <w:color w:val="0000FF"/>
                <w:sz w:val="24"/>
                <w:szCs w:val="24"/>
              </w:rPr>
            </w:pPr>
            <w:r w:rsidRPr="00DA0054">
              <w:rPr>
                <w:color w:val="0000FF"/>
                <w:sz w:val="24"/>
                <w:szCs w:val="24"/>
              </w:rPr>
              <w:t>школьники</w:t>
            </w:r>
          </w:p>
          <w:p w:rsidR="00052F30" w:rsidRPr="00DA0054" w:rsidRDefault="00052F30" w:rsidP="00052F30">
            <w:pPr>
              <w:jc w:val="both"/>
              <w:rPr>
                <w:color w:val="0000FF"/>
                <w:sz w:val="24"/>
                <w:szCs w:val="24"/>
              </w:rPr>
            </w:pPr>
            <w:r w:rsidRPr="00DA0054">
              <w:rPr>
                <w:color w:val="0000FF"/>
                <w:sz w:val="24"/>
                <w:szCs w:val="24"/>
              </w:rPr>
              <w:t>учащиеся НПО</w:t>
            </w:r>
          </w:p>
        </w:tc>
        <w:tc>
          <w:tcPr>
            <w:tcW w:w="158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r w:rsidRPr="00DA0054">
              <w:rPr>
                <w:color w:val="0000FF"/>
                <w:sz w:val="24"/>
                <w:szCs w:val="24"/>
              </w:rPr>
              <w:t>83</w:t>
            </w:r>
          </w:p>
          <w:p w:rsidR="00052F30" w:rsidRPr="00DA0054" w:rsidRDefault="00052F30" w:rsidP="00052F30">
            <w:pPr>
              <w:jc w:val="center"/>
              <w:rPr>
                <w:color w:val="0000FF"/>
                <w:sz w:val="24"/>
                <w:szCs w:val="24"/>
              </w:rPr>
            </w:pPr>
            <w:r w:rsidRPr="00DA0054">
              <w:rPr>
                <w:color w:val="0000FF"/>
                <w:sz w:val="24"/>
                <w:szCs w:val="24"/>
              </w:rPr>
              <w:t>62</w:t>
            </w:r>
          </w:p>
          <w:p w:rsidR="00052F30" w:rsidRPr="00DA0054" w:rsidRDefault="00052F30" w:rsidP="005336A5">
            <w:pPr>
              <w:jc w:val="center"/>
              <w:rPr>
                <w:color w:val="0000FF"/>
                <w:sz w:val="24"/>
                <w:szCs w:val="24"/>
              </w:rPr>
            </w:pPr>
            <w:r w:rsidRPr="00DA0054">
              <w:rPr>
                <w:color w:val="0000FF"/>
                <w:sz w:val="24"/>
                <w:szCs w:val="24"/>
              </w:rPr>
              <w:t>21</w:t>
            </w:r>
          </w:p>
        </w:tc>
        <w:tc>
          <w:tcPr>
            <w:tcW w:w="1577" w:type="dxa"/>
            <w:tcBorders>
              <w:top w:val="single" w:sz="4" w:space="0" w:color="auto"/>
              <w:left w:val="single" w:sz="4" w:space="0" w:color="auto"/>
              <w:bottom w:val="single" w:sz="4" w:space="0" w:color="auto"/>
              <w:right w:val="single" w:sz="4" w:space="0" w:color="auto"/>
            </w:tcBorders>
          </w:tcPr>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p>
          <w:p w:rsidR="00052F30" w:rsidRPr="00DA0054" w:rsidRDefault="00052F30" w:rsidP="00052F30">
            <w:pPr>
              <w:jc w:val="center"/>
              <w:rPr>
                <w:color w:val="0000FF"/>
                <w:sz w:val="24"/>
                <w:szCs w:val="24"/>
              </w:rPr>
            </w:pPr>
            <w:r w:rsidRPr="00DA0054">
              <w:rPr>
                <w:color w:val="0000FF"/>
                <w:sz w:val="24"/>
                <w:szCs w:val="24"/>
              </w:rPr>
              <w:t>122</w:t>
            </w:r>
          </w:p>
          <w:p w:rsidR="00052F30" w:rsidRPr="00DA0054" w:rsidRDefault="00052F30" w:rsidP="00052F30">
            <w:pPr>
              <w:jc w:val="center"/>
              <w:rPr>
                <w:color w:val="0000FF"/>
                <w:sz w:val="24"/>
                <w:szCs w:val="24"/>
              </w:rPr>
            </w:pPr>
            <w:r w:rsidRPr="00DA0054">
              <w:rPr>
                <w:color w:val="0000FF"/>
                <w:sz w:val="24"/>
                <w:szCs w:val="24"/>
              </w:rPr>
              <w:t>107</w:t>
            </w:r>
          </w:p>
          <w:p w:rsidR="00052F30" w:rsidRPr="00DA0054" w:rsidRDefault="00052F30" w:rsidP="00052F30">
            <w:pPr>
              <w:jc w:val="center"/>
              <w:rPr>
                <w:color w:val="0000FF"/>
                <w:sz w:val="24"/>
                <w:szCs w:val="24"/>
              </w:rPr>
            </w:pPr>
            <w:r w:rsidRPr="00DA0054">
              <w:rPr>
                <w:color w:val="0000FF"/>
                <w:sz w:val="24"/>
                <w:szCs w:val="24"/>
              </w:rPr>
              <w:t xml:space="preserve">15 </w:t>
            </w:r>
          </w:p>
        </w:tc>
      </w:tr>
      <w:tr w:rsidR="00052F30" w:rsidRPr="00DA0054" w:rsidTr="005336A5">
        <w:trPr>
          <w:trHeight w:val="453"/>
        </w:trPr>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Произведенная сумма выплат на бесплатный проезд</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278,99</w:t>
            </w:r>
          </w:p>
        </w:tc>
        <w:tc>
          <w:tcPr>
            <w:tcW w:w="157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5336A5">
            <w:pPr>
              <w:jc w:val="center"/>
              <w:rPr>
                <w:color w:val="0000FF"/>
                <w:sz w:val="24"/>
                <w:szCs w:val="24"/>
              </w:rPr>
            </w:pPr>
            <w:r w:rsidRPr="00DA0054">
              <w:rPr>
                <w:color w:val="0000FF"/>
                <w:sz w:val="24"/>
                <w:szCs w:val="24"/>
              </w:rPr>
              <w:t>256 ,49</w:t>
            </w:r>
          </w:p>
        </w:tc>
      </w:tr>
      <w:tr w:rsidR="00052F30" w:rsidRPr="00DA0054" w:rsidTr="005336A5">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Количество школьников, обеспеченных бесплатным питанием</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631</w:t>
            </w:r>
          </w:p>
        </w:tc>
        <w:tc>
          <w:tcPr>
            <w:tcW w:w="157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5336A5">
            <w:pPr>
              <w:jc w:val="center"/>
              <w:rPr>
                <w:color w:val="0000FF"/>
                <w:sz w:val="24"/>
                <w:szCs w:val="24"/>
              </w:rPr>
            </w:pPr>
            <w:r w:rsidRPr="00DA0054">
              <w:rPr>
                <w:color w:val="0000FF"/>
                <w:sz w:val="24"/>
                <w:szCs w:val="24"/>
              </w:rPr>
              <w:t>674</w:t>
            </w:r>
          </w:p>
        </w:tc>
      </w:tr>
      <w:tr w:rsidR="00052F30" w:rsidRPr="00DA0054" w:rsidTr="005336A5">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Произведенная сумма выплат на питание учащихся из многодетных малообеспеченных семей (тыс.руб</w:t>
            </w:r>
            <w:r w:rsidR="005336A5" w:rsidRPr="00DA0054">
              <w:rPr>
                <w:color w:val="0000FF"/>
                <w:sz w:val="24"/>
                <w:szCs w:val="24"/>
              </w:rPr>
              <w:t>.</w:t>
            </w:r>
            <w:r w:rsidRPr="00DA0054">
              <w:rPr>
                <w:color w:val="0000FF"/>
                <w:sz w:val="24"/>
                <w:szCs w:val="24"/>
              </w:rPr>
              <w:t>)</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3187,8</w:t>
            </w:r>
          </w:p>
        </w:tc>
        <w:tc>
          <w:tcPr>
            <w:tcW w:w="157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5336A5">
            <w:pPr>
              <w:jc w:val="center"/>
              <w:rPr>
                <w:color w:val="0000FF"/>
                <w:sz w:val="24"/>
                <w:szCs w:val="24"/>
              </w:rPr>
            </w:pPr>
            <w:r w:rsidRPr="00DA0054">
              <w:rPr>
                <w:color w:val="0000FF"/>
                <w:sz w:val="24"/>
                <w:szCs w:val="24"/>
              </w:rPr>
              <w:t>2187,8</w:t>
            </w:r>
          </w:p>
        </w:tc>
      </w:tr>
      <w:tr w:rsidR="00052F30" w:rsidRPr="00DA0054" w:rsidTr="005336A5">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 xml:space="preserve">Количество семей, получивших компенсацию расходов </w:t>
            </w:r>
            <w:r w:rsidRPr="00DA0054">
              <w:rPr>
                <w:color w:val="0000FF"/>
                <w:sz w:val="24"/>
                <w:szCs w:val="24"/>
              </w:rPr>
              <w:lastRenderedPageBreak/>
              <w:t>на оплату коммунальных услуг</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lastRenderedPageBreak/>
              <w:t>268</w:t>
            </w:r>
          </w:p>
        </w:tc>
        <w:tc>
          <w:tcPr>
            <w:tcW w:w="157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5336A5">
            <w:pPr>
              <w:jc w:val="center"/>
              <w:rPr>
                <w:color w:val="0000FF"/>
                <w:sz w:val="24"/>
                <w:szCs w:val="24"/>
              </w:rPr>
            </w:pPr>
            <w:r w:rsidRPr="00DA0054">
              <w:rPr>
                <w:color w:val="0000FF"/>
                <w:sz w:val="24"/>
                <w:szCs w:val="24"/>
              </w:rPr>
              <w:t>303</w:t>
            </w:r>
          </w:p>
        </w:tc>
      </w:tr>
      <w:tr w:rsidR="00052F30" w:rsidRPr="00DA0054" w:rsidTr="005336A5">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lastRenderedPageBreak/>
              <w:t>Произведенная сумма компенсационных выплат на оплату коммунальных услуг многодетным малообеспеченным семьям</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1310,467</w:t>
            </w:r>
          </w:p>
        </w:tc>
        <w:tc>
          <w:tcPr>
            <w:tcW w:w="1577" w:type="dxa"/>
            <w:tcBorders>
              <w:top w:val="single" w:sz="4" w:space="0" w:color="auto"/>
              <w:left w:val="single" w:sz="4" w:space="0" w:color="auto"/>
              <w:bottom w:val="single" w:sz="4" w:space="0" w:color="auto"/>
              <w:right w:val="single" w:sz="4" w:space="0" w:color="auto"/>
            </w:tcBorders>
            <w:vAlign w:val="center"/>
          </w:tcPr>
          <w:p w:rsidR="00052F30" w:rsidRPr="00DA0054" w:rsidRDefault="00052F30" w:rsidP="005336A5">
            <w:pPr>
              <w:jc w:val="center"/>
              <w:rPr>
                <w:color w:val="0000FF"/>
                <w:sz w:val="24"/>
                <w:szCs w:val="24"/>
              </w:rPr>
            </w:pPr>
            <w:r w:rsidRPr="00DA0054">
              <w:rPr>
                <w:color w:val="0000FF"/>
                <w:sz w:val="24"/>
                <w:szCs w:val="24"/>
              </w:rPr>
              <w:t>1316,043</w:t>
            </w:r>
          </w:p>
        </w:tc>
      </w:tr>
      <w:tr w:rsidR="00052F30" w:rsidRPr="00DA0054" w:rsidTr="005336A5">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Количество детей до 6 лет 6 месяцев, пользующихся бесплатным лекарственным обеспечением</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w:t>
            </w:r>
          </w:p>
        </w:tc>
        <w:tc>
          <w:tcPr>
            <w:tcW w:w="157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w:t>
            </w:r>
          </w:p>
        </w:tc>
      </w:tr>
      <w:tr w:rsidR="00052F30" w:rsidRPr="00DA0054" w:rsidTr="005336A5">
        <w:tc>
          <w:tcPr>
            <w:tcW w:w="6181" w:type="dxa"/>
            <w:tcBorders>
              <w:top w:val="single" w:sz="4" w:space="0" w:color="auto"/>
              <w:left w:val="single" w:sz="4" w:space="0" w:color="auto"/>
              <w:bottom w:val="single" w:sz="4" w:space="0" w:color="auto"/>
              <w:right w:val="single" w:sz="4" w:space="0" w:color="auto"/>
            </w:tcBorders>
            <w:hideMark/>
          </w:tcPr>
          <w:p w:rsidR="00052F30" w:rsidRPr="00DA0054" w:rsidRDefault="00052F30" w:rsidP="00052F30">
            <w:pPr>
              <w:jc w:val="both"/>
              <w:rPr>
                <w:color w:val="0000FF"/>
                <w:sz w:val="24"/>
                <w:szCs w:val="24"/>
              </w:rPr>
            </w:pPr>
            <w:r w:rsidRPr="00DA0054">
              <w:rPr>
                <w:color w:val="0000FF"/>
                <w:sz w:val="24"/>
                <w:szCs w:val="24"/>
              </w:rPr>
              <w:t>Произведенная сумма выплат на бесплатное лекарственное обеспечение (тыс.руб</w:t>
            </w:r>
            <w:r w:rsidR="005336A5" w:rsidRPr="00DA0054">
              <w:rPr>
                <w:color w:val="0000FF"/>
                <w:sz w:val="24"/>
                <w:szCs w:val="24"/>
              </w:rPr>
              <w:t>.</w:t>
            </w:r>
            <w:r w:rsidRPr="00DA0054">
              <w:rPr>
                <w:color w:val="0000FF"/>
                <w:sz w:val="24"/>
                <w:szCs w:val="24"/>
              </w:rPr>
              <w:t>)</w:t>
            </w:r>
          </w:p>
        </w:tc>
        <w:tc>
          <w:tcPr>
            <w:tcW w:w="158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w:t>
            </w:r>
          </w:p>
        </w:tc>
        <w:tc>
          <w:tcPr>
            <w:tcW w:w="1577" w:type="dxa"/>
            <w:tcBorders>
              <w:top w:val="single" w:sz="4" w:space="0" w:color="auto"/>
              <w:left w:val="single" w:sz="4" w:space="0" w:color="auto"/>
              <w:bottom w:val="single" w:sz="4" w:space="0" w:color="auto"/>
              <w:right w:val="single" w:sz="4" w:space="0" w:color="auto"/>
            </w:tcBorders>
            <w:vAlign w:val="center"/>
            <w:hideMark/>
          </w:tcPr>
          <w:p w:rsidR="00052F30" w:rsidRPr="00DA0054" w:rsidRDefault="00052F30" w:rsidP="005336A5">
            <w:pPr>
              <w:jc w:val="center"/>
              <w:rPr>
                <w:color w:val="0000FF"/>
                <w:sz w:val="24"/>
                <w:szCs w:val="24"/>
              </w:rPr>
            </w:pPr>
            <w:r w:rsidRPr="00DA0054">
              <w:rPr>
                <w:color w:val="0000FF"/>
                <w:sz w:val="24"/>
                <w:szCs w:val="24"/>
              </w:rPr>
              <w:t>-</w:t>
            </w:r>
          </w:p>
        </w:tc>
      </w:tr>
    </w:tbl>
    <w:p w:rsidR="00052F30" w:rsidRPr="00DA0054" w:rsidRDefault="00052F30" w:rsidP="00EE5690">
      <w:pPr>
        <w:pStyle w:val="a3"/>
        <w:jc w:val="center"/>
        <w:rPr>
          <w:rFonts w:ascii="Times New Roman" w:hAnsi="Times New Roman" w:cs="Times New Roman"/>
          <w:i/>
          <w:color w:val="0000FF"/>
          <w:sz w:val="24"/>
          <w:szCs w:val="24"/>
        </w:rPr>
      </w:pPr>
    </w:p>
    <w:p w:rsidR="00EE5690" w:rsidRPr="00DA0054" w:rsidRDefault="00EE5690" w:rsidP="00EE5690">
      <w:pPr>
        <w:pStyle w:val="a3"/>
        <w:jc w:val="center"/>
        <w:rPr>
          <w:rFonts w:ascii="Times New Roman" w:hAnsi="Times New Roman" w:cs="Times New Roman"/>
          <w:i/>
          <w:color w:val="0000FF"/>
          <w:sz w:val="24"/>
          <w:szCs w:val="24"/>
        </w:rPr>
      </w:pPr>
      <w:r w:rsidRPr="00DA0054">
        <w:rPr>
          <w:rFonts w:ascii="Times New Roman" w:hAnsi="Times New Roman" w:cs="Times New Roman"/>
          <w:i/>
          <w:color w:val="0000FF"/>
          <w:sz w:val="24"/>
          <w:szCs w:val="24"/>
        </w:rPr>
        <w:t>Организация деятельности комиссии по делам</w:t>
      </w:r>
    </w:p>
    <w:p w:rsidR="00EE5690" w:rsidRPr="00DA0054" w:rsidRDefault="00EE5690" w:rsidP="00EE5690">
      <w:pPr>
        <w:pStyle w:val="a3"/>
        <w:jc w:val="center"/>
        <w:rPr>
          <w:rFonts w:ascii="Times New Roman" w:hAnsi="Times New Roman" w:cs="Times New Roman"/>
          <w:i/>
          <w:color w:val="0000FF"/>
          <w:sz w:val="24"/>
          <w:szCs w:val="24"/>
        </w:rPr>
      </w:pPr>
      <w:r w:rsidRPr="00DA0054">
        <w:rPr>
          <w:rFonts w:ascii="Times New Roman" w:hAnsi="Times New Roman" w:cs="Times New Roman"/>
          <w:i/>
          <w:color w:val="0000FF"/>
          <w:sz w:val="24"/>
          <w:szCs w:val="24"/>
        </w:rPr>
        <w:t>несовершеннолетних и защите их прав</w:t>
      </w:r>
    </w:p>
    <w:p w:rsidR="00BE2CBF" w:rsidRPr="00DA0054" w:rsidRDefault="00BE2CBF" w:rsidP="00BE2CBF">
      <w:pPr>
        <w:pStyle w:val="a3"/>
        <w:ind w:firstLine="708"/>
        <w:jc w:val="both"/>
        <w:rPr>
          <w:rFonts w:ascii="Times New Roman" w:hAnsi="Times New Roman" w:cs="Times New Roman"/>
          <w:i/>
          <w:color w:val="0000FF"/>
          <w:sz w:val="24"/>
          <w:szCs w:val="24"/>
        </w:rPr>
      </w:pPr>
    </w:p>
    <w:p w:rsidR="005B1130" w:rsidRPr="00DA0054" w:rsidRDefault="005B1130" w:rsidP="005B11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За отчетный период проведено </w:t>
      </w:r>
      <w:r w:rsidR="00052F30" w:rsidRPr="00DA0054">
        <w:rPr>
          <w:rFonts w:ascii="Times New Roman" w:hAnsi="Times New Roman" w:cs="Times New Roman"/>
          <w:color w:val="0000FF"/>
          <w:sz w:val="24"/>
          <w:szCs w:val="24"/>
        </w:rPr>
        <w:t>27</w:t>
      </w:r>
      <w:r w:rsidRPr="00DA0054">
        <w:rPr>
          <w:rFonts w:ascii="Times New Roman" w:hAnsi="Times New Roman" w:cs="Times New Roman"/>
          <w:color w:val="0000FF"/>
          <w:sz w:val="24"/>
          <w:szCs w:val="24"/>
        </w:rPr>
        <w:t xml:space="preserve"> заседаний комиссии по делам несовершеннолетних и защите их прав и рассмотрено </w:t>
      </w:r>
      <w:r w:rsidR="005336A5" w:rsidRPr="00DA0054">
        <w:rPr>
          <w:rFonts w:ascii="Times New Roman" w:hAnsi="Times New Roman" w:cs="Times New Roman"/>
          <w:color w:val="0000FF"/>
          <w:sz w:val="24"/>
          <w:szCs w:val="24"/>
        </w:rPr>
        <w:t>150</w:t>
      </w:r>
      <w:r w:rsidRPr="00DA0054">
        <w:rPr>
          <w:rFonts w:ascii="Times New Roman" w:hAnsi="Times New Roman" w:cs="Times New Roman"/>
          <w:color w:val="0000FF"/>
          <w:sz w:val="24"/>
          <w:szCs w:val="24"/>
        </w:rPr>
        <w:t xml:space="preserve"> дел на несовершеннолетних, родителей несовершеннолетних и граждан (</w:t>
      </w:r>
      <w:r w:rsidR="005336A5" w:rsidRPr="00DA0054">
        <w:rPr>
          <w:rFonts w:ascii="Times New Roman" w:hAnsi="Times New Roman" w:cs="Times New Roman"/>
          <w:color w:val="0000FF"/>
          <w:sz w:val="24"/>
          <w:szCs w:val="24"/>
        </w:rPr>
        <w:t>2017  год</w:t>
      </w:r>
      <w:r w:rsidRPr="00DA0054">
        <w:rPr>
          <w:rFonts w:ascii="Times New Roman" w:hAnsi="Times New Roman" w:cs="Times New Roman"/>
          <w:color w:val="0000FF"/>
          <w:sz w:val="24"/>
          <w:szCs w:val="24"/>
        </w:rPr>
        <w:t xml:space="preserve"> – </w:t>
      </w:r>
      <w:r w:rsidR="005336A5" w:rsidRPr="00DA0054">
        <w:rPr>
          <w:rFonts w:ascii="Times New Roman" w:hAnsi="Times New Roman" w:cs="Times New Roman"/>
          <w:color w:val="0000FF"/>
          <w:sz w:val="24"/>
          <w:szCs w:val="24"/>
        </w:rPr>
        <w:t>187</w:t>
      </w:r>
      <w:r w:rsidRPr="00DA0054">
        <w:rPr>
          <w:rFonts w:ascii="Times New Roman" w:hAnsi="Times New Roman" w:cs="Times New Roman"/>
          <w:color w:val="0000FF"/>
          <w:sz w:val="24"/>
          <w:szCs w:val="24"/>
        </w:rPr>
        <w:t xml:space="preserve"> дело). По итогам рассмотрения административных дел </w:t>
      </w:r>
      <w:r w:rsidR="005336A5" w:rsidRPr="00DA0054">
        <w:rPr>
          <w:rFonts w:ascii="Times New Roman" w:hAnsi="Times New Roman" w:cs="Times New Roman"/>
          <w:color w:val="0000FF"/>
          <w:sz w:val="24"/>
          <w:szCs w:val="24"/>
        </w:rPr>
        <w:t>90</w:t>
      </w:r>
      <w:r w:rsidRPr="00DA0054">
        <w:rPr>
          <w:rFonts w:ascii="Times New Roman" w:hAnsi="Times New Roman" w:cs="Times New Roman"/>
          <w:color w:val="0000FF"/>
          <w:sz w:val="24"/>
          <w:szCs w:val="24"/>
        </w:rPr>
        <w:t xml:space="preserve"> человек</w:t>
      </w:r>
      <w:r w:rsidR="005336A5" w:rsidRPr="00DA0054">
        <w:rPr>
          <w:rFonts w:ascii="Times New Roman" w:hAnsi="Times New Roman" w:cs="Times New Roman"/>
          <w:color w:val="0000FF"/>
          <w:sz w:val="24"/>
          <w:szCs w:val="24"/>
        </w:rPr>
        <w:t xml:space="preserve"> (2017 год – 104)</w:t>
      </w:r>
      <w:r w:rsidRPr="00DA0054">
        <w:rPr>
          <w:rFonts w:ascii="Times New Roman" w:hAnsi="Times New Roman" w:cs="Times New Roman"/>
          <w:color w:val="0000FF"/>
          <w:sz w:val="24"/>
          <w:szCs w:val="24"/>
        </w:rPr>
        <w:t xml:space="preserve"> подвергнуты административному наказанию в виде административных штрафов, общая сумма штрафов составила </w:t>
      </w:r>
      <w:r w:rsidR="005336A5" w:rsidRPr="00DA0054">
        <w:rPr>
          <w:rFonts w:ascii="Times New Roman" w:hAnsi="Times New Roman" w:cs="Times New Roman"/>
          <w:color w:val="0000FF"/>
          <w:sz w:val="24"/>
          <w:szCs w:val="24"/>
        </w:rPr>
        <w:t>137,4</w:t>
      </w:r>
      <w:r w:rsidRPr="00DA0054">
        <w:rPr>
          <w:rFonts w:ascii="Times New Roman" w:hAnsi="Times New Roman" w:cs="Times New Roman"/>
          <w:color w:val="0000FF"/>
          <w:sz w:val="24"/>
          <w:szCs w:val="24"/>
        </w:rPr>
        <w:t xml:space="preserve"> тыс.  рублей</w:t>
      </w:r>
      <w:r w:rsidR="005336A5" w:rsidRPr="00DA0054">
        <w:rPr>
          <w:rFonts w:ascii="Times New Roman" w:hAnsi="Times New Roman" w:cs="Times New Roman"/>
          <w:color w:val="0000FF"/>
          <w:sz w:val="24"/>
          <w:szCs w:val="24"/>
        </w:rPr>
        <w:t xml:space="preserve"> (2017 год – 116,4 тыс.руб.)</w:t>
      </w:r>
      <w:r w:rsidRPr="00DA0054">
        <w:rPr>
          <w:rFonts w:ascii="Times New Roman" w:hAnsi="Times New Roman" w:cs="Times New Roman"/>
          <w:color w:val="0000FF"/>
          <w:sz w:val="24"/>
          <w:szCs w:val="24"/>
        </w:rPr>
        <w:t xml:space="preserve">, взыскано  штрафов на сумму  </w:t>
      </w:r>
      <w:r w:rsidR="005336A5" w:rsidRPr="00DA0054">
        <w:rPr>
          <w:rFonts w:ascii="Times New Roman" w:hAnsi="Times New Roman" w:cs="Times New Roman"/>
          <w:color w:val="0000FF"/>
          <w:sz w:val="24"/>
          <w:szCs w:val="24"/>
        </w:rPr>
        <w:t>55</w:t>
      </w:r>
      <w:r w:rsidRPr="00DA0054">
        <w:rPr>
          <w:rFonts w:ascii="Times New Roman" w:hAnsi="Times New Roman" w:cs="Times New Roman"/>
          <w:color w:val="0000FF"/>
          <w:sz w:val="24"/>
          <w:szCs w:val="24"/>
        </w:rPr>
        <w:t xml:space="preserve">  тыс. рублей (4</w:t>
      </w:r>
      <w:r w:rsidR="005336A5" w:rsidRPr="00DA0054">
        <w:rPr>
          <w:rFonts w:ascii="Times New Roman" w:hAnsi="Times New Roman" w:cs="Times New Roman"/>
          <w:color w:val="0000FF"/>
          <w:sz w:val="24"/>
          <w:szCs w:val="24"/>
        </w:rPr>
        <w:t>0</w:t>
      </w:r>
      <w:r w:rsidRPr="00DA0054">
        <w:rPr>
          <w:rFonts w:ascii="Times New Roman" w:hAnsi="Times New Roman" w:cs="Times New Roman"/>
          <w:color w:val="0000FF"/>
          <w:sz w:val="24"/>
          <w:szCs w:val="24"/>
        </w:rPr>
        <w:t xml:space="preserve"> %).</w:t>
      </w:r>
    </w:p>
    <w:p w:rsidR="005B1130" w:rsidRPr="00DA0054" w:rsidRDefault="005B1130" w:rsidP="005B11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Ответственным секретарем КДН и ЗП совместно с субъектами профилактики осуществлен социальный патронаж 112 неблагополучных семей (2017 год - 1</w:t>
      </w:r>
      <w:r w:rsidR="005336A5" w:rsidRPr="00DA0054">
        <w:rPr>
          <w:rFonts w:ascii="Times New Roman" w:hAnsi="Times New Roman" w:cs="Times New Roman"/>
          <w:color w:val="0000FF"/>
          <w:sz w:val="24"/>
          <w:szCs w:val="24"/>
        </w:rPr>
        <w:t>60</w:t>
      </w:r>
      <w:r w:rsidRPr="00DA0054">
        <w:rPr>
          <w:rFonts w:ascii="Times New Roman" w:hAnsi="Times New Roman" w:cs="Times New Roman"/>
          <w:color w:val="0000FF"/>
          <w:sz w:val="24"/>
          <w:szCs w:val="24"/>
        </w:rPr>
        <w:t xml:space="preserve"> сем</w:t>
      </w:r>
      <w:r w:rsidR="005336A5" w:rsidRPr="00DA0054">
        <w:rPr>
          <w:rFonts w:ascii="Times New Roman" w:hAnsi="Times New Roman" w:cs="Times New Roman"/>
          <w:color w:val="0000FF"/>
          <w:sz w:val="24"/>
          <w:szCs w:val="24"/>
        </w:rPr>
        <w:t>ей</w:t>
      </w:r>
      <w:r w:rsidRPr="00DA0054">
        <w:rPr>
          <w:rFonts w:ascii="Times New Roman" w:hAnsi="Times New Roman" w:cs="Times New Roman"/>
          <w:color w:val="0000FF"/>
          <w:sz w:val="24"/>
          <w:szCs w:val="24"/>
        </w:rPr>
        <w:t xml:space="preserve">).  </w:t>
      </w:r>
      <w:r w:rsidR="005336A5" w:rsidRPr="00DA0054">
        <w:rPr>
          <w:rFonts w:ascii="Times New Roman" w:hAnsi="Times New Roman" w:cs="Times New Roman"/>
          <w:color w:val="0000FF"/>
          <w:sz w:val="24"/>
          <w:szCs w:val="24"/>
        </w:rPr>
        <w:t xml:space="preserve">За 2018 год  на </w:t>
      </w:r>
      <w:r w:rsidRPr="00DA0054">
        <w:rPr>
          <w:rFonts w:ascii="Times New Roman" w:hAnsi="Times New Roman" w:cs="Times New Roman"/>
          <w:color w:val="0000FF"/>
          <w:sz w:val="24"/>
          <w:szCs w:val="24"/>
        </w:rPr>
        <w:t xml:space="preserve">профилактический учет в субъектах профилактики поставлено    </w:t>
      </w:r>
      <w:r w:rsidR="005336A5" w:rsidRPr="00DA0054">
        <w:rPr>
          <w:rFonts w:ascii="Times New Roman" w:hAnsi="Times New Roman" w:cs="Times New Roman"/>
          <w:color w:val="0000FF"/>
          <w:sz w:val="24"/>
          <w:szCs w:val="24"/>
        </w:rPr>
        <w:t>9</w:t>
      </w:r>
      <w:r w:rsidRPr="00DA0054">
        <w:rPr>
          <w:rFonts w:ascii="Times New Roman" w:hAnsi="Times New Roman" w:cs="Times New Roman"/>
          <w:color w:val="0000FF"/>
          <w:sz w:val="24"/>
          <w:szCs w:val="24"/>
        </w:rPr>
        <w:t xml:space="preserve"> семей, находящихся в социально опасном положении, </w:t>
      </w:r>
      <w:r w:rsidR="005336A5" w:rsidRPr="00DA0054">
        <w:rPr>
          <w:rFonts w:ascii="Times New Roman" w:hAnsi="Times New Roman" w:cs="Times New Roman"/>
          <w:color w:val="0000FF"/>
          <w:sz w:val="24"/>
          <w:szCs w:val="24"/>
        </w:rPr>
        <w:t>7 семей</w:t>
      </w:r>
      <w:r w:rsidRPr="00DA0054">
        <w:rPr>
          <w:rFonts w:ascii="Times New Roman" w:hAnsi="Times New Roman" w:cs="Times New Roman"/>
          <w:color w:val="0000FF"/>
          <w:sz w:val="24"/>
          <w:szCs w:val="24"/>
        </w:rPr>
        <w:t xml:space="preserve"> снят</w:t>
      </w:r>
      <w:r w:rsidR="005336A5" w:rsidRPr="00DA0054">
        <w:rPr>
          <w:rFonts w:ascii="Times New Roman" w:hAnsi="Times New Roman" w:cs="Times New Roman"/>
          <w:color w:val="0000FF"/>
          <w:sz w:val="24"/>
          <w:szCs w:val="24"/>
        </w:rPr>
        <w:t>о</w:t>
      </w:r>
      <w:r w:rsidRPr="00DA0054">
        <w:rPr>
          <w:rFonts w:ascii="Times New Roman" w:hAnsi="Times New Roman" w:cs="Times New Roman"/>
          <w:color w:val="0000FF"/>
          <w:sz w:val="24"/>
          <w:szCs w:val="24"/>
        </w:rPr>
        <w:t xml:space="preserve"> с учета</w:t>
      </w:r>
      <w:r w:rsidR="005336A5" w:rsidRPr="00DA0054">
        <w:rPr>
          <w:rFonts w:ascii="Times New Roman" w:hAnsi="Times New Roman" w:cs="Times New Roman"/>
          <w:color w:val="0000FF"/>
          <w:sz w:val="24"/>
          <w:szCs w:val="24"/>
        </w:rPr>
        <w:t xml:space="preserve">, из них </w:t>
      </w:r>
      <w:r w:rsidR="00737383" w:rsidRPr="00DA0054">
        <w:rPr>
          <w:rFonts w:ascii="Times New Roman" w:hAnsi="Times New Roman" w:cs="Times New Roman"/>
          <w:color w:val="0000FF"/>
          <w:sz w:val="24"/>
          <w:szCs w:val="24"/>
        </w:rPr>
        <w:t>с положительным результатом - 5</w:t>
      </w:r>
      <w:r w:rsidRPr="00DA0054">
        <w:rPr>
          <w:rFonts w:ascii="Times New Roman" w:hAnsi="Times New Roman" w:cs="Times New Roman"/>
          <w:color w:val="0000FF"/>
          <w:sz w:val="24"/>
          <w:szCs w:val="24"/>
        </w:rPr>
        <w:t xml:space="preserve"> (2017 год –  </w:t>
      </w:r>
      <w:r w:rsidR="00737383" w:rsidRPr="00DA0054">
        <w:rPr>
          <w:rFonts w:ascii="Times New Roman" w:hAnsi="Times New Roman" w:cs="Times New Roman"/>
          <w:color w:val="0000FF"/>
          <w:sz w:val="24"/>
          <w:szCs w:val="24"/>
        </w:rPr>
        <w:t xml:space="preserve">6 семей </w:t>
      </w:r>
      <w:r w:rsidRPr="00DA0054">
        <w:rPr>
          <w:rFonts w:ascii="Times New Roman" w:hAnsi="Times New Roman" w:cs="Times New Roman"/>
          <w:color w:val="0000FF"/>
          <w:sz w:val="24"/>
          <w:szCs w:val="24"/>
        </w:rPr>
        <w:t xml:space="preserve"> поставлено на учет, </w:t>
      </w:r>
      <w:r w:rsidR="00737383" w:rsidRPr="00DA0054">
        <w:rPr>
          <w:rFonts w:ascii="Times New Roman" w:hAnsi="Times New Roman" w:cs="Times New Roman"/>
          <w:color w:val="0000FF"/>
          <w:sz w:val="24"/>
          <w:szCs w:val="24"/>
        </w:rPr>
        <w:t xml:space="preserve">11 </w:t>
      </w:r>
      <w:r w:rsidRPr="00DA0054">
        <w:rPr>
          <w:rFonts w:ascii="Times New Roman" w:hAnsi="Times New Roman" w:cs="Times New Roman"/>
          <w:color w:val="0000FF"/>
          <w:sz w:val="24"/>
          <w:szCs w:val="24"/>
        </w:rPr>
        <w:t xml:space="preserve"> - снято</w:t>
      </w:r>
      <w:r w:rsidR="00737383" w:rsidRPr="00DA0054">
        <w:rPr>
          <w:rFonts w:ascii="Times New Roman" w:hAnsi="Times New Roman" w:cs="Times New Roman"/>
          <w:color w:val="0000FF"/>
          <w:sz w:val="24"/>
          <w:szCs w:val="24"/>
        </w:rPr>
        <w:t>, с положительным  результатом - 5</w:t>
      </w:r>
      <w:r w:rsidRPr="00DA0054">
        <w:rPr>
          <w:rFonts w:ascii="Times New Roman" w:hAnsi="Times New Roman" w:cs="Times New Roman"/>
          <w:color w:val="0000FF"/>
          <w:sz w:val="24"/>
          <w:szCs w:val="24"/>
        </w:rPr>
        <w:t xml:space="preserve">). </w:t>
      </w:r>
    </w:p>
    <w:p w:rsidR="005B1130" w:rsidRPr="00DA0054" w:rsidRDefault="005B1130" w:rsidP="005B11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Одной из форм профилактики безнадзорности и правонарушений несовершеннолетних является дежурство членов КДН и ЗП по местам массового отдыха подростков и молодежи. За отчетный период времени  проведено  1</w:t>
      </w:r>
      <w:r w:rsidR="00737383" w:rsidRPr="00DA0054">
        <w:rPr>
          <w:rFonts w:ascii="Times New Roman" w:hAnsi="Times New Roman" w:cs="Times New Roman"/>
          <w:color w:val="0000FF"/>
          <w:sz w:val="24"/>
          <w:szCs w:val="24"/>
        </w:rPr>
        <w:t>7</w:t>
      </w:r>
      <w:r w:rsidRPr="00DA0054">
        <w:rPr>
          <w:rFonts w:ascii="Times New Roman" w:hAnsi="Times New Roman" w:cs="Times New Roman"/>
          <w:color w:val="0000FF"/>
          <w:sz w:val="24"/>
          <w:szCs w:val="24"/>
        </w:rPr>
        <w:t xml:space="preserve"> рейдов, (2017 год – 13 рейдов), подготовлены справки. </w:t>
      </w:r>
    </w:p>
    <w:p w:rsidR="005B1130" w:rsidRPr="00DA0054" w:rsidRDefault="005B1130" w:rsidP="005B11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В соответствии с планом – графиком выездного профилактического мероприятия «В помощь семье и детям»  организованы выезды в 6 образовательных учреждениях  района: МБОУ «Мысовская ООШ», МБОУ «Новоунтемская  СОШ», МБОУ «Кузьминская СОШ», МБОУ «Кулигинская СОШ», МБОУ «Чепецкая СОШ», МКОУ «Озоно-Чепецкая школа-интернат»,  МБОУ «Кезская СОШ №1», МБОУ «Кезская СОШ №2»,</w:t>
      </w:r>
      <w:r w:rsidR="00737383" w:rsidRPr="00DA0054">
        <w:rPr>
          <w:rFonts w:ascii="Times New Roman" w:hAnsi="Times New Roman" w:cs="Times New Roman"/>
          <w:color w:val="0000FF"/>
          <w:sz w:val="24"/>
          <w:szCs w:val="24"/>
        </w:rPr>
        <w:t xml:space="preserve"> МБОУ «Пажманская ООШ», МБОУ «Пужмезьская ООШ», МБОУ «Степаненская СОШ», </w:t>
      </w:r>
      <w:r w:rsidRPr="00DA0054">
        <w:rPr>
          <w:rFonts w:ascii="Times New Roman" w:hAnsi="Times New Roman" w:cs="Times New Roman"/>
          <w:color w:val="0000FF"/>
          <w:sz w:val="24"/>
          <w:szCs w:val="24"/>
        </w:rPr>
        <w:t xml:space="preserve"> проведены классные часы для учащихся школ и родительские собрания. Информация по данным мероприятиям размещена на сайте Кезского района. </w:t>
      </w:r>
    </w:p>
    <w:p w:rsidR="00BE2CBF" w:rsidRPr="00DA0054" w:rsidRDefault="00BE2CBF" w:rsidP="005B1130">
      <w:pPr>
        <w:pStyle w:val="a3"/>
        <w:rPr>
          <w:rFonts w:ascii="Times New Roman" w:hAnsi="Times New Roman" w:cs="Times New Roman"/>
          <w:color w:val="0000FF"/>
          <w:sz w:val="24"/>
          <w:szCs w:val="24"/>
        </w:rPr>
      </w:pPr>
    </w:p>
    <w:p w:rsidR="00600903" w:rsidRPr="00DA0054" w:rsidRDefault="00600903" w:rsidP="00737383">
      <w:pPr>
        <w:pStyle w:val="a3"/>
        <w:jc w:val="center"/>
        <w:rPr>
          <w:rFonts w:ascii="Times New Roman" w:hAnsi="Times New Roman" w:cs="Times New Roman"/>
          <w:b/>
          <w:color w:val="0000FF"/>
          <w:sz w:val="28"/>
          <w:szCs w:val="28"/>
        </w:rPr>
      </w:pPr>
      <w:r w:rsidRPr="00DA0054">
        <w:rPr>
          <w:rFonts w:ascii="Times New Roman" w:hAnsi="Times New Roman" w:cs="Times New Roman"/>
          <w:b/>
          <w:color w:val="0000FF"/>
          <w:sz w:val="28"/>
          <w:szCs w:val="28"/>
        </w:rPr>
        <w:t>3. Здравоохранение</w:t>
      </w:r>
    </w:p>
    <w:p w:rsidR="00DC4BC3" w:rsidRPr="00DA0054" w:rsidRDefault="00DC4BC3" w:rsidP="00737383">
      <w:pPr>
        <w:pStyle w:val="a3"/>
        <w:jc w:val="center"/>
        <w:rPr>
          <w:rFonts w:ascii="Times New Roman" w:hAnsi="Times New Roman" w:cs="Times New Roman"/>
          <w:b/>
          <w:color w:val="0000FF"/>
          <w:sz w:val="28"/>
          <w:szCs w:val="28"/>
        </w:rPr>
      </w:pPr>
    </w:p>
    <w:p w:rsidR="00B429EA" w:rsidRPr="00DA0054" w:rsidRDefault="00B429EA" w:rsidP="00B429EA">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Основная задача отрасли здравоохранения - оказание качественной и доступной медицинской помощи в объеме  государственного задания, утвержденного территориальной программой государственных гарантий бесплатного оказания медицинской помощи, совершенствование профилактического направления в здравоохранении, формирование навыков здорового образа жизни у населения района.</w:t>
      </w:r>
    </w:p>
    <w:p w:rsidR="00B429EA" w:rsidRPr="00DA0054" w:rsidRDefault="00B429EA" w:rsidP="00B429EA">
      <w:pPr>
        <w:pStyle w:val="a3"/>
        <w:jc w:val="center"/>
        <w:rPr>
          <w:rFonts w:ascii="Times New Roman" w:hAnsi="Times New Roman" w:cs="Times New Roman"/>
          <w:b/>
          <w:color w:val="0000FF"/>
          <w:sz w:val="24"/>
          <w:szCs w:val="24"/>
        </w:rPr>
      </w:pPr>
    </w:p>
    <w:p w:rsidR="00E757D8" w:rsidRPr="00DA0054" w:rsidRDefault="00E757D8" w:rsidP="008E4738">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Анализ демографической ситуации</w:t>
      </w:r>
    </w:p>
    <w:p w:rsidR="008E4738" w:rsidRPr="00DA0054" w:rsidRDefault="008E4738" w:rsidP="008E473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За 2018 год демографическая ситуация продолжала ухудшаться, в сравнении с аналогичным периодом 2017 года родилось на 42 ребенка меньше, рождаемость уменьшилась с 10,4 промилле  до 8,4 </w:t>
      </w:r>
      <w:r w:rsidR="00D86CAA" w:rsidRPr="00DA0054">
        <w:rPr>
          <w:rFonts w:ascii="Times New Roman" w:hAnsi="Times New Roman" w:cs="Times New Roman"/>
          <w:color w:val="0000FF"/>
          <w:sz w:val="24"/>
          <w:szCs w:val="24"/>
        </w:rPr>
        <w:t>промилле</w:t>
      </w:r>
      <w:r w:rsidR="00E757D8" w:rsidRPr="00DA0054">
        <w:rPr>
          <w:rFonts w:ascii="Times New Roman" w:hAnsi="Times New Roman" w:cs="Times New Roman"/>
          <w:color w:val="0000FF"/>
          <w:sz w:val="24"/>
          <w:szCs w:val="24"/>
        </w:rPr>
        <w:t>. Общая смертность выросла с 13,1 промилле до 13,9, в абсолютных цифрах умерло на 6 человек больше.</w:t>
      </w:r>
      <w:r w:rsidRPr="00DA0054">
        <w:rPr>
          <w:rFonts w:ascii="Times New Roman" w:hAnsi="Times New Roman" w:cs="Times New Roman"/>
          <w:color w:val="0000FF"/>
          <w:sz w:val="24"/>
          <w:szCs w:val="24"/>
        </w:rPr>
        <w:t xml:space="preserve"> </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1028"/>
        <w:gridCol w:w="992"/>
        <w:gridCol w:w="1134"/>
        <w:gridCol w:w="1134"/>
        <w:gridCol w:w="1416"/>
        <w:gridCol w:w="1418"/>
      </w:tblGrid>
      <w:tr w:rsidR="007A7252" w:rsidRPr="00DA0054" w:rsidTr="007A7252">
        <w:trPr>
          <w:trHeight w:val="273"/>
        </w:trPr>
        <w:tc>
          <w:tcPr>
            <w:tcW w:w="1241" w:type="dxa"/>
            <w:vMerge w:val="restart"/>
            <w:tcBorders>
              <w:top w:val="single" w:sz="4" w:space="0" w:color="auto"/>
              <w:left w:val="single" w:sz="4" w:space="0" w:color="auto"/>
              <w:right w:val="single" w:sz="4" w:space="0" w:color="auto"/>
            </w:tcBorders>
            <w:hideMark/>
          </w:tcPr>
          <w:p w:rsidR="007A7252" w:rsidRPr="00DA0054" w:rsidRDefault="007A7252" w:rsidP="00E757D8">
            <w:pPr>
              <w:tabs>
                <w:tab w:val="left" w:pos="1110"/>
              </w:tabs>
              <w:ind w:left="360"/>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p>
        </w:tc>
        <w:tc>
          <w:tcPr>
            <w:tcW w:w="2020" w:type="dxa"/>
            <w:gridSpan w:val="2"/>
            <w:tcBorders>
              <w:top w:val="single" w:sz="4" w:space="0" w:color="auto"/>
              <w:left w:val="single" w:sz="4" w:space="0" w:color="auto"/>
              <w:bottom w:val="single" w:sz="4" w:space="0" w:color="auto"/>
              <w:right w:val="single" w:sz="4" w:space="0" w:color="auto"/>
            </w:tcBorders>
          </w:tcPr>
          <w:p w:rsidR="007A7252" w:rsidRPr="00DA0054" w:rsidRDefault="007A7252" w:rsidP="00D86CAA">
            <w:pPr>
              <w:tabs>
                <w:tab w:val="left" w:pos="-215"/>
              </w:tabs>
              <w:ind w:left="360" w:right="-108" w:hanging="434"/>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Рождаемость</w:t>
            </w:r>
          </w:p>
        </w:tc>
        <w:tc>
          <w:tcPr>
            <w:tcW w:w="2268" w:type="dxa"/>
            <w:gridSpan w:val="2"/>
            <w:tcBorders>
              <w:top w:val="single" w:sz="4" w:space="0" w:color="auto"/>
              <w:left w:val="single" w:sz="4" w:space="0" w:color="auto"/>
              <w:bottom w:val="single" w:sz="4" w:space="0" w:color="auto"/>
              <w:right w:val="single" w:sz="4" w:space="0" w:color="auto"/>
            </w:tcBorders>
            <w:hideMark/>
          </w:tcPr>
          <w:p w:rsidR="007A7252" w:rsidRPr="00DA0054" w:rsidRDefault="007A7252" w:rsidP="008E4738">
            <w:pPr>
              <w:tabs>
                <w:tab w:val="left" w:pos="353"/>
              </w:tabs>
              <w:ind w:left="360" w:right="-108"/>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Смертность</w:t>
            </w:r>
          </w:p>
        </w:tc>
        <w:tc>
          <w:tcPr>
            <w:tcW w:w="2834" w:type="dxa"/>
            <w:gridSpan w:val="2"/>
            <w:tcBorders>
              <w:top w:val="single" w:sz="4" w:space="0" w:color="auto"/>
              <w:left w:val="single" w:sz="4" w:space="0" w:color="auto"/>
              <w:bottom w:val="single" w:sz="4" w:space="0" w:color="auto"/>
              <w:right w:val="single" w:sz="4" w:space="0" w:color="auto"/>
            </w:tcBorders>
          </w:tcPr>
          <w:p w:rsidR="007A7252" w:rsidRPr="00DA0054" w:rsidRDefault="007A7252" w:rsidP="008E4738">
            <w:pPr>
              <w:tabs>
                <w:tab w:val="left" w:pos="-109"/>
              </w:tabs>
              <w:ind w:left="-109" w:right="-108"/>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Естественный прирост</w:t>
            </w:r>
          </w:p>
        </w:tc>
      </w:tr>
      <w:tr w:rsidR="007A7252" w:rsidRPr="00DA0054" w:rsidTr="00773B1A">
        <w:trPr>
          <w:trHeight w:val="345"/>
        </w:trPr>
        <w:tc>
          <w:tcPr>
            <w:tcW w:w="1241" w:type="dxa"/>
            <w:vMerge/>
            <w:tcBorders>
              <w:left w:val="single" w:sz="4" w:space="0" w:color="auto"/>
              <w:bottom w:val="single" w:sz="4" w:space="0" w:color="auto"/>
              <w:right w:val="single" w:sz="4" w:space="0" w:color="auto"/>
            </w:tcBorders>
          </w:tcPr>
          <w:p w:rsidR="007A7252" w:rsidRPr="00DA0054" w:rsidRDefault="007A7252" w:rsidP="00DB2AF8">
            <w:pPr>
              <w:pStyle w:val="a3"/>
              <w:jc w:val="center"/>
              <w:rPr>
                <w:rFonts w:ascii="Times New Roman" w:hAnsi="Times New Roman" w:cs="Times New Roman"/>
                <w:color w:val="0000FF"/>
                <w:sz w:val="24"/>
                <w:szCs w:val="24"/>
              </w:rPr>
            </w:pPr>
          </w:p>
        </w:tc>
        <w:tc>
          <w:tcPr>
            <w:tcW w:w="1028" w:type="dxa"/>
            <w:tcBorders>
              <w:top w:val="single" w:sz="4" w:space="0" w:color="auto"/>
              <w:left w:val="single" w:sz="4" w:space="0" w:color="auto"/>
              <w:bottom w:val="single" w:sz="4" w:space="0" w:color="auto"/>
              <w:right w:val="single" w:sz="4" w:space="0" w:color="auto"/>
            </w:tcBorders>
            <w:hideMark/>
          </w:tcPr>
          <w:p w:rsidR="007A7252" w:rsidRPr="00DA0054" w:rsidRDefault="007A725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7A7252" w:rsidRPr="00DA0054" w:rsidRDefault="007A725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A7252" w:rsidRPr="00DA0054" w:rsidRDefault="007A725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человек</w:t>
            </w:r>
          </w:p>
        </w:tc>
        <w:tc>
          <w:tcPr>
            <w:tcW w:w="1134" w:type="dxa"/>
            <w:tcBorders>
              <w:top w:val="single" w:sz="4" w:space="0" w:color="auto"/>
              <w:left w:val="single" w:sz="4" w:space="0" w:color="auto"/>
              <w:bottom w:val="single" w:sz="4" w:space="0" w:color="auto"/>
              <w:right w:val="single" w:sz="4" w:space="0" w:color="auto"/>
            </w:tcBorders>
            <w:hideMark/>
          </w:tcPr>
          <w:p w:rsidR="007A7252" w:rsidRPr="00DA0054" w:rsidRDefault="007A725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416" w:type="dxa"/>
            <w:tcBorders>
              <w:top w:val="single" w:sz="4" w:space="0" w:color="auto"/>
              <w:left w:val="single" w:sz="4" w:space="0" w:color="auto"/>
              <w:bottom w:val="single" w:sz="4" w:space="0" w:color="auto"/>
              <w:right w:val="single" w:sz="4" w:space="0" w:color="auto"/>
            </w:tcBorders>
          </w:tcPr>
          <w:p w:rsidR="007A7252" w:rsidRPr="00DA0054" w:rsidRDefault="007A725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7A7252" w:rsidRPr="00DA0054" w:rsidRDefault="007A725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E757D8" w:rsidRPr="00DA0054" w:rsidTr="00D86CAA">
        <w:trPr>
          <w:trHeight w:val="239"/>
        </w:trPr>
        <w:tc>
          <w:tcPr>
            <w:tcW w:w="1241"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 г</w:t>
            </w:r>
            <w:r w:rsidR="008E4738" w:rsidRPr="00DA0054">
              <w:rPr>
                <w:rFonts w:ascii="Times New Roman" w:hAnsi="Times New Roman" w:cs="Times New Roman"/>
                <w:color w:val="0000FF"/>
                <w:sz w:val="24"/>
                <w:szCs w:val="24"/>
              </w:rPr>
              <w:t>од</w:t>
            </w:r>
          </w:p>
        </w:tc>
        <w:tc>
          <w:tcPr>
            <w:tcW w:w="1028" w:type="dxa"/>
            <w:tcBorders>
              <w:top w:val="single" w:sz="4" w:space="0" w:color="auto"/>
              <w:left w:val="single" w:sz="4" w:space="0" w:color="auto"/>
              <w:bottom w:val="single" w:sz="4" w:space="0" w:color="auto"/>
              <w:right w:val="single" w:sz="4" w:space="0" w:color="auto"/>
            </w:tcBorders>
            <w:hideMark/>
          </w:tcPr>
          <w:p w:rsidR="00E757D8" w:rsidRPr="00DA0054" w:rsidRDefault="001F60A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169</w:t>
            </w:r>
          </w:p>
        </w:tc>
        <w:tc>
          <w:tcPr>
            <w:tcW w:w="992"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8,4</w:t>
            </w:r>
          </w:p>
        </w:tc>
        <w:tc>
          <w:tcPr>
            <w:tcW w:w="1134"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274</w:t>
            </w:r>
          </w:p>
        </w:tc>
        <w:tc>
          <w:tcPr>
            <w:tcW w:w="1134"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13,9</w:t>
            </w:r>
          </w:p>
        </w:tc>
        <w:tc>
          <w:tcPr>
            <w:tcW w:w="1416" w:type="dxa"/>
            <w:tcBorders>
              <w:top w:val="single" w:sz="4" w:space="0" w:color="auto"/>
              <w:left w:val="single" w:sz="4" w:space="0" w:color="auto"/>
              <w:bottom w:val="single" w:sz="4" w:space="0" w:color="auto"/>
              <w:right w:val="single" w:sz="4" w:space="0" w:color="auto"/>
            </w:tcBorders>
          </w:tcPr>
          <w:p w:rsidR="00E757D8" w:rsidRPr="00DA0054" w:rsidRDefault="00E757D8"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w:t>
            </w:r>
            <w:r w:rsidR="001F60A2" w:rsidRPr="00DA0054">
              <w:rPr>
                <w:rFonts w:ascii="Times New Roman" w:hAnsi="Times New Roman" w:cs="Times New Roman"/>
                <w:color w:val="0000FF"/>
                <w:sz w:val="24"/>
                <w:szCs w:val="24"/>
              </w:rPr>
              <w:t>5</w:t>
            </w:r>
            <w:r w:rsidRPr="00DA0054">
              <w:rPr>
                <w:rFonts w:ascii="Times New Roman" w:hAnsi="Times New Roman" w:cs="Times New Roman"/>
                <w:color w:val="0000FF"/>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(-5,5)</w:t>
            </w:r>
          </w:p>
        </w:tc>
      </w:tr>
      <w:tr w:rsidR="00E757D8" w:rsidRPr="00DA0054" w:rsidTr="00D86CAA">
        <w:trPr>
          <w:trHeight w:val="134"/>
        </w:trPr>
        <w:tc>
          <w:tcPr>
            <w:tcW w:w="1241"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 г</w:t>
            </w:r>
            <w:r w:rsidR="008E4738" w:rsidRPr="00DA0054">
              <w:rPr>
                <w:rFonts w:ascii="Times New Roman" w:hAnsi="Times New Roman" w:cs="Times New Roman"/>
                <w:color w:val="0000FF"/>
                <w:sz w:val="24"/>
                <w:szCs w:val="24"/>
              </w:rPr>
              <w:t>од</w:t>
            </w:r>
          </w:p>
        </w:tc>
        <w:tc>
          <w:tcPr>
            <w:tcW w:w="1028" w:type="dxa"/>
            <w:tcBorders>
              <w:top w:val="single" w:sz="4" w:space="0" w:color="auto"/>
              <w:left w:val="single" w:sz="4" w:space="0" w:color="auto"/>
              <w:bottom w:val="single" w:sz="4" w:space="0" w:color="auto"/>
              <w:right w:val="single" w:sz="4" w:space="0" w:color="auto"/>
            </w:tcBorders>
            <w:hideMark/>
          </w:tcPr>
          <w:p w:rsidR="00E757D8" w:rsidRPr="00DA0054" w:rsidRDefault="001F60A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209</w:t>
            </w:r>
          </w:p>
        </w:tc>
        <w:tc>
          <w:tcPr>
            <w:tcW w:w="992"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10,4</w:t>
            </w:r>
          </w:p>
        </w:tc>
        <w:tc>
          <w:tcPr>
            <w:tcW w:w="1134" w:type="dxa"/>
            <w:tcBorders>
              <w:top w:val="single" w:sz="4" w:space="0" w:color="auto"/>
              <w:left w:val="single" w:sz="4" w:space="0" w:color="auto"/>
              <w:bottom w:val="single" w:sz="4" w:space="0" w:color="auto"/>
              <w:right w:val="single" w:sz="4" w:space="0" w:color="auto"/>
            </w:tcBorders>
            <w:hideMark/>
          </w:tcPr>
          <w:p w:rsidR="00E757D8" w:rsidRPr="00DA0054" w:rsidRDefault="001F60A2"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274</w:t>
            </w:r>
          </w:p>
        </w:tc>
        <w:tc>
          <w:tcPr>
            <w:tcW w:w="1134" w:type="dxa"/>
            <w:tcBorders>
              <w:top w:val="single" w:sz="4" w:space="0" w:color="auto"/>
              <w:left w:val="single" w:sz="4" w:space="0" w:color="auto"/>
              <w:bottom w:val="single" w:sz="4" w:space="0" w:color="auto"/>
              <w:right w:val="single" w:sz="4" w:space="0" w:color="auto"/>
            </w:tcBorders>
            <w:hideMark/>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13,1</w:t>
            </w:r>
          </w:p>
        </w:tc>
        <w:tc>
          <w:tcPr>
            <w:tcW w:w="1416" w:type="dxa"/>
            <w:tcBorders>
              <w:top w:val="single" w:sz="4" w:space="0" w:color="auto"/>
              <w:left w:val="single" w:sz="4" w:space="0" w:color="auto"/>
              <w:bottom w:val="single" w:sz="4" w:space="0" w:color="auto"/>
              <w:right w:val="single" w:sz="4" w:space="0" w:color="auto"/>
            </w:tcBorders>
          </w:tcPr>
          <w:p w:rsidR="00E757D8" w:rsidRPr="00DA0054" w:rsidRDefault="00E757D8"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1F60A2" w:rsidRPr="00DA0054">
              <w:rPr>
                <w:rFonts w:ascii="Times New Roman" w:hAnsi="Times New Roman" w:cs="Times New Roman"/>
                <w:color w:val="0000FF"/>
                <w:sz w:val="24"/>
                <w:szCs w:val="24"/>
              </w:rPr>
              <w:t>65</w:t>
            </w:r>
            <w:r w:rsidRPr="00DA0054">
              <w:rPr>
                <w:rFonts w:ascii="Times New Roman" w:hAnsi="Times New Roman" w:cs="Times New Roman"/>
                <w:color w:val="0000FF"/>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E757D8" w:rsidRPr="00DA0054" w:rsidRDefault="00E757D8" w:rsidP="00DB2AF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w:t>
            </w:r>
          </w:p>
        </w:tc>
      </w:tr>
    </w:tbl>
    <w:p w:rsidR="008E4738" w:rsidRPr="00DA0054" w:rsidRDefault="008E4738" w:rsidP="007E47FB">
      <w:pPr>
        <w:pStyle w:val="a3"/>
        <w:rPr>
          <w:rFonts w:ascii="Times New Roman" w:hAnsi="Times New Roman" w:cs="Times New Roman"/>
          <w:color w:val="0000FF"/>
          <w:sz w:val="24"/>
          <w:szCs w:val="24"/>
        </w:rPr>
      </w:pPr>
    </w:p>
    <w:p w:rsidR="007E47FB" w:rsidRPr="00DA0054" w:rsidRDefault="00E757D8" w:rsidP="007E47FB">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Естественный прирост, как и в прошлом году, остается отрицательным и составил (-5,5).</w:t>
      </w:r>
      <w:r w:rsidR="007E47FB" w:rsidRPr="00DA0054">
        <w:rPr>
          <w:rFonts w:ascii="Times New Roman" w:hAnsi="Times New Roman" w:cs="Times New Roman"/>
          <w:color w:val="0000FF"/>
          <w:sz w:val="24"/>
          <w:szCs w:val="24"/>
        </w:rPr>
        <w:t xml:space="preserve"> </w:t>
      </w:r>
    </w:p>
    <w:p w:rsidR="00E757D8" w:rsidRPr="00DA0054" w:rsidRDefault="00E757D8" w:rsidP="001F60A2">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Структура причин общей смертности:</w:t>
      </w: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4235"/>
        <w:gridCol w:w="4093"/>
      </w:tblGrid>
      <w:tr w:rsidR="00E757D8" w:rsidRPr="00DA0054" w:rsidTr="007A7252">
        <w:trPr>
          <w:trHeight w:val="311"/>
        </w:trPr>
        <w:tc>
          <w:tcPr>
            <w:tcW w:w="868" w:type="dxa"/>
            <w:tcBorders>
              <w:top w:val="single" w:sz="4" w:space="0" w:color="auto"/>
              <w:left w:val="single" w:sz="4" w:space="0" w:color="auto"/>
              <w:bottom w:val="single" w:sz="4" w:space="0" w:color="auto"/>
              <w:right w:val="single" w:sz="4" w:space="0" w:color="auto"/>
            </w:tcBorders>
            <w:hideMark/>
          </w:tcPr>
          <w:p w:rsidR="00E757D8" w:rsidRPr="00DA0054" w:rsidRDefault="00E757D8" w:rsidP="00E757D8">
            <w:pPr>
              <w:spacing w:line="360" w:lineRule="auto"/>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Место</w:t>
            </w:r>
          </w:p>
        </w:tc>
        <w:tc>
          <w:tcPr>
            <w:tcW w:w="4235" w:type="dxa"/>
            <w:tcBorders>
              <w:top w:val="single" w:sz="4" w:space="0" w:color="auto"/>
              <w:left w:val="single" w:sz="4" w:space="0" w:color="auto"/>
              <w:bottom w:val="single" w:sz="4" w:space="0" w:color="auto"/>
              <w:right w:val="single" w:sz="4" w:space="0" w:color="auto"/>
            </w:tcBorders>
            <w:hideMark/>
          </w:tcPr>
          <w:p w:rsidR="00E757D8" w:rsidRPr="00DA0054" w:rsidRDefault="00E757D8" w:rsidP="00E757D8">
            <w:pPr>
              <w:spacing w:line="360" w:lineRule="auto"/>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w:t>
            </w:r>
            <w:r w:rsidR="008E4738" w:rsidRPr="00DA0054">
              <w:rPr>
                <w:rFonts w:ascii="Times New Roman" w:hAnsi="Times New Roman" w:cs="Times New Roman"/>
                <w:color w:val="0000FF"/>
                <w:sz w:val="24"/>
                <w:szCs w:val="24"/>
              </w:rPr>
              <w:t xml:space="preserve"> год</w:t>
            </w:r>
          </w:p>
        </w:tc>
        <w:tc>
          <w:tcPr>
            <w:tcW w:w="4093" w:type="dxa"/>
            <w:tcBorders>
              <w:top w:val="single" w:sz="4" w:space="0" w:color="auto"/>
              <w:left w:val="single" w:sz="4" w:space="0" w:color="auto"/>
              <w:bottom w:val="single" w:sz="4" w:space="0" w:color="auto"/>
              <w:right w:val="single" w:sz="4" w:space="0" w:color="auto"/>
            </w:tcBorders>
            <w:hideMark/>
          </w:tcPr>
          <w:p w:rsidR="00E757D8" w:rsidRPr="00DA0054" w:rsidRDefault="008E4738" w:rsidP="008E4738">
            <w:pPr>
              <w:tabs>
                <w:tab w:val="center" w:pos="2107"/>
                <w:tab w:val="left" w:pos="2915"/>
              </w:tabs>
              <w:spacing w:line="360" w:lineRule="auto"/>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2017</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год</w:t>
            </w:r>
          </w:p>
        </w:tc>
      </w:tr>
      <w:tr w:rsidR="00E757D8" w:rsidRPr="00DA0054" w:rsidTr="007A7252">
        <w:tc>
          <w:tcPr>
            <w:tcW w:w="868"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4235"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Болезни системы кровообращения – 106</w:t>
            </w:r>
            <w:r w:rsidR="00DD7793" w:rsidRPr="00DA0054">
              <w:rPr>
                <w:rFonts w:ascii="Times New Roman" w:hAnsi="Times New Roman" w:cs="Times New Roman"/>
                <w:color w:val="0000FF"/>
                <w:sz w:val="24"/>
                <w:szCs w:val="24"/>
              </w:rPr>
              <w:t xml:space="preserve"> </w:t>
            </w:r>
            <w:r w:rsidR="008E473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8E47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(38,7%)</w:t>
            </w:r>
          </w:p>
        </w:tc>
        <w:tc>
          <w:tcPr>
            <w:tcW w:w="4093"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Болезни системы кровообращения – 121</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чел</w:t>
            </w:r>
            <w:r w:rsidR="008E47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(43,2%)</w:t>
            </w:r>
          </w:p>
        </w:tc>
      </w:tr>
      <w:tr w:rsidR="00E757D8" w:rsidRPr="00DA0054" w:rsidTr="007A7252">
        <w:tc>
          <w:tcPr>
            <w:tcW w:w="868"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4235"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Злокачественные новообразования  – 55</w:t>
            </w:r>
            <w:r w:rsidR="008E4738" w:rsidRPr="00DA0054">
              <w:rPr>
                <w:rFonts w:ascii="Times New Roman" w:hAnsi="Times New Roman" w:cs="Times New Roman"/>
                <w:color w:val="0000FF"/>
                <w:sz w:val="24"/>
                <w:szCs w:val="24"/>
              </w:rPr>
              <w:t xml:space="preserve"> </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8E47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(20,1%)</w:t>
            </w:r>
          </w:p>
        </w:tc>
        <w:tc>
          <w:tcPr>
            <w:tcW w:w="4093"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Внешние причины </w:t>
            </w:r>
            <w:r w:rsidR="00DD7793"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38</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8E47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(13,6%) </w:t>
            </w:r>
          </w:p>
        </w:tc>
      </w:tr>
      <w:tr w:rsidR="00E757D8" w:rsidRPr="00DA0054" w:rsidTr="007A7252">
        <w:trPr>
          <w:trHeight w:val="694"/>
        </w:trPr>
        <w:tc>
          <w:tcPr>
            <w:tcW w:w="868"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4235"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Старость  – 26 чел</w:t>
            </w:r>
            <w:r w:rsidR="008E47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(9,5%) </w:t>
            </w:r>
          </w:p>
        </w:tc>
        <w:tc>
          <w:tcPr>
            <w:tcW w:w="4093"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Злокачественные новообразования  – 34</w:t>
            </w:r>
            <w:r w:rsidR="007E47F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8E47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(12,1%)</w:t>
            </w:r>
          </w:p>
        </w:tc>
      </w:tr>
      <w:tr w:rsidR="00E757D8" w:rsidRPr="00DA0054" w:rsidTr="007A7252">
        <w:tc>
          <w:tcPr>
            <w:tcW w:w="868"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w:t>
            </w:r>
          </w:p>
          <w:p w:rsidR="00E757D8" w:rsidRPr="00DA0054" w:rsidRDefault="00E757D8" w:rsidP="008E4738">
            <w:pPr>
              <w:pStyle w:val="a3"/>
              <w:jc w:val="center"/>
              <w:rPr>
                <w:rFonts w:ascii="Times New Roman" w:hAnsi="Times New Roman" w:cs="Times New Roman"/>
                <w:color w:val="0000FF"/>
                <w:sz w:val="24"/>
                <w:szCs w:val="24"/>
              </w:rPr>
            </w:pPr>
          </w:p>
        </w:tc>
        <w:tc>
          <w:tcPr>
            <w:tcW w:w="4235"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Внешние причины и болезни нервной системы</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по 25</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чел</w:t>
            </w:r>
            <w:r w:rsidR="008E4738" w:rsidRPr="00DA0054">
              <w:rPr>
                <w:rFonts w:ascii="Times New Roman" w:hAnsi="Times New Roman" w:cs="Times New Roman"/>
                <w:color w:val="0000FF"/>
                <w:sz w:val="24"/>
                <w:szCs w:val="24"/>
              </w:rPr>
              <w:t>.</w:t>
            </w:r>
            <w:r w:rsidR="007E47F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(9,1%)</w:t>
            </w:r>
          </w:p>
        </w:tc>
        <w:tc>
          <w:tcPr>
            <w:tcW w:w="4093" w:type="dxa"/>
            <w:tcBorders>
              <w:top w:val="single" w:sz="4" w:space="0" w:color="auto"/>
              <w:left w:val="single" w:sz="4" w:space="0" w:color="auto"/>
              <w:bottom w:val="single" w:sz="4" w:space="0" w:color="auto"/>
              <w:right w:val="single" w:sz="4" w:space="0" w:color="auto"/>
            </w:tcBorders>
            <w:hideMark/>
          </w:tcPr>
          <w:p w:rsidR="00E757D8" w:rsidRPr="00DA0054" w:rsidRDefault="00E757D8" w:rsidP="008E473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Болезни органов дыхания и пищеварения</w:t>
            </w:r>
            <w:r w:rsidR="007E47F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по 19</w:t>
            </w:r>
            <w:r w:rsidR="00DD7793"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чел</w:t>
            </w:r>
            <w:r w:rsidR="008E473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(7,1%)</w:t>
            </w:r>
          </w:p>
        </w:tc>
      </w:tr>
    </w:tbl>
    <w:p w:rsidR="00E757D8" w:rsidRPr="00DA0054" w:rsidRDefault="00E757D8" w:rsidP="00DD7793">
      <w:pPr>
        <w:pStyle w:val="a3"/>
        <w:rPr>
          <w:rFonts w:ascii="Times New Roman" w:hAnsi="Times New Roman" w:cs="Times New Roman"/>
          <w:color w:val="0000FF"/>
          <w:sz w:val="24"/>
          <w:szCs w:val="24"/>
        </w:rPr>
      </w:pPr>
      <w:r w:rsidRPr="00DA0054">
        <w:rPr>
          <w:color w:val="0000FF"/>
        </w:rPr>
        <w:t xml:space="preserve"> </w:t>
      </w:r>
    </w:p>
    <w:p w:rsidR="008E4738" w:rsidRPr="00DA0054" w:rsidRDefault="008E4738" w:rsidP="00DD7793">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В структуре общей смертности в сравнении  с </w:t>
      </w:r>
      <w:r w:rsidR="009B1C7A"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2017</w:t>
      </w: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од</w:t>
      </w:r>
      <w:r w:rsidR="002B56D6" w:rsidRPr="00DA0054">
        <w:rPr>
          <w:rFonts w:ascii="Times New Roman" w:hAnsi="Times New Roman" w:cs="Times New Roman"/>
          <w:color w:val="0000FF"/>
          <w:sz w:val="24"/>
          <w:szCs w:val="24"/>
        </w:rPr>
        <w:t>ом</w:t>
      </w: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  произошли изменения: </w:t>
      </w:r>
    </w:p>
    <w:p w:rsidR="009B1C7A" w:rsidRPr="00DA0054" w:rsidRDefault="00E757D8" w:rsidP="00DD7793">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B1C7A" w:rsidRPr="00DA0054">
        <w:rPr>
          <w:rFonts w:ascii="Times New Roman" w:hAnsi="Times New Roman" w:cs="Times New Roman"/>
          <w:color w:val="0000FF"/>
          <w:sz w:val="24"/>
          <w:szCs w:val="24"/>
        </w:rPr>
        <w:t xml:space="preserve"> -  </w:t>
      </w:r>
      <w:r w:rsidRPr="00DA0054">
        <w:rPr>
          <w:rFonts w:ascii="Times New Roman" w:hAnsi="Times New Roman" w:cs="Times New Roman"/>
          <w:color w:val="0000FF"/>
          <w:sz w:val="24"/>
          <w:szCs w:val="24"/>
        </w:rPr>
        <w:t>1 место стабильно занимают болезни системы кровообращения</w:t>
      </w:r>
      <w:r w:rsidR="009B1C7A" w:rsidRPr="00DA0054">
        <w:rPr>
          <w:rFonts w:ascii="Times New Roman" w:hAnsi="Times New Roman" w:cs="Times New Roman"/>
          <w:color w:val="0000FF"/>
          <w:sz w:val="24"/>
          <w:szCs w:val="24"/>
        </w:rPr>
        <w:t>;</w:t>
      </w:r>
    </w:p>
    <w:p w:rsidR="009B1C7A" w:rsidRPr="00DA0054" w:rsidRDefault="009B1C7A" w:rsidP="00DD7793">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  </w:t>
      </w:r>
      <w:r w:rsidR="00E757D8" w:rsidRPr="00DA0054">
        <w:rPr>
          <w:rFonts w:ascii="Times New Roman" w:hAnsi="Times New Roman" w:cs="Times New Roman"/>
          <w:color w:val="0000FF"/>
          <w:sz w:val="24"/>
          <w:szCs w:val="24"/>
        </w:rPr>
        <w:t xml:space="preserve">2 </w:t>
      </w: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мест</w:t>
      </w:r>
      <w:r w:rsidRPr="00DA0054">
        <w:rPr>
          <w:rFonts w:ascii="Times New Roman" w:hAnsi="Times New Roman" w:cs="Times New Roman"/>
          <w:color w:val="0000FF"/>
          <w:sz w:val="24"/>
          <w:szCs w:val="24"/>
        </w:rPr>
        <w:t>о</w:t>
      </w:r>
      <w:r w:rsidR="00E757D8" w:rsidRPr="00DA0054">
        <w:rPr>
          <w:rFonts w:ascii="Times New Roman" w:hAnsi="Times New Roman" w:cs="Times New Roman"/>
          <w:color w:val="0000FF"/>
          <w:sz w:val="24"/>
          <w:szCs w:val="24"/>
        </w:rPr>
        <w:t xml:space="preserve"> – злокачественные новообразования</w:t>
      </w:r>
      <w:r w:rsidRPr="00DA0054">
        <w:rPr>
          <w:rFonts w:ascii="Times New Roman" w:hAnsi="Times New Roman" w:cs="Times New Roman"/>
          <w:color w:val="0000FF"/>
          <w:sz w:val="24"/>
          <w:szCs w:val="24"/>
        </w:rPr>
        <w:t>;</w:t>
      </w:r>
    </w:p>
    <w:p w:rsidR="009B1C7A" w:rsidRPr="00DA0054" w:rsidRDefault="009B1C7A" w:rsidP="00DD7793">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 </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3</w:t>
      </w:r>
      <w:r w:rsidR="00E757D8" w:rsidRPr="00DA0054">
        <w:rPr>
          <w:rFonts w:ascii="Times New Roman" w:hAnsi="Times New Roman" w:cs="Times New Roman"/>
          <w:color w:val="0000FF"/>
          <w:sz w:val="24"/>
          <w:szCs w:val="24"/>
        </w:rPr>
        <w:t xml:space="preserve"> мест</w:t>
      </w:r>
      <w:r w:rsidRPr="00DA0054">
        <w:rPr>
          <w:rFonts w:ascii="Times New Roman" w:hAnsi="Times New Roman" w:cs="Times New Roman"/>
          <w:color w:val="0000FF"/>
          <w:sz w:val="24"/>
          <w:szCs w:val="24"/>
        </w:rPr>
        <w:t>о</w:t>
      </w:r>
      <w:r w:rsidR="00E757D8" w:rsidRPr="00DA0054">
        <w:rPr>
          <w:rFonts w:ascii="Times New Roman" w:hAnsi="Times New Roman" w:cs="Times New Roman"/>
          <w:color w:val="0000FF"/>
          <w:sz w:val="24"/>
          <w:szCs w:val="24"/>
        </w:rPr>
        <w:t xml:space="preserve"> старость. </w:t>
      </w:r>
    </w:p>
    <w:p w:rsidR="00E757D8" w:rsidRPr="00DA0054" w:rsidRDefault="009B1C7A" w:rsidP="00D86C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  Значительно выросло  число умерших от злокачественных новообразований</w:t>
      </w:r>
      <w:r w:rsidRPr="00DA0054">
        <w:rPr>
          <w:rFonts w:ascii="Times New Roman" w:hAnsi="Times New Roman" w:cs="Times New Roman"/>
          <w:color w:val="0000FF"/>
          <w:sz w:val="24"/>
          <w:szCs w:val="24"/>
        </w:rPr>
        <w:t>. В</w:t>
      </w:r>
      <w:r w:rsidR="00E757D8" w:rsidRPr="00DA0054">
        <w:rPr>
          <w:rFonts w:ascii="Times New Roman" w:hAnsi="Times New Roman" w:cs="Times New Roman"/>
          <w:color w:val="0000FF"/>
          <w:sz w:val="24"/>
          <w:szCs w:val="24"/>
        </w:rPr>
        <w:t xml:space="preserve"> структуре смертности преобладают </w:t>
      </w:r>
      <w:r w:rsidRPr="00DA0054">
        <w:rPr>
          <w:rFonts w:ascii="Times New Roman" w:hAnsi="Times New Roman" w:cs="Times New Roman"/>
          <w:color w:val="0000FF"/>
          <w:sz w:val="24"/>
          <w:szCs w:val="24"/>
        </w:rPr>
        <w:t xml:space="preserve">злокачественные новообразования </w:t>
      </w:r>
      <w:r w:rsidR="00E757D8" w:rsidRPr="00DA0054">
        <w:rPr>
          <w:rFonts w:ascii="Times New Roman" w:hAnsi="Times New Roman" w:cs="Times New Roman"/>
          <w:color w:val="0000FF"/>
          <w:sz w:val="24"/>
          <w:szCs w:val="24"/>
        </w:rPr>
        <w:t xml:space="preserve"> пищеварительной и легочной систем.    В смертности от внешних причин число суицидов осталось на уровне прошлого года- 14 случаев. Общее число умерших от внешних причин уменьшилось с 35 до 25</w:t>
      </w:r>
      <w:r w:rsidR="00BD5A9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 В структуре смертности населения от заболеваний органов кровообращения снизилось число умерших от цереброваскулярных болезней.</w:t>
      </w:r>
    </w:p>
    <w:p w:rsidR="00E757D8" w:rsidRPr="00DA0054" w:rsidRDefault="00E757D8" w:rsidP="00BD5A98">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Структура смертности лиц трудоспособного возраста</w:t>
      </w:r>
      <w:r w:rsidR="00BD5A98" w:rsidRPr="00DA0054">
        <w:rPr>
          <w:rFonts w:ascii="Times New Roman" w:hAnsi="Times New Roman" w:cs="Times New Roman"/>
          <w:b/>
          <w:color w:val="0000FF"/>
          <w:sz w:val="24"/>
          <w:szCs w:val="24"/>
        </w:rPr>
        <w:t xml:space="preserve"> </w:t>
      </w:r>
    </w:p>
    <w:p w:rsidR="00BD5A98" w:rsidRPr="00DA0054" w:rsidRDefault="00BD5A98" w:rsidP="00BD5A98">
      <w:pPr>
        <w:pStyle w:val="a3"/>
        <w:jc w:val="center"/>
        <w:rPr>
          <w:rFonts w:ascii="Times New Roman" w:hAnsi="Times New Roman" w:cs="Times New Roman"/>
          <w:b/>
          <w:color w:val="0000FF"/>
          <w:sz w:val="24"/>
          <w:szCs w:val="24"/>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828"/>
        <w:gridCol w:w="4111"/>
      </w:tblGrid>
      <w:tr w:rsidR="00E757D8" w:rsidRPr="00DA0054" w:rsidTr="001F60A2">
        <w:trPr>
          <w:trHeight w:val="307"/>
        </w:trPr>
        <w:tc>
          <w:tcPr>
            <w:tcW w:w="1134" w:type="dxa"/>
          </w:tcPr>
          <w:p w:rsidR="00E757D8" w:rsidRPr="00DA0054" w:rsidRDefault="00E757D8" w:rsidP="00E757D8">
            <w:pPr>
              <w:rPr>
                <w:rFonts w:ascii="Times New Roman" w:hAnsi="Times New Roman" w:cs="Times New Roman"/>
                <w:color w:val="0000FF"/>
                <w:sz w:val="24"/>
                <w:szCs w:val="24"/>
              </w:rPr>
            </w:pPr>
          </w:p>
        </w:tc>
        <w:tc>
          <w:tcPr>
            <w:tcW w:w="3828"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 год</w:t>
            </w:r>
          </w:p>
        </w:tc>
        <w:tc>
          <w:tcPr>
            <w:tcW w:w="4111"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 год</w:t>
            </w:r>
          </w:p>
        </w:tc>
      </w:tr>
      <w:tr w:rsidR="00E757D8" w:rsidRPr="00DA0054" w:rsidTr="001F60A2">
        <w:trPr>
          <w:trHeight w:val="501"/>
        </w:trPr>
        <w:tc>
          <w:tcPr>
            <w:tcW w:w="1134"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lang w:val="en-US"/>
              </w:rPr>
              <w:t>I</w:t>
            </w:r>
            <w:r w:rsidRPr="00DA0054">
              <w:rPr>
                <w:rFonts w:ascii="Times New Roman" w:hAnsi="Times New Roman" w:cs="Times New Roman"/>
                <w:color w:val="0000FF"/>
                <w:sz w:val="24"/>
                <w:szCs w:val="24"/>
              </w:rPr>
              <w:t xml:space="preserve"> место</w:t>
            </w:r>
          </w:p>
        </w:tc>
        <w:tc>
          <w:tcPr>
            <w:tcW w:w="3828" w:type="dxa"/>
          </w:tcPr>
          <w:p w:rsidR="00E757D8" w:rsidRPr="00DA0054" w:rsidRDefault="00E757D8" w:rsidP="00E757D8">
            <w:pPr>
              <w:rPr>
                <w:rFonts w:ascii="Times New Roman" w:hAnsi="Times New Roman" w:cs="Times New Roman"/>
                <w:color w:val="0000FF"/>
                <w:sz w:val="24"/>
                <w:szCs w:val="24"/>
              </w:rPr>
            </w:pPr>
            <w:r w:rsidRPr="00DA0054">
              <w:rPr>
                <w:rFonts w:ascii="Times New Roman" w:hAnsi="Times New Roman" w:cs="Times New Roman"/>
                <w:color w:val="0000FF"/>
                <w:sz w:val="24"/>
                <w:szCs w:val="24"/>
              </w:rPr>
              <w:t>Болезни системы  кровообращения –  23</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BD5A9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 32,8 % </w:t>
            </w:r>
          </w:p>
        </w:tc>
        <w:tc>
          <w:tcPr>
            <w:tcW w:w="4111" w:type="dxa"/>
          </w:tcPr>
          <w:p w:rsidR="00E757D8" w:rsidRPr="00DA0054" w:rsidRDefault="00E757D8" w:rsidP="00E757D8">
            <w:pPr>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Внешние причины  – 24</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BD5A9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–34,8 % </w:t>
            </w:r>
          </w:p>
        </w:tc>
      </w:tr>
      <w:tr w:rsidR="00E757D8" w:rsidRPr="00DA0054" w:rsidTr="001F60A2">
        <w:tc>
          <w:tcPr>
            <w:tcW w:w="1134"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lang w:val="en-US"/>
              </w:rPr>
              <w:t>II</w:t>
            </w:r>
            <w:r w:rsidRPr="00DA0054">
              <w:rPr>
                <w:rFonts w:ascii="Times New Roman" w:hAnsi="Times New Roman" w:cs="Times New Roman"/>
                <w:color w:val="0000FF"/>
                <w:sz w:val="24"/>
                <w:szCs w:val="24"/>
              </w:rPr>
              <w:t xml:space="preserve"> место</w:t>
            </w:r>
          </w:p>
        </w:tc>
        <w:tc>
          <w:tcPr>
            <w:tcW w:w="3828" w:type="dxa"/>
          </w:tcPr>
          <w:p w:rsidR="00E757D8" w:rsidRPr="00DA0054" w:rsidRDefault="00E757D8" w:rsidP="00E757D8">
            <w:pPr>
              <w:rPr>
                <w:rFonts w:ascii="Times New Roman" w:hAnsi="Times New Roman" w:cs="Times New Roman"/>
                <w:color w:val="0000FF"/>
                <w:sz w:val="24"/>
                <w:szCs w:val="24"/>
              </w:rPr>
            </w:pPr>
            <w:r w:rsidRPr="00DA0054">
              <w:rPr>
                <w:rFonts w:ascii="Times New Roman" w:hAnsi="Times New Roman" w:cs="Times New Roman"/>
                <w:color w:val="0000FF"/>
                <w:sz w:val="24"/>
                <w:szCs w:val="24"/>
              </w:rPr>
              <w:t>Внешние причины – 20 чел</w:t>
            </w:r>
            <w:r w:rsidR="00BD5A9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–29,9 %</w:t>
            </w:r>
          </w:p>
        </w:tc>
        <w:tc>
          <w:tcPr>
            <w:tcW w:w="4111" w:type="dxa"/>
          </w:tcPr>
          <w:p w:rsidR="00E757D8" w:rsidRPr="00DA0054" w:rsidRDefault="00E757D8" w:rsidP="00E757D8">
            <w:pPr>
              <w:rPr>
                <w:rFonts w:ascii="Times New Roman" w:hAnsi="Times New Roman" w:cs="Times New Roman"/>
                <w:color w:val="0000FF"/>
                <w:sz w:val="24"/>
                <w:szCs w:val="24"/>
              </w:rPr>
            </w:pPr>
            <w:r w:rsidRPr="00DA0054">
              <w:rPr>
                <w:rFonts w:ascii="Times New Roman" w:hAnsi="Times New Roman" w:cs="Times New Roman"/>
                <w:color w:val="0000FF"/>
                <w:sz w:val="24"/>
                <w:szCs w:val="24"/>
              </w:rPr>
              <w:t>Болезни системы кровообращения –16</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–23,2% </w:t>
            </w:r>
          </w:p>
        </w:tc>
      </w:tr>
      <w:tr w:rsidR="00E757D8" w:rsidRPr="00DA0054" w:rsidTr="001F60A2">
        <w:trPr>
          <w:trHeight w:val="529"/>
        </w:trPr>
        <w:tc>
          <w:tcPr>
            <w:tcW w:w="1134"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lang w:val="en-US"/>
              </w:rPr>
              <w:t>III</w:t>
            </w:r>
            <w:r w:rsidRPr="00DA0054">
              <w:rPr>
                <w:rFonts w:ascii="Times New Roman" w:hAnsi="Times New Roman" w:cs="Times New Roman"/>
                <w:color w:val="0000FF"/>
                <w:sz w:val="24"/>
                <w:szCs w:val="24"/>
              </w:rPr>
              <w:t xml:space="preserve"> место</w:t>
            </w:r>
          </w:p>
        </w:tc>
        <w:tc>
          <w:tcPr>
            <w:tcW w:w="3828" w:type="dxa"/>
          </w:tcPr>
          <w:p w:rsidR="00E757D8" w:rsidRPr="00DA0054" w:rsidRDefault="00E757D8" w:rsidP="00E757D8">
            <w:pPr>
              <w:rPr>
                <w:rFonts w:ascii="Times New Roman" w:hAnsi="Times New Roman" w:cs="Times New Roman"/>
                <w:color w:val="0000FF"/>
                <w:sz w:val="24"/>
                <w:szCs w:val="24"/>
              </w:rPr>
            </w:pPr>
            <w:r w:rsidRPr="00DA0054">
              <w:rPr>
                <w:rFonts w:ascii="Times New Roman" w:hAnsi="Times New Roman" w:cs="Times New Roman"/>
                <w:color w:val="0000FF"/>
                <w:sz w:val="24"/>
                <w:szCs w:val="24"/>
              </w:rPr>
              <w:t>Злокачественные новообразования – 13 чел</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19,4 %</w:t>
            </w:r>
          </w:p>
        </w:tc>
        <w:tc>
          <w:tcPr>
            <w:tcW w:w="4111" w:type="dxa"/>
          </w:tcPr>
          <w:p w:rsidR="00E757D8" w:rsidRPr="00DA0054" w:rsidRDefault="00E757D8" w:rsidP="00E757D8">
            <w:pPr>
              <w:rPr>
                <w:rFonts w:ascii="Times New Roman" w:hAnsi="Times New Roman" w:cs="Times New Roman"/>
                <w:color w:val="0000FF"/>
                <w:sz w:val="24"/>
                <w:szCs w:val="24"/>
              </w:rPr>
            </w:pPr>
            <w:r w:rsidRPr="00DA0054">
              <w:rPr>
                <w:rFonts w:ascii="Times New Roman" w:hAnsi="Times New Roman" w:cs="Times New Roman"/>
                <w:color w:val="0000FF"/>
                <w:sz w:val="24"/>
                <w:szCs w:val="24"/>
              </w:rPr>
              <w:t>Злокачественные новообразования – 11чел</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15,9 %</w:t>
            </w:r>
          </w:p>
        </w:tc>
      </w:tr>
    </w:tbl>
    <w:p w:rsidR="00BD5A98" w:rsidRPr="00DA0054" w:rsidRDefault="00E757D8" w:rsidP="00BD5A9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BD5A98" w:rsidRPr="00DA0054">
        <w:rPr>
          <w:rFonts w:ascii="Times New Roman" w:hAnsi="Times New Roman" w:cs="Times New Roman"/>
          <w:color w:val="0000FF"/>
          <w:sz w:val="24"/>
          <w:szCs w:val="24"/>
        </w:rPr>
        <w:t xml:space="preserve">    </w:t>
      </w:r>
    </w:p>
    <w:p w:rsidR="00E757D8" w:rsidRPr="00DA0054" w:rsidRDefault="00BD5A98" w:rsidP="00BD5A9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Смертность лиц трудоспособного возраста осталась практически на уровне прошлого года и составила 6,8 на 1000 населения (2017</w:t>
      </w:r>
      <w:r w:rsidR="00281E44"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г</w:t>
      </w:r>
      <w:r w:rsidR="00281E44" w:rsidRPr="00DA0054">
        <w:rPr>
          <w:rFonts w:ascii="Times New Roman" w:hAnsi="Times New Roman" w:cs="Times New Roman"/>
          <w:color w:val="0000FF"/>
          <w:sz w:val="24"/>
          <w:szCs w:val="24"/>
        </w:rPr>
        <w:t xml:space="preserve">од </w:t>
      </w:r>
      <w:r w:rsidR="00E757D8" w:rsidRPr="00DA0054">
        <w:rPr>
          <w:rFonts w:ascii="Times New Roman" w:hAnsi="Times New Roman" w:cs="Times New Roman"/>
          <w:color w:val="0000FF"/>
          <w:sz w:val="24"/>
          <w:szCs w:val="24"/>
        </w:rPr>
        <w:t>- 6,7 %). В абсолютных цифрах число умерших</w:t>
      </w:r>
      <w:r w:rsidR="00281E44"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- 68</w:t>
      </w:r>
      <w:r w:rsidR="00281E44"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 в 2018 году, 69 - в 2017 году. </w:t>
      </w:r>
    </w:p>
    <w:p w:rsidR="00E757D8" w:rsidRPr="00DA0054" w:rsidRDefault="00E757D8" w:rsidP="00BD5A9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Структура смертности лиц трудоспособного возраста в этом году изменилась: выросли и поднялись на первое место болезни системы  кровообращения. Смертность от </w:t>
      </w:r>
      <w:r w:rsidRPr="00DA0054">
        <w:rPr>
          <w:rFonts w:ascii="Times New Roman" w:hAnsi="Times New Roman" w:cs="Times New Roman"/>
          <w:color w:val="0000FF"/>
          <w:sz w:val="24"/>
          <w:szCs w:val="24"/>
        </w:rPr>
        <w:lastRenderedPageBreak/>
        <w:t>БСК в  трудоспособном  возрасте  в  2018</w:t>
      </w:r>
      <w:r w:rsidR="00832902"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832902" w:rsidRPr="00DA0054">
        <w:rPr>
          <w:rFonts w:ascii="Times New Roman" w:hAnsi="Times New Roman" w:cs="Times New Roman"/>
          <w:color w:val="0000FF"/>
          <w:sz w:val="24"/>
          <w:szCs w:val="24"/>
        </w:rPr>
        <w:t>од</w:t>
      </w:r>
      <w:r w:rsidRPr="00DA0054">
        <w:rPr>
          <w:rFonts w:ascii="Times New Roman" w:hAnsi="Times New Roman" w:cs="Times New Roman"/>
          <w:color w:val="0000FF"/>
          <w:sz w:val="24"/>
          <w:szCs w:val="24"/>
        </w:rPr>
        <w:t xml:space="preserve"> выросла почти в 1</w:t>
      </w:r>
      <w:r w:rsidR="00832902"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5 раза</w:t>
      </w:r>
      <w:r w:rsidR="00832902"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(49.3%). Рост произошел за счет инсультов и алкогольных кардиомиопатий среди неработающих мужчин. Уменьшилась смертность от ишемической болезни сердца. </w:t>
      </w:r>
    </w:p>
    <w:p w:rsidR="00E757D8" w:rsidRPr="00DA0054" w:rsidRDefault="00BD5A98" w:rsidP="00BD5A9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Смертность от внешних причин уменьшилась до 20 в абсолютных цифрах и вышла на 2место, на 3 месте - смертность от злокачественных новообразований.  </w:t>
      </w:r>
    </w:p>
    <w:p w:rsidR="00737383" w:rsidRPr="00DA0054" w:rsidRDefault="00737383" w:rsidP="00BD5A98">
      <w:pPr>
        <w:tabs>
          <w:tab w:val="left" w:pos="1110"/>
        </w:tabs>
        <w:spacing w:line="240" w:lineRule="auto"/>
        <w:jc w:val="center"/>
        <w:rPr>
          <w:rFonts w:ascii="Times New Roman" w:hAnsi="Times New Roman" w:cs="Times New Roman"/>
          <w:b/>
          <w:color w:val="0000FF"/>
          <w:sz w:val="24"/>
          <w:szCs w:val="24"/>
        </w:rPr>
      </w:pPr>
    </w:p>
    <w:p w:rsidR="00E757D8" w:rsidRPr="00DA0054" w:rsidRDefault="00E757D8" w:rsidP="00BD5A98">
      <w:pPr>
        <w:tabs>
          <w:tab w:val="left" w:pos="1110"/>
        </w:tabs>
        <w:spacing w:line="240" w:lineRule="auto"/>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Структура смертности на дому</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2"/>
        <w:gridCol w:w="1843"/>
        <w:gridCol w:w="1843"/>
      </w:tblGrid>
      <w:tr w:rsidR="00E757D8" w:rsidRPr="00DA0054" w:rsidTr="00BD5A98">
        <w:trPr>
          <w:trHeight w:val="343"/>
        </w:trPr>
        <w:tc>
          <w:tcPr>
            <w:tcW w:w="5812" w:type="dxa"/>
          </w:tcPr>
          <w:p w:rsidR="00E757D8" w:rsidRPr="00DA0054" w:rsidRDefault="00E757D8" w:rsidP="00E757D8">
            <w:pPr>
              <w:rPr>
                <w:rFonts w:ascii="Times New Roman" w:hAnsi="Times New Roman" w:cs="Times New Roman"/>
                <w:color w:val="0000FF"/>
                <w:sz w:val="24"/>
                <w:szCs w:val="24"/>
              </w:rPr>
            </w:pP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 год</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 год</w:t>
            </w:r>
          </w:p>
        </w:tc>
      </w:tr>
      <w:tr w:rsidR="00E757D8" w:rsidRPr="00DA0054" w:rsidTr="00737383">
        <w:trPr>
          <w:trHeight w:val="252"/>
        </w:trPr>
        <w:tc>
          <w:tcPr>
            <w:tcW w:w="5812"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Женщины  18-54</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BD5A98" w:rsidRPr="00DA0054">
              <w:rPr>
                <w:rFonts w:ascii="Times New Roman" w:hAnsi="Times New Roman" w:cs="Times New Roman"/>
                <w:color w:val="0000FF"/>
                <w:sz w:val="24"/>
                <w:szCs w:val="24"/>
              </w:rPr>
              <w:t>одов</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w:t>
            </w:r>
          </w:p>
        </w:tc>
      </w:tr>
      <w:tr w:rsidR="00BD5A98" w:rsidRPr="00DA0054" w:rsidTr="00BD5A98">
        <w:trPr>
          <w:trHeight w:val="301"/>
        </w:trPr>
        <w:tc>
          <w:tcPr>
            <w:tcW w:w="5812" w:type="dxa"/>
          </w:tcPr>
          <w:p w:rsidR="00BD5A98" w:rsidRPr="00DA0054" w:rsidRDefault="00BD5A98" w:rsidP="00BD5A9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Мужчины 18-59 лет</w:t>
            </w:r>
          </w:p>
        </w:tc>
        <w:tc>
          <w:tcPr>
            <w:tcW w:w="1843" w:type="dxa"/>
          </w:tcPr>
          <w:p w:rsidR="00BD5A98" w:rsidRPr="00DA0054" w:rsidRDefault="00BD5A9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31</w:t>
            </w:r>
          </w:p>
        </w:tc>
        <w:tc>
          <w:tcPr>
            <w:tcW w:w="1843" w:type="dxa"/>
          </w:tcPr>
          <w:p w:rsidR="00BD5A98" w:rsidRPr="00DA0054" w:rsidRDefault="00BD5A9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37</w:t>
            </w:r>
          </w:p>
        </w:tc>
      </w:tr>
      <w:tr w:rsidR="00E757D8" w:rsidRPr="00DA0054" w:rsidTr="00BD5A98">
        <w:trPr>
          <w:trHeight w:val="323"/>
        </w:trPr>
        <w:tc>
          <w:tcPr>
            <w:tcW w:w="5812"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Лица, старше трудоспособного возраста</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136</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132</w:t>
            </w:r>
          </w:p>
        </w:tc>
      </w:tr>
      <w:tr w:rsidR="00E757D8" w:rsidRPr="00DA0054" w:rsidTr="00BD5A98">
        <w:trPr>
          <w:trHeight w:val="231"/>
        </w:trPr>
        <w:tc>
          <w:tcPr>
            <w:tcW w:w="5812"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Всего</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171</w:t>
            </w:r>
          </w:p>
        </w:tc>
        <w:tc>
          <w:tcPr>
            <w:tcW w:w="1843" w:type="dxa"/>
          </w:tcPr>
          <w:p w:rsidR="00E757D8" w:rsidRPr="00DA0054" w:rsidRDefault="00E757D8" w:rsidP="00E757D8">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173</w:t>
            </w:r>
          </w:p>
        </w:tc>
      </w:tr>
    </w:tbl>
    <w:p w:rsidR="00832902" w:rsidRPr="00DA0054" w:rsidRDefault="00832902" w:rsidP="00BD5A98">
      <w:pPr>
        <w:pStyle w:val="a3"/>
        <w:jc w:val="both"/>
        <w:rPr>
          <w:rFonts w:ascii="Times New Roman" w:hAnsi="Times New Roman" w:cs="Times New Roman"/>
          <w:color w:val="0000FF"/>
          <w:sz w:val="24"/>
          <w:szCs w:val="24"/>
        </w:rPr>
      </w:pPr>
    </w:p>
    <w:p w:rsidR="00E757D8" w:rsidRPr="00DA0054" w:rsidRDefault="00832902" w:rsidP="00BD5A9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BD5A98"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В структуре смертности умерших на дому</w:t>
      </w:r>
      <w:r w:rsidR="00BD5A98"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снизилось число умерших мужчин трудоспособного возраста. Общее число умерших на дому остается на уровне прошлого года.             </w:t>
      </w:r>
    </w:p>
    <w:p w:rsidR="00E757D8" w:rsidRPr="00DA0054" w:rsidRDefault="00E757D8" w:rsidP="00BD5A9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832902" w:rsidRPr="00DA0054">
        <w:rPr>
          <w:rFonts w:ascii="Times New Roman" w:hAnsi="Times New Roman" w:cs="Times New Roman"/>
          <w:color w:val="0000FF"/>
          <w:sz w:val="24"/>
          <w:szCs w:val="24"/>
        </w:rPr>
        <w:t>В 2018</w:t>
      </w:r>
      <w:r w:rsidRPr="00DA0054">
        <w:rPr>
          <w:rFonts w:ascii="Times New Roman" w:hAnsi="Times New Roman" w:cs="Times New Roman"/>
          <w:color w:val="0000FF"/>
          <w:sz w:val="24"/>
          <w:szCs w:val="24"/>
        </w:rPr>
        <w:t xml:space="preserve"> год</w:t>
      </w:r>
      <w:r w:rsidR="00832902" w:rsidRPr="00DA0054">
        <w:rPr>
          <w:rFonts w:ascii="Times New Roman" w:hAnsi="Times New Roman" w:cs="Times New Roman"/>
          <w:color w:val="0000FF"/>
          <w:sz w:val="24"/>
          <w:szCs w:val="24"/>
        </w:rPr>
        <w:t>у</w:t>
      </w:r>
      <w:r w:rsidRPr="00DA0054">
        <w:rPr>
          <w:rFonts w:ascii="Times New Roman" w:hAnsi="Times New Roman" w:cs="Times New Roman"/>
          <w:color w:val="0000FF"/>
          <w:sz w:val="24"/>
          <w:szCs w:val="24"/>
        </w:rPr>
        <w:t xml:space="preserve">  </w:t>
      </w:r>
      <w:r w:rsidR="00D00080" w:rsidRPr="00DA0054">
        <w:rPr>
          <w:rFonts w:ascii="Times New Roman" w:hAnsi="Times New Roman" w:cs="Times New Roman"/>
          <w:color w:val="0000FF"/>
          <w:sz w:val="24"/>
          <w:szCs w:val="24"/>
        </w:rPr>
        <w:t xml:space="preserve">зафиксирован </w:t>
      </w:r>
      <w:r w:rsidRPr="00DA0054">
        <w:rPr>
          <w:rFonts w:ascii="Times New Roman" w:hAnsi="Times New Roman" w:cs="Times New Roman"/>
          <w:color w:val="0000FF"/>
          <w:sz w:val="24"/>
          <w:szCs w:val="24"/>
        </w:rPr>
        <w:t>1 случай младенческой смертности, показатель младенческой смертности – 6 промилле. В РДКБ умерла девочка, родившаяся в сроке 26-27 недель. Старше 1 года умерших детей нет. Показатель детской смертности составил 2</w:t>
      </w:r>
      <w:r w:rsidR="00BD5A98" w:rsidRPr="00DA0054">
        <w:rPr>
          <w:rFonts w:ascii="Times New Roman" w:hAnsi="Times New Roman" w:cs="Times New Roman"/>
          <w:color w:val="0000FF"/>
          <w:sz w:val="24"/>
          <w:szCs w:val="24"/>
        </w:rPr>
        <w:t xml:space="preserve"> </w:t>
      </w:r>
      <w:r w:rsidR="00D00080" w:rsidRPr="00DA0054">
        <w:rPr>
          <w:rFonts w:ascii="Times New Roman" w:hAnsi="Times New Roman" w:cs="Times New Roman"/>
          <w:color w:val="0000FF"/>
          <w:sz w:val="24"/>
          <w:szCs w:val="24"/>
        </w:rPr>
        <w:t xml:space="preserve">промилле </w:t>
      </w:r>
      <w:r w:rsidRPr="00DA0054">
        <w:rPr>
          <w:rFonts w:ascii="Times New Roman" w:hAnsi="Times New Roman" w:cs="Times New Roman"/>
          <w:color w:val="0000FF"/>
          <w:sz w:val="24"/>
          <w:szCs w:val="24"/>
        </w:rPr>
        <w:t xml:space="preserve"> на 10</w:t>
      </w:r>
      <w:r w:rsidR="00BD5A9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тыс. детского населения против 5</w:t>
      </w:r>
      <w:r w:rsidR="00BD5A9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9 в 2017 году. </w:t>
      </w:r>
    </w:p>
    <w:p w:rsidR="00E757D8" w:rsidRPr="00DA0054" w:rsidRDefault="00E757D8" w:rsidP="00E757D8">
      <w:pPr>
        <w:ind w:firstLine="708"/>
        <w:jc w:val="center"/>
        <w:rPr>
          <w:rFonts w:ascii="Times New Roman" w:hAnsi="Times New Roman" w:cs="Times New Roman"/>
          <w:b/>
          <w:color w:val="0000FF"/>
          <w:sz w:val="24"/>
          <w:szCs w:val="24"/>
        </w:rPr>
      </w:pPr>
    </w:p>
    <w:p w:rsidR="00E757D8" w:rsidRPr="00DA0054" w:rsidRDefault="00E757D8" w:rsidP="00E757D8">
      <w:pPr>
        <w:ind w:firstLine="708"/>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Заболеваемость и состояние здоровья населения</w:t>
      </w:r>
    </w:p>
    <w:p w:rsidR="00A4737E"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Общая заболеваемость населения района </w:t>
      </w:r>
      <w:r w:rsidR="00D00080"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имеет тенденцию к снижению  в 2018 году и составила -  2924</w:t>
      </w:r>
      <w:r w:rsidR="00A4737E"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8 на 1</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тыс</w:t>
      </w:r>
      <w:r w:rsidR="00A4737E"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населения (2017</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од</w:t>
      </w:r>
      <w:r w:rsidRPr="00DA0054">
        <w:rPr>
          <w:rFonts w:ascii="Times New Roman" w:hAnsi="Times New Roman" w:cs="Times New Roman"/>
          <w:color w:val="0000FF"/>
          <w:sz w:val="24"/>
          <w:szCs w:val="24"/>
        </w:rPr>
        <w:t xml:space="preserve"> – 2963,4), уровень первичной заболеваемости  – 1230</w:t>
      </w:r>
      <w:r w:rsidR="00A4737E"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3 (1325,1 – 2017</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од</w:t>
      </w:r>
      <w:r w:rsidRPr="00DA0054">
        <w:rPr>
          <w:rFonts w:ascii="Times New Roman" w:hAnsi="Times New Roman" w:cs="Times New Roman"/>
          <w:color w:val="0000FF"/>
          <w:sz w:val="24"/>
          <w:szCs w:val="24"/>
        </w:rPr>
        <w:t xml:space="preserve">, снижение  на 7,2%). Структура как общей, так и первичной заболеваемости в 2018 году остается стабильной. </w:t>
      </w:r>
    </w:p>
    <w:p w:rsidR="00A4737E"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В структуре общей заболеваемости</w:t>
      </w:r>
      <w:r w:rsidR="00A4737E" w:rsidRPr="00DA0054">
        <w:rPr>
          <w:rFonts w:ascii="Times New Roman" w:hAnsi="Times New Roman" w:cs="Times New Roman"/>
          <w:color w:val="0000FF"/>
          <w:sz w:val="24"/>
          <w:szCs w:val="24"/>
        </w:rPr>
        <w:t>:</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 на 1 месте -  болезни органов дыхания</w:t>
      </w:r>
      <w:r w:rsidRPr="00DA0054">
        <w:rPr>
          <w:rFonts w:ascii="Times New Roman" w:hAnsi="Times New Roman" w:cs="Times New Roman"/>
          <w:color w:val="0000FF"/>
          <w:sz w:val="24"/>
          <w:szCs w:val="24"/>
        </w:rPr>
        <w:t>;</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2 месте - болезни системы кровообращения</w:t>
      </w: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на 3 месте - болезни мочеполовой системы. </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В структуре первичной заболеваемости</w:t>
      </w:r>
      <w:r w:rsidRPr="00DA0054">
        <w:rPr>
          <w:rFonts w:ascii="Times New Roman" w:hAnsi="Times New Roman" w:cs="Times New Roman"/>
          <w:color w:val="0000FF"/>
          <w:sz w:val="24"/>
          <w:szCs w:val="24"/>
        </w:rPr>
        <w:t>:</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1 месте – болезни органов дыхания</w:t>
      </w:r>
      <w:r w:rsidRPr="00DA0054">
        <w:rPr>
          <w:rFonts w:ascii="Times New Roman" w:hAnsi="Times New Roman" w:cs="Times New Roman"/>
          <w:color w:val="0000FF"/>
          <w:sz w:val="24"/>
          <w:szCs w:val="24"/>
        </w:rPr>
        <w:t>;</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2 месте – травмы</w:t>
      </w: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 отравления и последствия воздействия внешних причин</w:t>
      </w:r>
      <w:r w:rsidRPr="00DA0054">
        <w:rPr>
          <w:rFonts w:ascii="Times New Roman" w:hAnsi="Times New Roman" w:cs="Times New Roman"/>
          <w:color w:val="0000FF"/>
          <w:sz w:val="24"/>
          <w:szCs w:val="24"/>
        </w:rPr>
        <w:t>;</w:t>
      </w:r>
    </w:p>
    <w:p w:rsidR="00A4737E"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3 месте – болезни кожи и подкожной клетчатки. </w:t>
      </w:r>
    </w:p>
    <w:p w:rsidR="00E757D8" w:rsidRPr="00DA0054" w:rsidRDefault="00A4737E" w:rsidP="00A4737E">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Отмечается снижение  заболеваний крови и кроветворной системы, эндокринной и нервной систем, болезней органов кровообращения и дыхания, костно-мышечной и мочеполовой систем, болезней кожи и подкожной клетки. На уровне прошлого года остаются болезни глаз, уха и сосцевидного отростка, органов пищеварения, травмы и внешние причины. </w:t>
      </w:r>
    </w:p>
    <w:p w:rsidR="00E757D8"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У детей также отмечается  снижение общей и первичной заболеваемости  по всем классам болезней, особенно за счет  заболеваний органов дыхания, болезней костно-мышечной системы. </w:t>
      </w:r>
    </w:p>
    <w:p w:rsidR="00E757D8" w:rsidRPr="00DA0054" w:rsidRDefault="00E757D8" w:rsidP="00E757D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4737E" w:rsidRPr="00DA0054">
        <w:rPr>
          <w:rFonts w:ascii="Times New Roman" w:hAnsi="Times New Roman" w:cs="Times New Roman"/>
          <w:color w:val="0000FF"/>
          <w:sz w:val="24"/>
          <w:szCs w:val="24"/>
        </w:rPr>
        <w:tab/>
      </w:r>
      <w:r w:rsidRPr="00DA0054">
        <w:rPr>
          <w:rFonts w:ascii="Times New Roman" w:hAnsi="Times New Roman" w:cs="Times New Roman"/>
          <w:color w:val="0000FF"/>
          <w:sz w:val="24"/>
          <w:szCs w:val="24"/>
        </w:rPr>
        <w:t>Уровень заболеваемости с временной утратой трудоспособности  работающего населения Кезского района в 2018</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оду</w:t>
      </w:r>
      <w:r w:rsidRPr="00DA0054">
        <w:rPr>
          <w:rFonts w:ascii="Times New Roman" w:hAnsi="Times New Roman" w:cs="Times New Roman"/>
          <w:color w:val="0000FF"/>
          <w:sz w:val="24"/>
          <w:szCs w:val="24"/>
        </w:rPr>
        <w:t xml:space="preserve"> в сравнении с 2017</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 xml:space="preserve">одом  </w:t>
      </w:r>
      <w:r w:rsidRPr="00DA0054">
        <w:rPr>
          <w:rFonts w:ascii="Times New Roman" w:hAnsi="Times New Roman" w:cs="Times New Roman"/>
          <w:color w:val="0000FF"/>
          <w:sz w:val="24"/>
          <w:szCs w:val="24"/>
        </w:rPr>
        <w:t xml:space="preserve"> незначительно </w:t>
      </w:r>
      <w:r w:rsidRPr="00DA0054">
        <w:rPr>
          <w:rFonts w:ascii="Times New Roman" w:hAnsi="Times New Roman" w:cs="Times New Roman"/>
          <w:color w:val="0000FF"/>
          <w:sz w:val="24"/>
          <w:szCs w:val="24"/>
        </w:rPr>
        <w:lastRenderedPageBreak/>
        <w:t>снизился. Так</w:t>
      </w:r>
      <w:r w:rsidR="00A4737E"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число случаев </w:t>
      </w:r>
      <w:r w:rsidR="00A4737E" w:rsidRPr="00DA0054">
        <w:rPr>
          <w:rFonts w:ascii="Times New Roman" w:hAnsi="Times New Roman" w:cs="Times New Roman"/>
          <w:color w:val="0000FF"/>
          <w:sz w:val="24"/>
          <w:szCs w:val="24"/>
        </w:rPr>
        <w:t xml:space="preserve">временной нетрудоспособности </w:t>
      </w:r>
      <w:r w:rsidRPr="00DA0054">
        <w:rPr>
          <w:rFonts w:ascii="Times New Roman" w:hAnsi="Times New Roman" w:cs="Times New Roman"/>
          <w:color w:val="0000FF"/>
          <w:sz w:val="24"/>
          <w:szCs w:val="24"/>
        </w:rPr>
        <w:t xml:space="preserve"> на 100 работающих по всем причинам  в 2018</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 xml:space="preserve">оду </w:t>
      </w:r>
      <w:r w:rsidRPr="00DA0054">
        <w:rPr>
          <w:rFonts w:ascii="Times New Roman" w:hAnsi="Times New Roman" w:cs="Times New Roman"/>
          <w:color w:val="0000FF"/>
          <w:sz w:val="24"/>
          <w:szCs w:val="24"/>
        </w:rPr>
        <w:t xml:space="preserve"> снизилось на 1,1% и составило 86,9 случая на 100 работающих  (2017</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 xml:space="preserve">од </w:t>
      </w:r>
      <w:r w:rsidRPr="00DA0054">
        <w:rPr>
          <w:rFonts w:ascii="Times New Roman" w:hAnsi="Times New Roman" w:cs="Times New Roman"/>
          <w:color w:val="0000FF"/>
          <w:sz w:val="24"/>
          <w:szCs w:val="24"/>
        </w:rPr>
        <w:t>- 87,9). По заболеваниям  в 2018</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оду</w:t>
      </w:r>
      <w:r w:rsidRPr="00DA0054">
        <w:rPr>
          <w:rFonts w:ascii="Times New Roman" w:hAnsi="Times New Roman" w:cs="Times New Roman"/>
          <w:color w:val="0000FF"/>
          <w:sz w:val="24"/>
          <w:szCs w:val="24"/>
        </w:rPr>
        <w:t xml:space="preserve"> снижение на 1,5% и составляет 66,0 случая на 100 работающих</w:t>
      </w:r>
      <w:r w:rsidR="00A4737E" w:rsidRPr="00DA0054">
        <w:rPr>
          <w:rFonts w:ascii="Times New Roman" w:hAnsi="Times New Roman" w:cs="Times New Roman"/>
          <w:color w:val="0000FF"/>
          <w:sz w:val="24"/>
          <w:szCs w:val="24"/>
        </w:rPr>
        <w:t xml:space="preserve"> </w:t>
      </w:r>
      <w:r w:rsidR="00101FE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(2017</w:t>
      </w:r>
      <w:r w:rsidR="00A4737E"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4737E" w:rsidRPr="00DA0054">
        <w:rPr>
          <w:rFonts w:ascii="Times New Roman" w:hAnsi="Times New Roman" w:cs="Times New Roman"/>
          <w:color w:val="0000FF"/>
          <w:sz w:val="24"/>
          <w:szCs w:val="24"/>
        </w:rPr>
        <w:t xml:space="preserve">од - </w:t>
      </w:r>
      <w:r w:rsidRPr="00DA0054">
        <w:rPr>
          <w:rFonts w:ascii="Times New Roman" w:hAnsi="Times New Roman" w:cs="Times New Roman"/>
          <w:color w:val="0000FF"/>
          <w:sz w:val="24"/>
          <w:szCs w:val="24"/>
        </w:rPr>
        <w:t xml:space="preserve"> 67 случая).</w:t>
      </w:r>
    </w:p>
    <w:p w:rsidR="00E757D8"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Число календарных дней на 100 работающих по всем причинам в  2018</w:t>
      </w:r>
      <w:r w:rsidR="00101FE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101FEA" w:rsidRPr="00DA0054">
        <w:rPr>
          <w:rFonts w:ascii="Times New Roman" w:hAnsi="Times New Roman" w:cs="Times New Roman"/>
          <w:color w:val="0000FF"/>
          <w:sz w:val="24"/>
          <w:szCs w:val="24"/>
        </w:rPr>
        <w:t>оду</w:t>
      </w:r>
      <w:r w:rsidRPr="00DA0054">
        <w:rPr>
          <w:rFonts w:ascii="Times New Roman" w:hAnsi="Times New Roman" w:cs="Times New Roman"/>
          <w:color w:val="0000FF"/>
          <w:sz w:val="24"/>
          <w:szCs w:val="24"/>
        </w:rPr>
        <w:t xml:space="preserve"> снизилось на 0,3%  и составляет 962,6 дня на 100 работающих</w:t>
      </w:r>
      <w:r w:rsidR="00101FE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(2017</w:t>
      </w:r>
      <w:r w:rsidR="00101FE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101FEA" w:rsidRPr="00DA0054">
        <w:rPr>
          <w:rFonts w:ascii="Times New Roman" w:hAnsi="Times New Roman" w:cs="Times New Roman"/>
          <w:color w:val="0000FF"/>
          <w:sz w:val="24"/>
          <w:szCs w:val="24"/>
        </w:rPr>
        <w:t xml:space="preserve">од - </w:t>
      </w:r>
      <w:r w:rsidRPr="00DA0054">
        <w:rPr>
          <w:rFonts w:ascii="Times New Roman" w:hAnsi="Times New Roman" w:cs="Times New Roman"/>
          <w:color w:val="0000FF"/>
          <w:sz w:val="24"/>
          <w:szCs w:val="24"/>
        </w:rPr>
        <w:t xml:space="preserve"> 965,5</w:t>
      </w:r>
      <w:r w:rsidR="00101FE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дня).  По заболеваниям в 2018</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F9277C" w:rsidRPr="00DA0054">
        <w:rPr>
          <w:rFonts w:ascii="Times New Roman" w:hAnsi="Times New Roman" w:cs="Times New Roman"/>
          <w:color w:val="0000FF"/>
          <w:sz w:val="24"/>
          <w:szCs w:val="24"/>
        </w:rPr>
        <w:t>оду</w:t>
      </w:r>
      <w:r w:rsidRPr="00DA0054">
        <w:rPr>
          <w:rFonts w:ascii="Times New Roman" w:hAnsi="Times New Roman" w:cs="Times New Roman"/>
          <w:color w:val="0000FF"/>
          <w:sz w:val="24"/>
          <w:szCs w:val="24"/>
        </w:rPr>
        <w:t xml:space="preserve"> незначительный рост на 0,4% и составляет 800,9</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дня на 100</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работающих</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(2017</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F9277C" w:rsidRPr="00DA0054">
        <w:rPr>
          <w:rFonts w:ascii="Times New Roman" w:hAnsi="Times New Roman" w:cs="Times New Roman"/>
          <w:color w:val="0000FF"/>
          <w:sz w:val="24"/>
          <w:szCs w:val="24"/>
        </w:rPr>
        <w:t>од -</w:t>
      </w:r>
      <w:r w:rsidRPr="00DA0054">
        <w:rPr>
          <w:rFonts w:ascii="Times New Roman" w:hAnsi="Times New Roman" w:cs="Times New Roman"/>
          <w:color w:val="0000FF"/>
          <w:sz w:val="24"/>
          <w:szCs w:val="24"/>
        </w:rPr>
        <w:t xml:space="preserve"> 797,8</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дня)</w:t>
      </w:r>
      <w:r w:rsidR="00F9277C"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w:t>
      </w:r>
    </w:p>
    <w:p w:rsidR="00E757D8"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Таким  образом,  в 2018</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F9277C" w:rsidRPr="00DA0054">
        <w:rPr>
          <w:rFonts w:ascii="Times New Roman" w:hAnsi="Times New Roman" w:cs="Times New Roman"/>
          <w:color w:val="0000FF"/>
          <w:sz w:val="24"/>
          <w:szCs w:val="24"/>
        </w:rPr>
        <w:t>оду</w:t>
      </w:r>
      <w:r w:rsidRPr="00DA0054">
        <w:rPr>
          <w:rFonts w:ascii="Times New Roman" w:hAnsi="Times New Roman" w:cs="Times New Roman"/>
          <w:color w:val="0000FF"/>
          <w:sz w:val="24"/>
          <w:szCs w:val="24"/>
        </w:rPr>
        <w:t xml:space="preserve">   произошло незначительное снижение  заболеваемости с </w:t>
      </w:r>
      <w:r w:rsidR="00F9277C" w:rsidRPr="00DA0054">
        <w:rPr>
          <w:rFonts w:ascii="Times New Roman" w:hAnsi="Times New Roman" w:cs="Times New Roman"/>
          <w:color w:val="0000FF"/>
          <w:sz w:val="24"/>
          <w:szCs w:val="24"/>
        </w:rPr>
        <w:t xml:space="preserve">временной утратой  трудоспособности </w:t>
      </w:r>
      <w:r w:rsidRPr="00DA0054">
        <w:rPr>
          <w:rFonts w:ascii="Times New Roman" w:hAnsi="Times New Roman" w:cs="Times New Roman"/>
          <w:color w:val="0000FF"/>
          <w:sz w:val="24"/>
          <w:szCs w:val="24"/>
        </w:rPr>
        <w:t xml:space="preserve"> как   по всем причинам в днях и случаях, так и по болезни.</w:t>
      </w:r>
    </w:p>
    <w:p w:rsidR="00F9277C" w:rsidRPr="00DA0054" w:rsidRDefault="00DE7F95" w:rsidP="00F9277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По структуре случаев заболеваемости с </w:t>
      </w:r>
      <w:r w:rsidR="00F9277C" w:rsidRPr="00DA0054">
        <w:rPr>
          <w:rFonts w:ascii="Times New Roman" w:hAnsi="Times New Roman" w:cs="Times New Roman"/>
          <w:color w:val="0000FF"/>
          <w:sz w:val="24"/>
          <w:szCs w:val="24"/>
        </w:rPr>
        <w:t xml:space="preserve">временной утратой трудоспособности: </w:t>
      </w:r>
    </w:p>
    <w:p w:rsidR="00F9277C" w:rsidRPr="00DA0054" w:rsidRDefault="00F9277C" w:rsidP="00DE7F95">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w:t>
      </w:r>
      <w:r w:rsidRPr="00DA0054">
        <w:rPr>
          <w:rFonts w:ascii="Times New Roman" w:hAnsi="Times New Roman" w:cs="Times New Roman"/>
          <w:color w:val="0000FF"/>
          <w:sz w:val="24"/>
          <w:szCs w:val="24"/>
        </w:rPr>
        <w:t>1</w:t>
      </w:r>
      <w:r w:rsidR="00E757D8" w:rsidRPr="00DA0054">
        <w:rPr>
          <w:rFonts w:ascii="Times New Roman" w:hAnsi="Times New Roman" w:cs="Times New Roman"/>
          <w:color w:val="0000FF"/>
          <w:sz w:val="24"/>
          <w:szCs w:val="24"/>
        </w:rPr>
        <w:t xml:space="preserve"> месте  болезни органов дыхания</w:t>
      </w:r>
      <w:r w:rsidRPr="00DA0054">
        <w:rPr>
          <w:rFonts w:ascii="Times New Roman" w:hAnsi="Times New Roman" w:cs="Times New Roman"/>
          <w:color w:val="0000FF"/>
          <w:sz w:val="24"/>
          <w:szCs w:val="24"/>
        </w:rPr>
        <w:t>;</w:t>
      </w:r>
    </w:p>
    <w:p w:rsidR="00F9277C" w:rsidRPr="00DA0054" w:rsidRDefault="00F9277C" w:rsidP="00DE7F95">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w:t>
      </w:r>
      <w:r w:rsidRPr="00DA0054">
        <w:rPr>
          <w:rFonts w:ascii="Times New Roman" w:hAnsi="Times New Roman" w:cs="Times New Roman"/>
          <w:color w:val="0000FF"/>
          <w:sz w:val="24"/>
          <w:szCs w:val="24"/>
        </w:rPr>
        <w:t>2</w:t>
      </w:r>
      <w:r w:rsidR="00E757D8" w:rsidRPr="00DA0054">
        <w:rPr>
          <w:rFonts w:ascii="Times New Roman" w:hAnsi="Times New Roman" w:cs="Times New Roman"/>
          <w:color w:val="0000FF"/>
          <w:sz w:val="24"/>
          <w:szCs w:val="24"/>
        </w:rPr>
        <w:t xml:space="preserve"> месте – болезни костно-мышечной системы</w:t>
      </w:r>
      <w:r w:rsidRPr="00DA0054">
        <w:rPr>
          <w:rFonts w:ascii="Times New Roman" w:hAnsi="Times New Roman" w:cs="Times New Roman"/>
          <w:color w:val="0000FF"/>
          <w:sz w:val="24"/>
          <w:szCs w:val="24"/>
        </w:rPr>
        <w:t>;</w:t>
      </w:r>
    </w:p>
    <w:p w:rsidR="00E757D8" w:rsidRPr="00DA0054" w:rsidRDefault="00F9277C" w:rsidP="00DE7F95">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w:t>
      </w:r>
      <w:r w:rsidRPr="00DA0054">
        <w:rPr>
          <w:rFonts w:ascii="Times New Roman" w:hAnsi="Times New Roman" w:cs="Times New Roman"/>
          <w:color w:val="0000FF"/>
          <w:sz w:val="24"/>
          <w:szCs w:val="24"/>
        </w:rPr>
        <w:t xml:space="preserve">3 </w:t>
      </w:r>
      <w:r w:rsidR="00E757D8" w:rsidRPr="00DA0054">
        <w:rPr>
          <w:rFonts w:ascii="Times New Roman" w:hAnsi="Times New Roman" w:cs="Times New Roman"/>
          <w:color w:val="0000FF"/>
          <w:sz w:val="24"/>
          <w:szCs w:val="24"/>
        </w:rPr>
        <w:t xml:space="preserve"> месте – травмы и отравления.</w:t>
      </w:r>
    </w:p>
    <w:p w:rsidR="00F9277C" w:rsidRPr="00DA0054" w:rsidRDefault="00DE7F95" w:rsidP="00F9277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По структуре числа календарных дней </w:t>
      </w:r>
      <w:r w:rsidR="00F9277C" w:rsidRPr="00DA0054">
        <w:rPr>
          <w:rFonts w:ascii="Times New Roman" w:hAnsi="Times New Roman" w:cs="Times New Roman"/>
          <w:color w:val="0000FF"/>
          <w:sz w:val="24"/>
          <w:szCs w:val="24"/>
        </w:rPr>
        <w:t>временной утраты трудоспособности:</w:t>
      </w:r>
    </w:p>
    <w:p w:rsidR="00F9277C" w:rsidRPr="00DA0054" w:rsidRDefault="00F9277C" w:rsidP="00DE7F95">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на </w:t>
      </w:r>
      <w:r w:rsidRPr="00DA0054">
        <w:rPr>
          <w:rFonts w:ascii="Times New Roman" w:hAnsi="Times New Roman" w:cs="Times New Roman"/>
          <w:color w:val="0000FF"/>
          <w:sz w:val="24"/>
          <w:szCs w:val="24"/>
        </w:rPr>
        <w:t>1</w:t>
      </w:r>
      <w:r w:rsidR="00E757D8" w:rsidRPr="00DA0054">
        <w:rPr>
          <w:rFonts w:ascii="Times New Roman" w:hAnsi="Times New Roman" w:cs="Times New Roman"/>
          <w:color w:val="0000FF"/>
          <w:sz w:val="24"/>
          <w:szCs w:val="24"/>
        </w:rPr>
        <w:t xml:space="preserve"> месте болезни органов дыхания</w:t>
      </w:r>
      <w:r w:rsidRPr="00DA0054">
        <w:rPr>
          <w:rFonts w:ascii="Times New Roman" w:hAnsi="Times New Roman" w:cs="Times New Roman"/>
          <w:color w:val="0000FF"/>
          <w:sz w:val="24"/>
          <w:szCs w:val="24"/>
        </w:rPr>
        <w:t>;</w:t>
      </w:r>
    </w:p>
    <w:p w:rsidR="00F9277C" w:rsidRPr="00DA0054" w:rsidRDefault="00F9277C" w:rsidP="00DE7F95">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на </w:t>
      </w:r>
      <w:r w:rsidRPr="00DA0054">
        <w:rPr>
          <w:rFonts w:ascii="Times New Roman" w:hAnsi="Times New Roman" w:cs="Times New Roman"/>
          <w:color w:val="0000FF"/>
          <w:sz w:val="24"/>
          <w:szCs w:val="24"/>
        </w:rPr>
        <w:t>2</w:t>
      </w:r>
      <w:r w:rsidR="00E757D8" w:rsidRPr="00DA0054">
        <w:rPr>
          <w:rFonts w:ascii="Times New Roman" w:hAnsi="Times New Roman" w:cs="Times New Roman"/>
          <w:color w:val="0000FF"/>
          <w:sz w:val="24"/>
          <w:szCs w:val="24"/>
        </w:rPr>
        <w:t xml:space="preserve"> месте болезни костно-мышечной системы </w:t>
      </w:r>
      <w:r w:rsidR="00DE7F95"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(в 2017</w:t>
      </w:r>
      <w:r w:rsidR="00DE7F95"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г- травмы и отравления )</w:t>
      </w:r>
      <w:r w:rsidRPr="00DA0054">
        <w:rPr>
          <w:rFonts w:ascii="Times New Roman" w:hAnsi="Times New Roman" w:cs="Times New Roman"/>
          <w:color w:val="0000FF"/>
          <w:sz w:val="24"/>
          <w:szCs w:val="24"/>
        </w:rPr>
        <w:t>;</w:t>
      </w:r>
    </w:p>
    <w:p w:rsidR="00E757D8" w:rsidRPr="00DA0054" w:rsidRDefault="00F9277C" w:rsidP="00DE7F95">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 </w:t>
      </w:r>
      <w:r w:rsidR="00DE7F95"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на </w:t>
      </w:r>
      <w:r w:rsidRPr="00DA0054">
        <w:rPr>
          <w:rFonts w:ascii="Times New Roman" w:hAnsi="Times New Roman" w:cs="Times New Roman"/>
          <w:color w:val="0000FF"/>
          <w:sz w:val="24"/>
          <w:szCs w:val="24"/>
        </w:rPr>
        <w:t>3</w:t>
      </w:r>
      <w:r w:rsidR="00E757D8" w:rsidRPr="00DA0054">
        <w:rPr>
          <w:rFonts w:ascii="Times New Roman" w:hAnsi="Times New Roman" w:cs="Times New Roman"/>
          <w:color w:val="0000FF"/>
          <w:sz w:val="24"/>
          <w:szCs w:val="24"/>
        </w:rPr>
        <w:t xml:space="preserve"> месте травмы и отравления (в 2017</w:t>
      </w:r>
      <w:r w:rsidR="00DE7F95"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г -болезни костно-мышечной системы ).</w:t>
      </w:r>
    </w:p>
    <w:p w:rsidR="00E757D8"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Уменьшение числа случаев </w:t>
      </w:r>
      <w:r w:rsidR="00F9277C" w:rsidRPr="00DA0054">
        <w:rPr>
          <w:rFonts w:ascii="Times New Roman" w:hAnsi="Times New Roman" w:cs="Times New Roman"/>
          <w:color w:val="0000FF"/>
          <w:sz w:val="24"/>
          <w:szCs w:val="24"/>
        </w:rPr>
        <w:t xml:space="preserve">временной нетрудоспособности </w:t>
      </w:r>
      <w:r w:rsidRPr="00DA0054">
        <w:rPr>
          <w:rFonts w:ascii="Times New Roman" w:hAnsi="Times New Roman" w:cs="Times New Roman"/>
          <w:color w:val="0000FF"/>
          <w:sz w:val="24"/>
          <w:szCs w:val="24"/>
        </w:rPr>
        <w:t xml:space="preserve"> в 2018</w:t>
      </w:r>
      <w:r w:rsidR="00F9277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году произошло при следующих заболеваниях: при психических расстройствах, болезнях нервной системы, болезнях глаза, болезнях органов дыхания, болезнях мочеполовой системы.   </w:t>
      </w:r>
    </w:p>
    <w:p w:rsidR="00E757D8"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Рост числа случаев </w:t>
      </w:r>
      <w:r w:rsidR="00F9277C" w:rsidRPr="00DA0054">
        <w:rPr>
          <w:rFonts w:ascii="Times New Roman" w:hAnsi="Times New Roman" w:cs="Times New Roman"/>
          <w:color w:val="0000FF"/>
          <w:sz w:val="24"/>
          <w:szCs w:val="24"/>
        </w:rPr>
        <w:t>временной нетрудоспособности</w:t>
      </w:r>
      <w:r w:rsidRPr="00DA0054">
        <w:rPr>
          <w:rFonts w:ascii="Times New Roman" w:hAnsi="Times New Roman" w:cs="Times New Roman"/>
          <w:color w:val="0000FF"/>
          <w:sz w:val="24"/>
          <w:szCs w:val="24"/>
        </w:rPr>
        <w:t xml:space="preserve"> произош</w:t>
      </w:r>
      <w:r w:rsidR="00F9277C" w:rsidRPr="00DA0054">
        <w:rPr>
          <w:rFonts w:ascii="Times New Roman" w:hAnsi="Times New Roman" w:cs="Times New Roman"/>
          <w:color w:val="0000FF"/>
          <w:sz w:val="24"/>
          <w:szCs w:val="24"/>
        </w:rPr>
        <w:t>ел</w:t>
      </w:r>
      <w:r w:rsidRPr="00DA0054">
        <w:rPr>
          <w:rFonts w:ascii="Times New Roman" w:hAnsi="Times New Roman" w:cs="Times New Roman"/>
          <w:color w:val="0000FF"/>
          <w:sz w:val="24"/>
          <w:szCs w:val="24"/>
        </w:rPr>
        <w:t xml:space="preserve"> при некоторых инфек</w:t>
      </w:r>
      <w:r w:rsidR="00F9277C" w:rsidRPr="00DA0054">
        <w:rPr>
          <w:rFonts w:ascii="Times New Roman" w:hAnsi="Times New Roman" w:cs="Times New Roman"/>
          <w:color w:val="0000FF"/>
          <w:sz w:val="24"/>
          <w:szCs w:val="24"/>
        </w:rPr>
        <w:t>ционных и паразитарных болезнях</w:t>
      </w:r>
      <w:r w:rsidRPr="00DA0054">
        <w:rPr>
          <w:rFonts w:ascii="Times New Roman" w:hAnsi="Times New Roman" w:cs="Times New Roman"/>
          <w:color w:val="0000FF"/>
          <w:sz w:val="24"/>
          <w:szCs w:val="24"/>
        </w:rPr>
        <w:t>, новообразованиях, болезнях эндокринной системы в 1,5</w:t>
      </w:r>
      <w:r w:rsidR="00B9607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раза, болезнях системы кровообращения в 3,6</w:t>
      </w:r>
      <w:r w:rsidR="00B9607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раза,  болезнях органов пищеварения, болезнях костно-мышечной системы, травмах и отравлениях.</w:t>
      </w:r>
    </w:p>
    <w:p w:rsidR="00E757D8" w:rsidRPr="00DA0054" w:rsidRDefault="00E757D8" w:rsidP="00B9607B">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Уменьшение числа календарных дней произошло при следующих заболеваниях: при новообразованиях, психических расстройствах, болезнях органов дыхания, болезнях </w:t>
      </w:r>
      <w:r w:rsidR="00B9607B" w:rsidRPr="00DA0054">
        <w:rPr>
          <w:rFonts w:ascii="Times New Roman" w:hAnsi="Times New Roman" w:cs="Times New Roman"/>
          <w:color w:val="0000FF"/>
          <w:sz w:val="24"/>
          <w:szCs w:val="24"/>
        </w:rPr>
        <w:t xml:space="preserve"> о</w:t>
      </w:r>
      <w:r w:rsidRPr="00DA0054">
        <w:rPr>
          <w:rFonts w:ascii="Times New Roman" w:hAnsi="Times New Roman" w:cs="Times New Roman"/>
          <w:color w:val="0000FF"/>
          <w:sz w:val="24"/>
          <w:szCs w:val="24"/>
        </w:rPr>
        <w:t xml:space="preserve">рганов пищеварения, болезнях кожи и подкожной клетчатки, болезнях мочеполовой системы, патологии беременности и послеродового периода. </w:t>
      </w:r>
    </w:p>
    <w:p w:rsidR="00E757D8" w:rsidRPr="00DA0054" w:rsidRDefault="00E757D8" w:rsidP="00E757D8">
      <w:pPr>
        <w:pStyle w:val="a3"/>
        <w:ind w:firstLine="709"/>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Увеличение числа календарных дней произошло при следующих заболеваниях: при некоторых инфекционных и паразитарных болезнях, болезнях крови,   болезнях эндокринной системы,   болезнях нервной системы,   болезнях глаза,  болезнях уха, болезнях системы кровообращения,  болезнях костно-мышечной системы, травмах и отравлениях.     </w:t>
      </w:r>
    </w:p>
    <w:p w:rsidR="00E757D8" w:rsidRPr="00DA0054" w:rsidRDefault="00E757D8" w:rsidP="00E757D8">
      <w:pPr>
        <w:pStyle w:val="a3"/>
        <w:ind w:firstLine="709"/>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В соответствии с ФЗ от 01.05.2017</w:t>
      </w:r>
      <w:r w:rsidR="008A5D5D"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 №86 ФЗ и распоряжением МЗ УР №996 от 08.08.2017г «Об организации работ  по возможности формирования листка нетрудоспособности в форме электронного документа в государственных медицинских организациях УР» с 01.10.2017</w:t>
      </w:r>
      <w:r w:rsidR="008A5D5D"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8A5D5D" w:rsidRPr="00DA0054">
        <w:rPr>
          <w:rFonts w:ascii="Times New Roman" w:hAnsi="Times New Roman" w:cs="Times New Roman"/>
          <w:color w:val="0000FF"/>
          <w:sz w:val="24"/>
          <w:szCs w:val="24"/>
        </w:rPr>
        <w:t xml:space="preserve">ода </w:t>
      </w:r>
      <w:r w:rsidRPr="00DA0054">
        <w:rPr>
          <w:rFonts w:ascii="Times New Roman" w:hAnsi="Times New Roman" w:cs="Times New Roman"/>
          <w:color w:val="0000FF"/>
          <w:sz w:val="24"/>
          <w:szCs w:val="24"/>
        </w:rPr>
        <w:t xml:space="preserve">проведена работа по заполнению </w:t>
      </w:r>
      <w:r w:rsidR="00B9607B" w:rsidRPr="00DA0054">
        <w:rPr>
          <w:rFonts w:ascii="Times New Roman" w:hAnsi="Times New Roman" w:cs="Times New Roman"/>
          <w:color w:val="0000FF"/>
          <w:sz w:val="24"/>
          <w:szCs w:val="24"/>
        </w:rPr>
        <w:t xml:space="preserve">листов нетрудоспособности </w:t>
      </w:r>
      <w:r w:rsidRPr="00DA0054">
        <w:rPr>
          <w:rFonts w:ascii="Times New Roman" w:hAnsi="Times New Roman" w:cs="Times New Roman"/>
          <w:color w:val="0000FF"/>
          <w:sz w:val="24"/>
          <w:szCs w:val="24"/>
        </w:rPr>
        <w:t xml:space="preserve"> в электронном виде. </w:t>
      </w:r>
      <w:r w:rsidR="008A5D5D" w:rsidRPr="00DA0054">
        <w:rPr>
          <w:rFonts w:ascii="Times New Roman" w:hAnsi="Times New Roman" w:cs="Times New Roman"/>
          <w:color w:val="0000FF"/>
          <w:sz w:val="24"/>
          <w:szCs w:val="24"/>
        </w:rPr>
        <w:t xml:space="preserve">За отчетный период выписано </w:t>
      </w:r>
      <w:r w:rsidRPr="00DA0054">
        <w:rPr>
          <w:rFonts w:ascii="Times New Roman" w:hAnsi="Times New Roman" w:cs="Times New Roman"/>
          <w:color w:val="0000FF"/>
          <w:sz w:val="24"/>
          <w:szCs w:val="24"/>
        </w:rPr>
        <w:t xml:space="preserve">  492 </w:t>
      </w:r>
      <w:r w:rsidR="00B9607B" w:rsidRPr="00DA0054">
        <w:rPr>
          <w:rFonts w:ascii="Times New Roman" w:hAnsi="Times New Roman" w:cs="Times New Roman"/>
          <w:color w:val="0000FF"/>
          <w:sz w:val="24"/>
          <w:szCs w:val="24"/>
        </w:rPr>
        <w:t>электронных листов нетрудоспособности</w:t>
      </w:r>
      <w:r w:rsidRPr="00DA0054">
        <w:rPr>
          <w:rFonts w:ascii="Times New Roman" w:hAnsi="Times New Roman" w:cs="Times New Roman"/>
          <w:color w:val="0000FF"/>
          <w:sz w:val="24"/>
          <w:szCs w:val="24"/>
        </w:rPr>
        <w:t xml:space="preserve">.  </w:t>
      </w:r>
      <w:r w:rsidR="00B9607B" w:rsidRPr="00DA0054">
        <w:rPr>
          <w:rFonts w:ascii="Times New Roman" w:hAnsi="Times New Roman" w:cs="Times New Roman"/>
          <w:color w:val="0000FF"/>
          <w:sz w:val="24"/>
          <w:szCs w:val="24"/>
        </w:rPr>
        <w:t xml:space="preserve">Листы нетрудоспособности </w:t>
      </w:r>
      <w:r w:rsidRPr="00DA0054">
        <w:rPr>
          <w:rFonts w:ascii="Times New Roman" w:hAnsi="Times New Roman" w:cs="Times New Roman"/>
          <w:color w:val="0000FF"/>
          <w:sz w:val="24"/>
          <w:szCs w:val="24"/>
        </w:rPr>
        <w:t xml:space="preserve"> выписывались   в основном работникам БУЗ УР «Кезская РБ МЗ УР», ОАО «Милком». Другие работодатели, в частности учреждения образования, торговые организации</w:t>
      </w:r>
      <w:r w:rsidR="0096113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(Кезское </w:t>
      </w:r>
      <w:r w:rsidR="00961137" w:rsidRPr="00DA0054">
        <w:rPr>
          <w:rFonts w:ascii="Times New Roman" w:hAnsi="Times New Roman" w:cs="Times New Roman"/>
          <w:color w:val="0000FF"/>
          <w:sz w:val="24"/>
          <w:szCs w:val="24"/>
        </w:rPr>
        <w:t>РАЙПО</w:t>
      </w:r>
      <w:r w:rsidRPr="00DA0054">
        <w:rPr>
          <w:rFonts w:ascii="Times New Roman" w:hAnsi="Times New Roman" w:cs="Times New Roman"/>
          <w:color w:val="0000FF"/>
          <w:sz w:val="24"/>
          <w:szCs w:val="24"/>
        </w:rPr>
        <w:t xml:space="preserve">) отказывались от выписки листков нетрудоспособности в электронном виде, объясняя  это отсутствием специалистов. Проводилась работа с работодателями  по возможности выдачи </w:t>
      </w:r>
      <w:r w:rsidR="00961137" w:rsidRPr="00DA0054">
        <w:rPr>
          <w:rFonts w:ascii="Times New Roman" w:hAnsi="Times New Roman" w:cs="Times New Roman"/>
          <w:color w:val="0000FF"/>
          <w:sz w:val="24"/>
          <w:szCs w:val="24"/>
        </w:rPr>
        <w:t>электронных листов нетрудоспособности</w:t>
      </w:r>
      <w:r w:rsidRPr="00DA0054">
        <w:rPr>
          <w:rFonts w:ascii="Times New Roman" w:hAnsi="Times New Roman" w:cs="Times New Roman"/>
          <w:color w:val="0000FF"/>
          <w:sz w:val="24"/>
          <w:szCs w:val="24"/>
        </w:rPr>
        <w:t xml:space="preserve">, о преимуществах электронного документооборота, направлены  письма в адрес ГУ-РО ФСС  РФ по УР по принятию мер к работодателям. </w:t>
      </w:r>
    </w:p>
    <w:p w:rsidR="00E757D8" w:rsidRPr="00DA0054" w:rsidRDefault="00E757D8"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6113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В 2018 году эпидситуация по заболеваемости туберкулезом имеет тенденцию к стабилизации.  Показатель смертности от туберкулеза остался на уровне 2017 года,  зарегистрирован 1 летальный  случай. Заболеваемость туберкулезом в районе в 2 раза </w:t>
      </w:r>
      <w:r w:rsidRPr="00DA0054">
        <w:rPr>
          <w:rFonts w:ascii="Times New Roman" w:hAnsi="Times New Roman" w:cs="Times New Roman"/>
          <w:color w:val="0000FF"/>
          <w:sz w:val="24"/>
          <w:szCs w:val="24"/>
        </w:rPr>
        <w:lastRenderedPageBreak/>
        <w:t xml:space="preserve">ниже </w:t>
      </w:r>
      <w:r w:rsidR="00961137" w:rsidRPr="00DA0054">
        <w:rPr>
          <w:rFonts w:ascii="Times New Roman" w:hAnsi="Times New Roman" w:cs="Times New Roman"/>
          <w:color w:val="0000FF"/>
          <w:sz w:val="24"/>
          <w:szCs w:val="24"/>
        </w:rPr>
        <w:t xml:space="preserve">уровня </w:t>
      </w:r>
      <w:r w:rsidRPr="00DA0054">
        <w:rPr>
          <w:rFonts w:ascii="Times New Roman" w:hAnsi="Times New Roman" w:cs="Times New Roman"/>
          <w:color w:val="0000FF"/>
          <w:sz w:val="24"/>
          <w:szCs w:val="24"/>
        </w:rPr>
        <w:t xml:space="preserve">2017 года, отмечается снижение заболеваемости бациллярными формами туберкулеза, выявляются внелегочные его формы. Вызывает особую озабоченность отсутствие случаев заболеваний туберкулезом  среди детей и подростков. Охват населения ФГ-осмотрами   остается на достаточно высоком уровне.  На санитарном транспорте районной больницы в течение года продолжался вывоз населения </w:t>
      </w:r>
      <w:r w:rsidR="00961137" w:rsidRPr="00DA0054">
        <w:rPr>
          <w:rFonts w:ascii="Times New Roman" w:hAnsi="Times New Roman" w:cs="Times New Roman"/>
          <w:color w:val="0000FF"/>
          <w:sz w:val="24"/>
          <w:szCs w:val="24"/>
        </w:rPr>
        <w:t xml:space="preserve">фельдшерских акушерских пунктов </w:t>
      </w:r>
      <w:r w:rsidRPr="00DA0054">
        <w:rPr>
          <w:rFonts w:ascii="Times New Roman" w:hAnsi="Times New Roman" w:cs="Times New Roman"/>
          <w:color w:val="0000FF"/>
          <w:sz w:val="24"/>
          <w:szCs w:val="24"/>
        </w:rPr>
        <w:t xml:space="preserve"> на флюорографические осмотры, в том числе не проходивших ФГ- осмотры более 2-х лет.</w:t>
      </w:r>
    </w:p>
    <w:p w:rsidR="00E757D8" w:rsidRPr="00DA0054" w:rsidRDefault="00E757D8"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Злокачественные заболевания остаются одной из самых важных проблем медицины и здоровья населения. Число состоящих на учете пациентов со злокачественными новообразованиями выросло на 21 человек, заболеваемость составила 381</w:t>
      </w:r>
      <w:r w:rsidR="008A5D5D"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8 на 100 тыс. населения. В 2018 году вырос удельный вес больных с выявленными злокачественными новообразованиями на  ранних стадиях, но выросло и число пациентов, у которых заболевание выявлено поздно. Это связано,  чаще всего, с поздним обращением пациентов или со скрытым течением злокачественной патологии.  Медицинские работники  ведут активную просветительскую работу, направленную на то, чтобы жители района знали, что ранняя и своевременная диагностика </w:t>
      </w:r>
      <w:r w:rsidR="008A5D5D" w:rsidRPr="00DA0054">
        <w:rPr>
          <w:rFonts w:ascii="Times New Roman" w:hAnsi="Times New Roman" w:cs="Times New Roman"/>
          <w:color w:val="0000FF"/>
          <w:sz w:val="24"/>
          <w:szCs w:val="24"/>
        </w:rPr>
        <w:t>злокачественных новообразований</w:t>
      </w:r>
      <w:r w:rsidRPr="00DA0054">
        <w:rPr>
          <w:rFonts w:ascii="Times New Roman" w:hAnsi="Times New Roman" w:cs="Times New Roman"/>
          <w:color w:val="0000FF"/>
          <w:sz w:val="24"/>
          <w:szCs w:val="24"/>
        </w:rPr>
        <w:t xml:space="preserve"> позволяет провести радикальное специализированное лечение, которое дает пациенту шанс на выздоровление. </w:t>
      </w:r>
    </w:p>
    <w:p w:rsidR="00E757D8" w:rsidRPr="00DA0054" w:rsidRDefault="008A5D5D"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Проведен м</w:t>
      </w:r>
      <w:r w:rsidR="00E757D8" w:rsidRPr="00DA0054">
        <w:rPr>
          <w:rFonts w:ascii="Times New Roman" w:hAnsi="Times New Roman" w:cs="Times New Roman"/>
          <w:color w:val="0000FF"/>
          <w:spacing w:val="-2"/>
          <w:sz w:val="24"/>
          <w:szCs w:val="24"/>
        </w:rPr>
        <w:t>есячник по профилактике онкологических заболеваний,  декадник по профилактике онкологических заболеваний молочной железы, Дни открытых дверей в поликлинике в субботние дни, оформлены информационные стенды и разработаны мультимедийные презентации, проведен ряд врачебных и фельдшерских  конференций.</w:t>
      </w:r>
    </w:p>
    <w:p w:rsidR="00E757D8" w:rsidRPr="00DA0054" w:rsidRDefault="00E757D8"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6113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В 2018</w:t>
      </w:r>
      <w:r w:rsidR="0096113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961137" w:rsidRPr="00DA0054">
        <w:rPr>
          <w:rFonts w:ascii="Times New Roman" w:hAnsi="Times New Roman" w:cs="Times New Roman"/>
          <w:color w:val="0000FF"/>
          <w:sz w:val="24"/>
          <w:szCs w:val="24"/>
        </w:rPr>
        <w:t>оду</w:t>
      </w:r>
      <w:r w:rsidRPr="00DA0054">
        <w:rPr>
          <w:rFonts w:ascii="Times New Roman" w:hAnsi="Times New Roman" w:cs="Times New Roman"/>
          <w:color w:val="0000FF"/>
          <w:sz w:val="24"/>
          <w:szCs w:val="24"/>
        </w:rPr>
        <w:t xml:space="preserve"> в сравнении с прошлым годом  отмечается снижение заболеваемости инфекциями в целом, но отмечается рост заболеваемости острыми кишечными инфекциями, особенно вирусной этиологии, ветряной оспой, педикулезом. Выросло число укушенных клещами и отмечается рост клещевых инфекций.  Снизилась заболеваемость острыми респираторными инфекциями, пневмонией. </w:t>
      </w:r>
    </w:p>
    <w:p w:rsidR="00E757D8" w:rsidRPr="00DA0054" w:rsidRDefault="00E757D8"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6113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Ежегодно растет число ВИЧ-инфицированных, вновь взятых на учет – 17 человек. Всего состоят на учете – 58 человек. На ВИЧ-инфекцию за год обследовано 3808 человек, что составило 25</w:t>
      </w:r>
      <w:r w:rsidR="00961137"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2% всего взрослого населения района. Положительные результаты выявлены у 17  человек.</w:t>
      </w:r>
    </w:p>
    <w:p w:rsidR="00E757D8" w:rsidRPr="00DA0054" w:rsidRDefault="00E757D8" w:rsidP="00961137">
      <w:pPr>
        <w:pStyle w:val="a3"/>
        <w:jc w:val="both"/>
        <w:rPr>
          <w:rFonts w:ascii="Times New Roman" w:eastAsia="Times New Roman" w:hAnsi="Times New Roman" w:cs="Times New Roman"/>
          <w:color w:val="0000FF"/>
          <w:kern w:val="3"/>
          <w:sz w:val="24"/>
          <w:szCs w:val="24"/>
          <w:lang w:eastAsia="ja-JP"/>
        </w:rPr>
      </w:pPr>
      <w:r w:rsidRPr="00DA0054">
        <w:rPr>
          <w:rFonts w:ascii="Times New Roman" w:hAnsi="Times New Roman" w:cs="Times New Roman"/>
          <w:color w:val="0000FF"/>
          <w:sz w:val="24"/>
          <w:szCs w:val="24"/>
        </w:rPr>
        <w:t xml:space="preserve">           </w:t>
      </w:r>
      <w:r w:rsidRPr="00DA0054">
        <w:rPr>
          <w:rFonts w:ascii="Times New Roman" w:eastAsia="Times New Roman CYR" w:hAnsi="Times New Roman" w:cs="Times New Roman"/>
          <w:color w:val="0000FF"/>
          <w:sz w:val="24"/>
          <w:szCs w:val="24"/>
        </w:rPr>
        <w:t>Большое внимание МЗ УР уделялось диспансеризации взрослого населения. Диспансеризация определенных групп</w:t>
      </w:r>
      <w:r w:rsidR="00961137" w:rsidRPr="00DA0054">
        <w:rPr>
          <w:rFonts w:ascii="Times New Roman" w:eastAsia="Times New Roman CYR" w:hAnsi="Times New Roman" w:cs="Times New Roman"/>
          <w:color w:val="0000FF"/>
          <w:sz w:val="24"/>
          <w:szCs w:val="24"/>
        </w:rPr>
        <w:t xml:space="preserve"> </w:t>
      </w:r>
      <w:r w:rsidRPr="00DA0054">
        <w:rPr>
          <w:rFonts w:ascii="Times New Roman" w:eastAsia="Times New Roman CYR" w:hAnsi="Times New Roman" w:cs="Times New Roman"/>
          <w:color w:val="0000FF"/>
          <w:sz w:val="24"/>
          <w:szCs w:val="24"/>
        </w:rPr>
        <w:t xml:space="preserve"> взрослого населения Кезского района выполнена на 99%. За последний год отмечается тенденция к уменьшению количества осмотренных мужчин. Распределение по группам здоровья: преобладают  граждане с 3 группой здоровья,  имеющие хронические заболевания и нуждающиеся в диспансерном наблюдении и лечении, 1 группа здоровья увеличилась на 69 человек, значительно снизилось количество человек со 2 группой здоровья. В 2018 году уменьшилось число пациентов, отказавшихся от тех или иных видов обследования, входящих в объем исследований при диспансеризации. </w:t>
      </w:r>
      <w:r w:rsidRPr="00DA0054">
        <w:rPr>
          <w:rFonts w:ascii="Times New Roman" w:eastAsia="Andale Sans UI" w:hAnsi="Times New Roman" w:cs="Times New Roman"/>
          <w:color w:val="0000FF"/>
          <w:kern w:val="3"/>
          <w:sz w:val="24"/>
          <w:szCs w:val="24"/>
          <w:lang w:eastAsia="ja-JP" w:bidi="fa-IR"/>
        </w:rPr>
        <w:t>Впервые выявлены 407 заболеваний, что на 93 меньше чем в 2017</w:t>
      </w:r>
      <w:r w:rsidR="00961137" w:rsidRPr="00DA0054">
        <w:rPr>
          <w:rFonts w:ascii="Times New Roman" w:eastAsia="Andale Sans UI" w:hAnsi="Times New Roman" w:cs="Times New Roman"/>
          <w:color w:val="0000FF"/>
          <w:kern w:val="3"/>
          <w:sz w:val="24"/>
          <w:szCs w:val="24"/>
          <w:lang w:eastAsia="ja-JP" w:bidi="fa-IR"/>
        </w:rPr>
        <w:t xml:space="preserve"> </w:t>
      </w:r>
      <w:r w:rsidRPr="00DA0054">
        <w:rPr>
          <w:rFonts w:ascii="Times New Roman" w:eastAsia="Andale Sans UI" w:hAnsi="Times New Roman" w:cs="Times New Roman"/>
          <w:color w:val="0000FF"/>
          <w:kern w:val="3"/>
          <w:sz w:val="24"/>
          <w:szCs w:val="24"/>
          <w:lang w:eastAsia="ja-JP" w:bidi="fa-IR"/>
        </w:rPr>
        <w:t>г</w:t>
      </w:r>
      <w:r w:rsidR="00961137" w:rsidRPr="00DA0054">
        <w:rPr>
          <w:rFonts w:ascii="Times New Roman" w:eastAsia="Andale Sans UI" w:hAnsi="Times New Roman" w:cs="Times New Roman"/>
          <w:color w:val="0000FF"/>
          <w:kern w:val="3"/>
          <w:sz w:val="24"/>
          <w:szCs w:val="24"/>
          <w:lang w:eastAsia="ja-JP" w:bidi="fa-IR"/>
        </w:rPr>
        <w:t>оду</w:t>
      </w:r>
      <w:r w:rsidRPr="00DA0054">
        <w:rPr>
          <w:rFonts w:ascii="Times New Roman" w:eastAsia="Andale Sans UI" w:hAnsi="Times New Roman" w:cs="Times New Roman"/>
          <w:color w:val="0000FF"/>
          <w:kern w:val="3"/>
          <w:sz w:val="24"/>
          <w:szCs w:val="24"/>
          <w:lang w:eastAsia="ja-JP" w:bidi="fa-IR"/>
        </w:rPr>
        <w:t>,</w:t>
      </w:r>
      <w:r w:rsidRPr="00DA0054">
        <w:rPr>
          <w:rFonts w:ascii="Times New Roman" w:eastAsia="Times New Roman" w:hAnsi="Times New Roman" w:cs="Times New Roman"/>
          <w:color w:val="0000FF"/>
          <w:kern w:val="3"/>
          <w:sz w:val="24"/>
          <w:szCs w:val="24"/>
          <w:lang w:eastAsia="ja-JP"/>
        </w:rPr>
        <w:t xml:space="preserve">  133 человека взято на диспансерный учет</w:t>
      </w:r>
      <w:r w:rsidRPr="00DA0054">
        <w:rPr>
          <w:rFonts w:ascii="Times New Roman" w:eastAsia="Andale Sans UI" w:hAnsi="Times New Roman" w:cs="Times New Roman"/>
          <w:color w:val="0000FF"/>
          <w:kern w:val="3"/>
          <w:sz w:val="24"/>
          <w:szCs w:val="24"/>
          <w:lang w:eastAsia="ja-JP" w:bidi="fa-IR"/>
        </w:rPr>
        <w:t>. Снизилось  число выявленных новообразований,  увеличилось число выявленных эндокринных заболеваний, заболеваний органов дыхания, болезней системы кровообращения. Снизилось число выявленных заболеваний органов пищеварения, мочеполовой системы болезней крови и кроветворения. Среди обследованных п</w:t>
      </w:r>
      <w:r w:rsidRPr="00DA0054">
        <w:rPr>
          <w:rFonts w:ascii="Times New Roman" w:eastAsia="Times New Roman" w:hAnsi="Times New Roman" w:cs="Times New Roman"/>
          <w:color w:val="0000FF"/>
          <w:kern w:val="3"/>
          <w:sz w:val="24"/>
          <w:szCs w:val="24"/>
          <w:lang w:eastAsia="ja-JP"/>
        </w:rPr>
        <w:t>овышенный уровень артериального давления имели 7,7%, повышенный уровень сахара крови</w:t>
      </w:r>
      <w:r w:rsidR="001D4F68"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w:t>
      </w:r>
      <w:r w:rsidR="001D4F68"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9,1%, курят</w:t>
      </w:r>
      <w:r w:rsidR="001D4F68"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w:t>
      </w:r>
      <w:r w:rsidR="001D4F68"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21,6%,  имеют риск пагубного употребления алкоголя 8,3%,</w:t>
      </w:r>
      <w:r w:rsidR="001D4F68"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 xml:space="preserve"> нерациональное питание -54,2%, низкую физическую активность</w:t>
      </w:r>
      <w:r w:rsidR="00961137"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 xml:space="preserve">-21,2%, избыточную массу тела -22,7%. </w:t>
      </w:r>
      <w:r w:rsidR="001D4F68" w:rsidRPr="00DA0054">
        <w:rPr>
          <w:rFonts w:ascii="Times New Roman" w:eastAsia="Times New Roman" w:hAnsi="Times New Roman" w:cs="Times New Roman"/>
          <w:color w:val="0000FF"/>
          <w:kern w:val="3"/>
          <w:sz w:val="24"/>
          <w:szCs w:val="24"/>
          <w:lang w:eastAsia="ja-JP"/>
        </w:rPr>
        <w:t xml:space="preserve"> </w:t>
      </w:r>
      <w:r w:rsidRPr="00DA0054">
        <w:rPr>
          <w:rFonts w:ascii="Times New Roman" w:eastAsia="Times New Roman" w:hAnsi="Times New Roman" w:cs="Times New Roman"/>
          <w:color w:val="0000FF"/>
          <w:kern w:val="3"/>
          <w:sz w:val="24"/>
          <w:szCs w:val="24"/>
          <w:lang w:eastAsia="ja-JP"/>
        </w:rPr>
        <w:t xml:space="preserve"> По результатам обследования на 2 этапе диспансеризации выявлено 642 случа</w:t>
      </w:r>
      <w:r w:rsidR="001D4F68" w:rsidRPr="00DA0054">
        <w:rPr>
          <w:rFonts w:ascii="Times New Roman" w:eastAsia="Times New Roman" w:hAnsi="Times New Roman" w:cs="Times New Roman"/>
          <w:color w:val="0000FF"/>
          <w:kern w:val="3"/>
          <w:sz w:val="24"/>
          <w:szCs w:val="24"/>
          <w:lang w:eastAsia="ja-JP"/>
        </w:rPr>
        <w:t>я</w:t>
      </w:r>
      <w:r w:rsidRPr="00DA0054">
        <w:rPr>
          <w:rFonts w:ascii="Times New Roman" w:eastAsia="Times New Roman" w:hAnsi="Times New Roman" w:cs="Times New Roman"/>
          <w:color w:val="0000FF"/>
          <w:kern w:val="3"/>
          <w:sz w:val="24"/>
          <w:szCs w:val="24"/>
          <w:lang w:eastAsia="ja-JP"/>
        </w:rPr>
        <w:t xml:space="preserve"> заболеваний (2017</w:t>
      </w:r>
      <w:r w:rsidR="00961137" w:rsidRPr="00DA0054">
        <w:rPr>
          <w:rFonts w:ascii="Times New Roman" w:eastAsia="Times New Roman" w:hAnsi="Times New Roman" w:cs="Times New Roman"/>
          <w:color w:val="0000FF"/>
          <w:kern w:val="3"/>
          <w:sz w:val="24"/>
          <w:szCs w:val="24"/>
          <w:lang w:eastAsia="ja-JP"/>
        </w:rPr>
        <w:t xml:space="preserve"> год </w:t>
      </w:r>
      <w:r w:rsidRPr="00DA0054">
        <w:rPr>
          <w:rFonts w:ascii="Times New Roman" w:eastAsia="Times New Roman" w:hAnsi="Times New Roman" w:cs="Times New Roman"/>
          <w:color w:val="0000FF"/>
          <w:kern w:val="3"/>
          <w:sz w:val="24"/>
          <w:szCs w:val="24"/>
          <w:lang w:eastAsia="ja-JP"/>
        </w:rPr>
        <w:t>-711)</w:t>
      </w:r>
      <w:r w:rsidR="00C912A0" w:rsidRPr="00DA0054">
        <w:rPr>
          <w:rFonts w:ascii="Times New Roman" w:eastAsia="Times New Roman" w:hAnsi="Times New Roman" w:cs="Times New Roman"/>
          <w:color w:val="0000FF"/>
          <w:kern w:val="3"/>
          <w:sz w:val="24"/>
          <w:szCs w:val="24"/>
          <w:lang w:eastAsia="ja-JP"/>
        </w:rPr>
        <w:t>.</w:t>
      </w:r>
      <w:r w:rsidRPr="00DA0054">
        <w:rPr>
          <w:rFonts w:ascii="Times New Roman" w:eastAsia="Times New Roman" w:hAnsi="Times New Roman" w:cs="Times New Roman"/>
          <w:color w:val="0000FF"/>
          <w:kern w:val="3"/>
          <w:sz w:val="24"/>
          <w:szCs w:val="24"/>
          <w:lang w:eastAsia="ja-JP"/>
        </w:rPr>
        <w:t xml:space="preserve"> Граждане, взятые на диспансерный учет</w:t>
      </w:r>
      <w:r w:rsidR="00C912A0" w:rsidRPr="00DA0054">
        <w:rPr>
          <w:rFonts w:ascii="Times New Roman" w:eastAsia="Times New Roman" w:hAnsi="Times New Roman" w:cs="Times New Roman"/>
          <w:color w:val="0000FF"/>
          <w:kern w:val="3"/>
          <w:sz w:val="24"/>
          <w:szCs w:val="24"/>
          <w:lang w:eastAsia="ja-JP"/>
        </w:rPr>
        <w:t>,</w:t>
      </w:r>
      <w:r w:rsidRPr="00DA0054">
        <w:rPr>
          <w:rFonts w:ascii="Times New Roman" w:eastAsia="Times New Roman" w:hAnsi="Times New Roman" w:cs="Times New Roman"/>
          <w:color w:val="0000FF"/>
          <w:kern w:val="3"/>
          <w:sz w:val="24"/>
          <w:szCs w:val="24"/>
          <w:lang w:eastAsia="ja-JP"/>
        </w:rPr>
        <w:t xml:space="preserve"> направлены на обследование, назначено амбулаторное или  стационарное лечение. </w:t>
      </w:r>
    </w:p>
    <w:p w:rsidR="00E757D8" w:rsidRPr="00DA0054" w:rsidRDefault="00E757D8"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t>Профилактическими осмотрами детского населения охвачены все дети в районе, но своевременно закончили их 99,6%. Несвоевременно закончены профосмотры из-за ряда причин:</w:t>
      </w:r>
    </w:p>
    <w:p w:rsidR="00435FD6" w:rsidRPr="00DA0054" w:rsidRDefault="00435FD6"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E757D8" w:rsidRPr="00DA0054">
        <w:rPr>
          <w:rFonts w:ascii="Times New Roman" w:hAnsi="Times New Roman" w:cs="Times New Roman"/>
          <w:color w:val="0000FF"/>
          <w:sz w:val="24"/>
          <w:szCs w:val="24"/>
        </w:rPr>
        <w:t xml:space="preserve">недостаток узких специалистов (в </w:t>
      </w:r>
      <w:r w:rsidR="00C912A0" w:rsidRPr="00DA0054">
        <w:rPr>
          <w:rFonts w:ascii="Times New Roman" w:hAnsi="Times New Roman" w:cs="Times New Roman"/>
          <w:color w:val="0000FF"/>
          <w:sz w:val="24"/>
          <w:szCs w:val="24"/>
        </w:rPr>
        <w:t xml:space="preserve">районной больнице </w:t>
      </w:r>
      <w:r w:rsidRPr="00DA0054">
        <w:rPr>
          <w:rFonts w:ascii="Times New Roman" w:hAnsi="Times New Roman" w:cs="Times New Roman"/>
          <w:color w:val="0000FF"/>
          <w:sz w:val="24"/>
          <w:szCs w:val="24"/>
        </w:rPr>
        <w:t xml:space="preserve"> нет ортопеда, эндокринолога); </w:t>
      </w:r>
    </w:p>
    <w:p w:rsidR="00435FD6" w:rsidRPr="00DA0054" w:rsidRDefault="00435FD6"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E757D8" w:rsidRPr="00DA0054">
        <w:rPr>
          <w:rFonts w:ascii="Times New Roman" w:hAnsi="Times New Roman" w:cs="Times New Roman"/>
          <w:color w:val="0000FF"/>
          <w:sz w:val="24"/>
          <w:szCs w:val="24"/>
        </w:rPr>
        <w:t xml:space="preserve">незаинтересованность родителей, </w:t>
      </w:r>
    </w:p>
    <w:p w:rsidR="00435FD6" w:rsidRPr="00DA0054" w:rsidRDefault="00435FD6"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w:t>
      </w:r>
      <w:r w:rsidR="00E757D8" w:rsidRPr="00DA0054">
        <w:rPr>
          <w:rFonts w:ascii="Times New Roman" w:hAnsi="Times New Roman" w:cs="Times New Roman"/>
          <w:color w:val="0000FF"/>
          <w:sz w:val="24"/>
          <w:szCs w:val="24"/>
        </w:rPr>
        <w:t xml:space="preserve"> большой радиус обслуживания и отсутствие в ряде населенных пунктов регулярного транспортного сообщения.</w:t>
      </w:r>
    </w:p>
    <w:p w:rsidR="00E757D8" w:rsidRPr="00DA0054" w:rsidRDefault="00435FD6" w:rsidP="0096113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 xml:space="preserve"> Из всех осмотренных детей </w:t>
      </w:r>
      <w:r w:rsidR="00E757D8" w:rsidRPr="00DA0054">
        <w:rPr>
          <w:rFonts w:ascii="Times New Roman" w:hAnsi="Times New Roman" w:cs="Times New Roman"/>
          <w:color w:val="0000FF"/>
          <w:sz w:val="24"/>
          <w:szCs w:val="24"/>
          <w:lang w:val="en-US"/>
        </w:rPr>
        <w:t>I</w:t>
      </w:r>
      <w:r w:rsidR="00E757D8" w:rsidRPr="00DA0054">
        <w:rPr>
          <w:rFonts w:ascii="Times New Roman" w:hAnsi="Times New Roman" w:cs="Times New Roman"/>
          <w:color w:val="0000FF"/>
          <w:sz w:val="24"/>
          <w:szCs w:val="24"/>
        </w:rPr>
        <w:t xml:space="preserve"> группу здоровья имеют 18</w:t>
      </w: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8%, </w:t>
      </w:r>
      <w:r w:rsidR="00C912A0" w:rsidRPr="00DA0054">
        <w:rPr>
          <w:rFonts w:ascii="Times New Roman" w:hAnsi="Times New Roman" w:cs="Times New Roman"/>
          <w:color w:val="0000FF"/>
          <w:sz w:val="24"/>
          <w:szCs w:val="24"/>
        </w:rPr>
        <w:t xml:space="preserve">II </w:t>
      </w:r>
      <w:r w:rsidR="00E757D8" w:rsidRPr="00DA0054">
        <w:rPr>
          <w:rFonts w:ascii="Times New Roman" w:hAnsi="Times New Roman" w:cs="Times New Roman"/>
          <w:color w:val="0000FF"/>
          <w:sz w:val="24"/>
          <w:szCs w:val="24"/>
        </w:rPr>
        <w:t>-68</w:t>
      </w: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 xml:space="preserve">3%, </w:t>
      </w:r>
      <w:r w:rsidR="00E757D8" w:rsidRPr="00DA0054">
        <w:rPr>
          <w:rFonts w:ascii="Times New Roman" w:hAnsi="Times New Roman" w:cs="Times New Roman"/>
          <w:color w:val="0000FF"/>
          <w:sz w:val="24"/>
          <w:szCs w:val="24"/>
          <w:lang w:val="en-US"/>
        </w:rPr>
        <w:t>III</w:t>
      </w:r>
      <w:r w:rsidR="00E757D8"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lang w:val="en-US"/>
        </w:rPr>
        <w:t>V</w:t>
      </w:r>
      <w:r w:rsidR="00E757D8" w:rsidRPr="00DA0054">
        <w:rPr>
          <w:rFonts w:ascii="Times New Roman" w:hAnsi="Times New Roman" w:cs="Times New Roman"/>
          <w:color w:val="0000FF"/>
          <w:sz w:val="24"/>
          <w:szCs w:val="24"/>
        </w:rPr>
        <w:t xml:space="preserve"> гр -12</w:t>
      </w: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9%. В структуре выявленной патологии у детей первое место занимают болезни органов пищеварения, второе место – болезни глаз, болезни эндокринной системы и нарушения питания и болезни нервной системы - на третьем месте.</w:t>
      </w:r>
      <w:r w:rsidR="00C912A0" w:rsidRPr="00DA0054">
        <w:rPr>
          <w:rFonts w:ascii="Times New Roman" w:hAnsi="Times New Roman" w:cs="Times New Roman"/>
          <w:color w:val="0000FF"/>
          <w:sz w:val="24"/>
          <w:szCs w:val="24"/>
        </w:rPr>
        <w:t xml:space="preserve"> </w:t>
      </w:r>
    </w:p>
    <w:p w:rsidR="00E757D8" w:rsidRPr="00DA0054" w:rsidRDefault="00E757D8" w:rsidP="00961137">
      <w:pPr>
        <w:pStyle w:val="a3"/>
        <w:jc w:val="both"/>
        <w:rPr>
          <w:rFonts w:ascii="Times New Roman" w:hAnsi="Times New Roman" w:cs="Times New Roman"/>
          <w:color w:val="0000FF"/>
          <w:sz w:val="24"/>
          <w:szCs w:val="24"/>
        </w:rPr>
      </w:pPr>
    </w:p>
    <w:p w:rsidR="00E757D8" w:rsidRPr="00DA0054" w:rsidRDefault="00E757D8" w:rsidP="009A50BB">
      <w:pPr>
        <w:tabs>
          <w:tab w:val="left" w:pos="9785"/>
        </w:tabs>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Совершенствование организации медицинской помощи</w:t>
      </w:r>
    </w:p>
    <w:p w:rsidR="00E757D8" w:rsidRPr="00DA0054" w:rsidRDefault="00C912A0"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E757D8" w:rsidRPr="00DA0054">
        <w:rPr>
          <w:rFonts w:ascii="Times New Roman" w:hAnsi="Times New Roman" w:cs="Times New Roman"/>
          <w:color w:val="0000FF"/>
          <w:sz w:val="24"/>
          <w:szCs w:val="24"/>
        </w:rPr>
        <w:t>Одним из приоритетных направлений работы больницы в 2018 году стало внедрение новой модели медицинской организации, оказывающей первичную медико-санитарную помощь, организация которой  осуществляется на базе детской консультации поликлиники. В течение года была проведена большая работа с медицинским персоналом консультации, медицинской документацией, заместители главного врача и рай</w:t>
      </w:r>
      <w:r w:rsidR="001B5F56" w:rsidRPr="00DA0054">
        <w:rPr>
          <w:rFonts w:ascii="Times New Roman" w:hAnsi="Times New Roman" w:cs="Times New Roman"/>
          <w:color w:val="0000FF"/>
          <w:sz w:val="24"/>
          <w:szCs w:val="24"/>
        </w:rPr>
        <w:t xml:space="preserve">онный </w:t>
      </w:r>
      <w:r w:rsidR="00E757D8" w:rsidRPr="00DA0054">
        <w:rPr>
          <w:rFonts w:ascii="Times New Roman" w:hAnsi="Times New Roman" w:cs="Times New Roman"/>
          <w:color w:val="0000FF"/>
          <w:sz w:val="24"/>
          <w:szCs w:val="24"/>
        </w:rPr>
        <w:t xml:space="preserve">педиатр обучены по работе в новых условиях, были осуществлены ремонтные работы, которые будут продолжены в  2019 году. Обновлена мебель и медицинское оборудование для оказания лечебно- профилактической помощи детям.                 </w:t>
      </w:r>
    </w:p>
    <w:p w:rsidR="00E757D8" w:rsidRPr="00DA0054" w:rsidRDefault="00E757D8"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Ввиду того, что Кезская  районная больница относится к медицинским учреждениям первого уровня и по маршрутизации не была прикреплена к </w:t>
      </w:r>
      <w:r w:rsidR="001B5F56" w:rsidRPr="00DA0054">
        <w:rPr>
          <w:rFonts w:ascii="Times New Roman" w:hAnsi="Times New Roman" w:cs="Times New Roman"/>
          <w:color w:val="0000FF"/>
          <w:sz w:val="24"/>
          <w:szCs w:val="24"/>
        </w:rPr>
        <w:t>лечебно-профилактическим</w:t>
      </w:r>
      <w:r w:rsidRPr="00DA0054">
        <w:rPr>
          <w:rFonts w:ascii="Times New Roman" w:hAnsi="Times New Roman" w:cs="Times New Roman"/>
          <w:color w:val="0000FF"/>
          <w:sz w:val="24"/>
          <w:szCs w:val="24"/>
        </w:rPr>
        <w:t xml:space="preserve"> второго уровня, Министерством здравоохранения УР было подготовлено  </w:t>
      </w:r>
      <w:r w:rsidR="001B5F56" w:rsidRPr="00DA0054">
        <w:rPr>
          <w:rFonts w:ascii="Times New Roman" w:hAnsi="Times New Roman" w:cs="Times New Roman"/>
          <w:color w:val="0000FF"/>
          <w:sz w:val="24"/>
          <w:szCs w:val="24"/>
        </w:rPr>
        <w:t>р</w:t>
      </w:r>
      <w:r w:rsidRPr="00DA0054">
        <w:rPr>
          <w:rFonts w:ascii="Times New Roman" w:hAnsi="Times New Roman" w:cs="Times New Roman"/>
          <w:color w:val="0000FF"/>
          <w:sz w:val="24"/>
          <w:szCs w:val="24"/>
        </w:rPr>
        <w:t xml:space="preserve">аспоряжение  </w:t>
      </w:r>
      <w:r w:rsidR="001B5F56" w:rsidRPr="00DA0054">
        <w:rPr>
          <w:rFonts w:ascii="Times New Roman" w:hAnsi="Times New Roman" w:cs="Times New Roman"/>
          <w:color w:val="0000FF"/>
          <w:sz w:val="24"/>
          <w:szCs w:val="24"/>
        </w:rPr>
        <w:t xml:space="preserve">от 06.09.2018 года  </w:t>
      </w:r>
      <w:r w:rsidRPr="00DA0054">
        <w:rPr>
          <w:rFonts w:ascii="Times New Roman" w:hAnsi="Times New Roman" w:cs="Times New Roman"/>
          <w:color w:val="0000FF"/>
          <w:sz w:val="24"/>
          <w:szCs w:val="24"/>
        </w:rPr>
        <w:t xml:space="preserve">№ 1080 «О внесении изменения в </w:t>
      </w:r>
      <w:r w:rsidR="001B5F56" w:rsidRPr="00DA0054">
        <w:rPr>
          <w:rFonts w:ascii="Times New Roman" w:hAnsi="Times New Roman" w:cs="Times New Roman"/>
          <w:color w:val="0000FF"/>
          <w:sz w:val="24"/>
          <w:szCs w:val="24"/>
        </w:rPr>
        <w:t>р</w:t>
      </w:r>
      <w:r w:rsidRPr="00DA0054">
        <w:rPr>
          <w:rFonts w:ascii="Times New Roman" w:hAnsi="Times New Roman" w:cs="Times New Roman"/>
          <w:color w:val="0000FF"/>
          <w:sz w:val="24"/>
          <w:szCs w:val="24"/>
        </w:rPr>
        <w:t>аспоряжение Министерства здравоохранения Удмуртской Республики от 17.12.2015</w:t>
      </w:r>
      <w:r w:rsidR="001B5F56"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1B5F56" w:rsidRPr="00DA0054">
        <w:rPr>
          <w:rFonts w:ascii="Times New Roman" w:hAnsi="Times New Roman" w:cs="Times New Roman"/>
          <w:color w:val="0000FF"/>
          <w:sz w:val="24"/>
          <w:szCs w:val="24"/>
        </w:rPr>
        <w:t>ода</w:t>
      </w:r>
      <w:r w:rsidRPr="00DA0054">
        <w:rPr>
          <w:rFonts w:ascii="Times New Roman" w:hAnsi="Times New Roman" w:cs="Times New Roman"/>
          <w:color w:val="0000FF"/>
          <w:sz w:val="24"/>
          <w:szCs w:val="24"/>
        </w:rPr>
        <w:t xml:space="preserve"> №990 «Об организации медицинской помощи больным с острым нарушением мозгового кровообращения и больным с острым коронарным синдромом в Удмуртской Республике», где разработана маршрутизация пациентов с инсультами и подозрением на острый инфаркт миокарда из Кезского района в первичное сосудистое отделение Игринской районной больницы. С </w:t>
      </w:r>
      <w:r w:rsidR="001B5F56" w:rsidRPr="00DA0054">
        <w:rPr>
          <w:rFonts w:ascii="Times New Roman" w:hAnsi="Times New Roman" w:cs="Times New Roman"/>
          <w:color w:val="0000FF"/>
          <w:sz w:val="24"/>
          <w:szCs w:val="24"/>
        </w:rPr>
        <w:t xml:space="preserve">сентября 2018 года </w:t>
      </w:r>
      <w:r w:rsidRPr="00DA0054">
        <w:rPr>
          <w:rFonts w:ascii="Times New Roman" w:hAnsi="Times New Roman" w:cs="Times New Roman"/>
          <w:color w:val="0000FF"/>
          <w:sz w:val="24"/>
          <w:szCs w:val="24"/>
        </w:rPr>
        <w:t xml:space="preserve"> пациенты </w:t>
      </w:r>
      <w:r w:rsidR="00D86CAA" w:rsidRPr="00DA0054">
        <w:rPr>
          <w:rFonts w:ascii="Times New Roman" w:hAnsi="Times New Roman" w:cs="Times New Roman"/>
          <w:color w:val="0000FF"/>
          <w:sz w:val="24"/>
          <w:szCs w:val="24"/>
        </w:rPr>
        <w:t>с</w:t>
      </w:r>
      <w:r w:rsidRPr="00DA0054">
        <w:rPr>
          <w:rFonts w:ascii="Times New Roman" w:hAnsi="Times New Roman" w:cs="Times New Roman"/>
          <w:color w:val="0000FF"/>
          <w:sz w:val="24"/>
          <w:szCs w:val="24"/>
        </w:rPr>
        <w:t xml:space="preserve"> </w:t>
      </w:r>
      <w:r w:rsidR="001B5F56" w:rsidRPr="00DA0054">
        <w:rPr>
          <w:rFonts w:ascii="Times New Roman" w:hAnsi="Times New Roman" w:cs="Times New Roman"/>
          <w:color w:val="0000FF"/>
          <w:sz w:val="24"/>
          <w:szCs w:val="24"/>
        </w:rPr>
        <w:t xml:space="preserve">острым коронарным синдромом (ОКС) </w:t>
      </w:r>
      <w:r w:rsidRPr="00DA0054">
        <w:rPr>
          <w:rFonts w:ascii="Times New Roman" w:hAnsi="Times New Roman" w:cs="Times New Roman"/>
          <w:color w:val="0000FF"/>
          <w:sz w:val="24"/>
          <w:szCs w:val="24"/>
        </w:rPr>
        <w:t xml:space="preserve"> и </w:t>
      </w:r>
      <w:r w:rsidR="001B5F56" w:rsidRPr="00DA0054">
        <w:rPr>
          <w:rFonts w:ascii="Times New Roman" w:hAnsi="Times New Roman" w:cs="Times New Roman"/>
          <w:color w:val="0000FF"/>
          <w:sz w:val="24"/>
          <w:szCs w:val="24"/>
        </w:rPr>
        <w:t>острым инфарктом миокарда (ОНМК)</w:t>
      </w:r>
      <w:r w:rsidRPr="00DA0054">
        <w:rPr>
          <w:rFonts w:ascii="Times New Roman" w:hAnsi="Times New Roman" w:cs="Times New Roman"/>
          <w:color w:val="0000FF"/>
          <w:sz w:val="24"/>
          <w:szCs w:val="24"/>
        </w:rPr>
        <w:t xml:space="preserve">  госпитализируются в первичное сосудистое отделение Игринской </w:t>
      </w:r>
      <w:r w:rsidR="001B5F56" w:rsidRPr="00DA0054">
        <w:rPr>
          <w:rFonts w:ascii="Times New Roman" w:hAnsi="Times New Roman" w:cs="Times New Roman"/>
          <w:color w:val="0000FF"/>
          <w:sz w:val="24"/>
          <w:szCs w:val="24"/>
        </w:rPr>
        <w:t>районной больницы</w:t>
      </w:r>
      <w:r w:rsidRPr="00DA0054">
        <w:rPr>
          <w:rFonts w:ascii="Times New Roman" w:hAnsi="Times New Roman" w:cs="Times New Roman"/>
          <w:color w:val="0000FF"/>
          <w:sz w:val="24"/>
          <w:szCs w:val="24"/>
        </w:rPr>
        <w:t>, госпитализировано с</w:t>
      </w:r>
      <w:r w:rsidR="001B5F56"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ОКС-29 чел</w:t>
      </w:r>
      <w:r w:rsidR="001B5F56" w:rsidRPr="00DA0054">
        <w:rPr>
          <w:rFonts w:ascii="Times New Roman" w:hAnsi="Times New Roman" w:cs="Times New Roman"/>
          <w:color w:val="0000FF"/>
          <w:sz w:val="24"/>
          <w:szCs w:val="24"/>
        </w:rPr>
        <w:t xml:space="preserve">овек, </w:t>
      </w:r>
      <w:r w:rsidRPr="00DA0054">
        <w:rPr>
          <w:rFonts w:ascii="Times New Roman" w:hAnsi="Times New Roman" w:cs="Times New Roman"/>
          <w:color w:val="0000FF"/>
          <w:sz w:val="24"/>
          <w:szCs w:val="24"/>
        </w:rPr>
        <w:t xml:space="preserve"> с</w:t>
      </w:r>
      <w:r w:rsidR="001B5F56"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ОНМК-26</w:t>
      </w:r>
      <w:r w:rsidR="001B5F56" w:rsidRPr="00DA0054">
        <w:rPr>
          <w:rFonts w:ascii="Times New Roman" w:hAnsi="Times New Roman" w:cs="Times New Roman"/>
          <w:color w:val="0000FF"/>
          <w:sz w:val="24"/>
          <w:szCs w:val="24"/>
        </w:rPr>
        <w:t xml:space="preserve"> человек</w:t>
      </w:r>
      <w:r w:rsidRPr="00DA0054">
        <w:rPr>
          <w:rFonts w:ascii="Times New Roman" w:hAnsi="Times New Roman" w:cs="Times New Roman"/>
          <w:color w:val="0000FF"/>
          <w:sz w:val="24"/>
          <w:szCs w:val="24"/>
        </w:rPr>
        <w:t xml:space="preserve">.   </w:t>
      </w:r>
    </w:p>
    <w:p w:rsidR="00E757D8" w:rsidRPr="00DA0054" w:rsidRDefault="00E757D8"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Сотрудниками районной больницы продолжалось выполнение задания, определенно</w:t>
      </w:r>
      <w:r w:rsidR="001B5F56" w:rsidRPr="00DA0054">
        <w:rPr>
          <w:rFonts w:ascii="Times New Roman" w:hAnsi="Times New Roman" w:cs="Times New Roman"/>
          <w:color w:val="0000FF"/>
          <w:sz w:val="24"/>
          <w:szCs w:val="24"/>
        </w:rPr>
        <w:t>е</w:t>
      </w:r>
      <w:r w:rsidRPr="00DA0054">
        <w:rPr>
          <w:rFonts w:ascii="Times New Roman" w:hAnsi="Times New Roman" w:cs="Times New Roman"/>
          <w:color w:val="0000FF"/>
          <w:sz w:val="24"/>
          <w:szCs w:val="24"/>
        </w:rPr>
        <w:t xml:space="preserve">  Территориальной программой  государственных гарантий оказания бесплатной медицинской помощи. В сравнении с 2017 годом в текущем году плановое число посещений  перевыполнено на 105,8%, отмечается тенденция ежегодного уменьшения числа плановых посещений. Посещения по бюджету перевыполнены на 146%, незначительно  выросло число платных посещений. Число посещений в поликлинике, как и всегда, значительно превышает плановую и составило  591 посещение в смену. Стационарные отделения больницы число госпитализаций выполнили на 106,6%. </w:t>
      </w:r>
    </w:p>
    <w:p w:rsidR="00E757D8" w:rsidRPr="00DA0054" w:rsidRDefault="009201AF" w:rsidP="009201AF">
      <w:pPr>
        <w:pStyle w:val="a3"/>
        <w:jc w:val="both"/>
        <w:rPr>
          <w:rFonts w:ascii="Times New Roman" w:eastAsia="Arial Unicode MS" w:hAnsi="Times New Roman" w:cs="Times New Roman"/>
          <w:color w:val="0000FF"/>
          <w:sz w:val="24"/>
          <w:szCs w:val="24"/>
        </w:rPr>
      </w:pPr>
      <w:r w:rsidRPr="00DA0054">
        <w:rPr>
          <w:rFonts w:ascii="Times New Roman" w:hAnsi="Times New Roman" w:cs="Times New Roman"/>
          <w:color w:val="0000FF"/>
          <w:sz w:val="24"/>
          <w:szCs w:val="24"/>
        </w:rPr>
        <w:t xml:space="preserve">              </w:t>
      </w:r>
      <w:r w:rsidR="00E757D8" w:rsidRPr="00DA0054">
        <w:rPr>
          <w:rFonts w:ascii="Times New Roman" w:hAnsi="Times New Roman" w:cs="Times New Roman"/>
          <w:color w:val="0000FF"/>
          <w:sz w:val="24"/>
          <w:szCs w:val="24"/>
        </w:rPr>
        <w:t xml:space="preserve">Одним из приоритетных направлений работы больницы  было и продолжается информатизация отрасли здравоохранения. За прошлый год увеличилось число пациентов, которые реализовали возможность записи на прием к врачу в электронном виде, за 2018 год зарегистрировано более 14 тысяч случаев обращений граждан к данной услуге, что составило 27,2% от общего количества обращений. На прием в электронном виде в республиканские </w:t>
      </w:r>
      <w:r w:rsidR="00FB7C57" w:rsidRPr="00DA0054">
        <w:rPr>
          <w:rFonts w:ascii="Times New Roman" w:hAnsi="Times New Roman" w:cs="Times New Roman"/>
          <w:color w:val="0000FF"/>
          <w:sz w:val="24"/>
          <w:szCs w:val="24"/>
        </w:rPr>
        <w:t>лечебно профилактические учреждения</w:t>
      </w:r>
      <w:r w:rsidR="00E757D8" w:rsidRPr="00DA0054">
        <w:rPr>
          <w:rFonts w:ascii="Times New Roman" w:hAnsi="Times New Roman" w:cs="Times New Roman"/>
          <w:color w:val="0000FF"/>
          <w:sz w:val="24"/>
          <w:szCs w:val="24"/>
        </w:rPr>
        <w:t xml:space="preserve">, записано более 3 тысяч </w:t>
      </w:r>
      <w:r w:rsidR="00E757D8" w:rsidRPr="00DA0054">
        <w:rPr>
          <w:rFonts w:ascii="Times New Roman" w:hAnsi="Times New Roman" w:cs="Times New Roman"/>
          <w:color w:val="0000FF"/>
          <w:sz w:val="24"/>
          <w:szCs w:val="24"/>
        </w:rPr>
        <w:lastRenderedPageBreak/>
        <w:t>пациентов – 62</w:t>
      </w:r>
      <w:r w:rsidRPr="00DA0054">
        <w:rPr>
          <w:rFonts w:ascii="Times New Roman" w:hAnsi="Times New Roman" w:cs="Times New Roman"/>
          <w:color w:val="0000FF"/>
          <w:sz w:val="24"/>
          <w:szCs w:val="24"/>
        </w:rPr>
        <w:t>,</w:t>
      </w:r>
      <w:r w:rsidR="00E757D8" w:rsidRPr="00DA0054">
        <w:rPr>
          <w:rFonts w:ascii="Times New Roman" w:hAnsi="Times New Roman" w:cs="Times New Roman"/>
          <w:color w:val="0000FF"/>
          <w:sz w:val="24"/>
          <w:szCs w:val="24"/>
        </w:rPr>
        <w:t>9% от всех записанных. Отмечается рост показателей лучевой и лабораторной диагностики, информация о которых передается в электронном виде на региональный уровень.</w:t>
      </w:r>
    </w:p>
    <w:tbl>
      <w:tblPr>
        <w:tblW w:w="9513" w:type="dxa"/>
        <w:tblInd w:w="93" w:type="dxa"/>
        <w:tblLayout w:type="fixed"/>
        <w:tblLook w:val="04A0"/>
      </w:tblPr>
      <w:tblGrid>
        <w:gridCol w:w="9513"/>
      </w:tblGrid>
      <w:tr w:rsidR="009201AF" w:rsidRPr="00DA0054" w:rsidTr="009201AF">
        <w:trPr>
          <w:trHeight w:val="615"/>
        </w:trPr>
        <w:tc>
          <w:tcPr>
            <w:tcW w:w="9513" w:type="dxa"/>
            <w:hideMark/>
          </w:tcPr>
          <w:p w:rsidR="009201AF" w:rsidRPr="00DA0054" w:rsidRDefault="009201AF" w:rsidP="009201AF">
            <w:pPr>
              <w:pStyle w:val="a3"/>
              <w:jc w:val="center"/>
              <w:rPr>
                <w:rFonts w:ascii="Times New Roman" w:hAnsi="Times New Roman" w:cs="Times New Roman"/>
                <w:b/>
                <w:color w:val="0000FF"/>
                <w:sz w:val="24"/>
                <w:szCs w:val="24"/>
              </w:rPr>
            </w:pPr>
          </w:p>
          <w:p w:rsidR="009201AF" w:rsidRPr="00DA0054" w:rsidRDefault="009201AF" w:rsidP="009201AF">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Развитие кадрового потенциала</w:t>
            </w:r>
            <w:r w:rsidR="00E04B38" w:rsidRPr="00DA0054">
              <w:rPr>
                <w:rFonts w:ascii="Times New Roman" w:hAnsi="Times New Roman" w:cs="Times New Roman"/>
                <w:b/>
                <w:color w:val="0000FF"/>
                <w:sz w:val="24"/>
                <w:szCs w:val="24"/>
              </w:rPr>
              <w:t xml:space="preserve"> </w:t>
            </w:r>
          </w:p>
          <w:p w:rsidR="00E04B38" w:rsidRPr="00DA0054" w:rsidRDefault="00E04B38" w:rsidP="009201AF">
            <w:pPr>
              <w:pStyle w:val="a3"/>
              <w:jc w:val="center"/>
              <w:rPr>
                <w:rFonts w:ascii="Times New Roman" w:hAnsi="Times New Roman" w:cs="Times New Roman"/>
                <w:b/>
                <w:color w:val="0000FF"/>
                <w:sz w:val="24"/>
                <w:szCs w:val="24"/>
              </w:rPr>
            </w:pPr>
          </w:p>
          <w:p w:rsidR="009201AF" w:rsidRPr="00DA0054" w:rsidRDefault="009201A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FB7C57" w:rsidRPr="00DA0054">
              <w:rPr>
                <w:rFonts w:ascii="Times New Roman" w:hAnsi="Times New Roman" w:cs="Times New Roman"/>
                <w:color w:val="0000FF"/>
                <w:sz w:val="24"/>
                <w:szCs w:val="24"/>
              </w:rPr>
              <w:t xml:space="preserve">По состоянию на 31.12.2018 года </w:t>
            </w:r>
            <w:r w:rsidRPr="00DA0054">
              <w:rPr>
                <w:rFonts w:ascii="Times New Roman" w:hAnsi="Times New Roman" w:cs="Times New Roman"/>
                <w:color w:val="0000FF"/>
                <w:sz w:val="24"/>
                <w:szCs w:val="24"/>
              </w:rPr>
              <w:t xml:space="preserve"> в районе работают 50 врачей, 170 средних медицинских работников. В сравнении с </w:t>
            </w:r>
            <w:r w:rsidR="00FB7C57" w:rsidRPr="00DA0054">
              <w:rPr>
                <w:rFonts w:ascii="Times New Roman" w:hAnsi="Times New Roman" w:cs="Times New Roman"/>
                <w:color w:val="0000FF"/>
                <w:sz w:val="24"/>
                <w:szCs w:val="24"/>
              </w:rPr>
              <w:t xml:space="preserve">аналогичным периодом прошлого года </w:t>
            </w:r>
            <w:r w:rsidRPr="00DA0054">
              <w:rPr>
                <w:rFonts w:ascii="Times New Roman" w:hAnsi="Times New Roman" w:cs="Times New Roman"/>
                <w:color w:val="0000FF"/>
                <w:sz w:val="24"/>
                <w:szCs w:val="24"/>
              </w:rPr>
              <w:t xml:space="preserve"> количество врачей уменьшилось на 8 человек, число средних медицинских работников  уменьшилось на 16 человек. В 2018</w:t>
            </w:r>
            <w:r w:rsidR="00FB7C57" w:rsidRPr="00DA0054">
              <w:rPr>
                <w:rFonts w:ascii="Times New Roman" w:hAnsi="Times New Roman" w:cs="Times New Roman"/>
                <w:color w:val="0000FF"/>
                <w:sz w:val="24"/>
                <w:szCs w:val="24"/>
              </w:rPr>
              <w:t xml:space="preserve"> году</w:t>
            </w:r>
            <w:r w:rsidRPr="00DA0054">
              <w:rPr>
                <w:rFonts w:ascii="Times New Roman" w:hAnsi="Times New Roman" w:cs="Times New Roman"/>
                <w:color w:val="0000FF"/>
                <w:sz w:val="24"/>
                <w:szCs w:val="24"/>
              </w:rPr>
              <w:t xml:space="preserve"> в район  прибыл врач стоматолог ортопед. Из молодых специалистов со средним медицинским образованием  прибыл фельдшер в отделение скорой медицинской помощи. В течении года 2 врача уволились в связи с выходом на пенсию, 2 терапевта по программе «Земский доктор» выбыли в соседние районы, 4 врача (1 окулист и 3 терапевта) уволились в связи  со сменой места жительства.</w:t>
            </w:r>
          </w:p>
          <w:p w:rsidR="009201AF" w:rsidRPr="00DA0054" w:rsidRDefault="009201A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Укомплектованность врачебных должностей физическими лицами составила 70</w:t>
            </w:r>
            <w:r w:rsidR="00FB7C57"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7% (2017</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FB7C57" w:rsidRPr="00DA0054">
              <w:rPr>
                <w:rFonts w:ascii="Times New Roman" w:hAnsi="Times New Roman" w:cs="Times New Roman"/>
                <w:color w:val="0000FF"/>
                <w:sz w:val="24"/>
                <w:szCs w:val="24"/>
              </w:rPr>
              <w:t xml:space="preserve">од </w:t>
            </w:r>
            <w:r w:rsidRPr="00DA0054">
              <w:rPr>
                <w:rFonts w:ascii="Times New Roman" w:hAnsi="Times New Roman" w:cs="Times New Roman"/>
                <w:color w:val="0000FF"/>
                <w:sz w:val="24"/>
                <w:szCs w:val="24"/>
              </w:rPr>
              <w:t>-71,6%), обеспеченность врачами уменьшилась</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- 24,8 на 10</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тыс</w:t>
            </w:r>
            <w:r w:rsidR="00FB7C57"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населения (2017</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FB7C57" w:rsidRPr="00DA0054">
              <w:rPr>
                <w:rFonts w:ascii="Times New Roman" w:hAnsi="Times New Roman" w:cs="Times New Roman"/>
                <w:color w:val="0000FF"/>
                <w:sz w:val="24"/>
                <w:szCs w:val="24"/>
              </w:rPr>
              <w:t xml:space="preserve">од </w:t>
            </w:r>
            <w:r w:rsidRPr="00DA0054">
              <w:rPr>
                <w:rFonts w:ascii="Times New Roman" w:hAnsi="Times New Roman" w:cs="Times New Roman"/>
                <w:color w:val="0000FF"/>
                <w:sz w:val="24"/>
                <w:szCs w:val="24"/>
              </w:rPr>
              <w:t>-27</w:t>
            </w:r>
            <w:r w:rsidR="00FB7C57"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4) и ниже, чем по Удмуртской Республике. Укомплектованность средним медперсоналом составила 83,9%, обеспеченность – 84</w:t>
            </w:r>
            <w:r w:rsidR="00FB7C57"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3</w:t>
            </w:r>
            <w:r w:rsidR="00FB7C57"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что также ниже республиканского показателя.</w:t>
            </w:r>
          </w:p>
          <w:p w:rsidR="009201AF" w:rsidRPr="00DA0054" w:rsidRDefault="00FB7C57"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 xml:space="preserve">Администрацией больницы большое внимание уделяется повышению квалификации медицинских кадров. В 2018 году на циклах повышения квалификации обучено 14 врачей и 56 средних медицинских работников. Три врача обучились по внедрению новой модели медицинской организации, оказывающей первичную медико-санитарную помощь. По разделу «Охрана здоровья сельского населения» обучено 7 фельдшеров </w:t>
            </w:r>
            <w:r w:rsidRPr="00DA0054">
              <w:rPr>
                <w:rFonts w:ascii="Times New Roman" w:hAnsi="Times New Roman" w:cs="Times New Roman"/>
                <w:color w:val="0000FF"/>
                <w:sz w:val="24"/>
                <w:szCs w:val="24"/>
              </w:rPr>
              <w:t>фельдшерско-акушерских пунктов.</w:t>
            </w:r>
            <w:r w:rsidR="009201AF" w:rsidRPr="00DA0054">
              <w:rPr>
                <w:rFonts w:ascii="Times New Roman" w:hAnsi="Times New Roman" w:cs="Times New Roman"/>
                <w:color w:val="0000FF"/>
                <w:sz w:val="24"/>
                <w:szCs w:val="24"/>
              </w:rPr>
              <w:t xml:space="preserve"> Пять участковых медсестер освоили программу по разделу «Первичная медико-профилактическая помощь населению».</w:t>
            </w:r>
          </w:p>
          <w:p w:rsidR="009201AF" w:rsidRPr="00DA0054" w:rsidRDefault="009201A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Уровень аттестованных врачей  ниже, чем по Удмуртской Республике и составил  44,0%</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(2017</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FB7C57" w:rsidRPr="00DA0054">
              <w:rPr>
                <w:rFonts w:ascii="Times New Roman" w:hAnsi="Times New Roman" w:cs="Times New Roman"/>
                <w:color w:val="0000FF"/>
                <w:sz w:val="24"/>
                <w:szCs w:val="24"/>
              </w:rPr>
              <w:t xml:space="preserve">од </w:t>
            </w:r>
            <w:r w:rsidRPr="00DA0054">
              <w:rPr>
                <w:rFonts w:ascii="Times New Roman" w:hAnsi="Times New Roman" w:cs="Times New Roman"/>
                <w:color w:val="0000FF"/>
                <w:sz w:val="24"/>
                <w:szCs w:val="24"/>
              </w:rPr>
              <w:t>-</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48,2%), у средних медработников доля аттестованных остается на высоком уровне 74,7%. В 2018 году вновь аттестован 1</w:t>
            </w:r>
            <w:r w:rsidR="00FB7C57"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врач </w:t>
            </w:r>
            <w:r w:rsidR="00E04B38" w:rsidRPr="00DA0054">
              <w:rPr>
                <w:rFonts w:ascii="Times New Roman" w:hAnsi="Times New Roman" w:cs="Times New Roman"/>
                <w:color w:val="0000FF"/>
                <w:sz w:val="24"/>
                <w:szCs w:val="24"/>
              </w:rPr>
              <w:t>клиник</w:t>
            </w:r>
            <w:r w:rsidR="00ED4F1F" w:rsidRPr="00DA0054">
              <w:rPr>
                <w:rFonts w:ascii="Times New Roman" w:hAnsi="Times New Roman" w:cs="Times New Roman"/>
                <w:color w:val="0000FF"/>
                <w:sz w:val="24"/>
                <w:szCs w:val="24"/>
              </w:rPr>
              <w:t>о-диагностической лаборатории</w:t>
            </w:r>
            <w:r w:rsidRPr="00DA0054">
              <w:rPr>
                <w:rFonts w:ascii="Times New Roman" w:hAnsi="Times New Roman" w:cs="Times New Roman"/>
                <w:color w:val="0000FF"/>
                <w:sz w:val="24"/>
                <w:szCs w:val="24"/>
              </w:rPr>
              <w:t xml:space="preserve"> и переаттестовано 2 специалиста. Вновь аттестовано 4 средних медицинских работника, переаттестованы – 21. Из 22 аттестованных врачей 6</w:t>
            </w:r>
            <w:r w:rsidR="00E04B3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- 27,3% имеют высшую квалификационную категорию, 13 - 59,1% первую квалификационную категорию, 3 – 13,6% вторую квалификационную категорию. Из 127 аттестованных средних медицинских работников 15</w:t>
            </w:r>
            <w:r w:rsidR="00ED4F1F"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человек -11</w:t>
            </w:r>
            <w:r w:rsidR="00E04B38"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8% имеют высшую квалификационную категорию, 107-84,3%  первую, 5-3,9%  вторую. </w:t>
            </w:r>
          </w:p>
          <w:p w:rsidR="009201AF" w:rsidRPr="00DA0054" w:rsidRDefault="00E04B38"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Для укомплектованности медицинскими кадрами ведется работа по профориентации школьников Кезского района, учащиеся старших классов ежегодно проходят социальную практику на базе районной больницы, в 2018</w:t>
            </w:r>
            <w:r w:rsidR="00ED4F1F"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г</w:t>
            </w:r>
            <w:r w:rsidR="00ED4F1F" w:rsidRPr="00DA0054">
              <w:rPr>
                <w:rFonts w:ascii="Times New Roman" w:hAnsi="Times New Roman" w:cs="Times New Roman"/>
                <w:color w:val="0000FF"/>
                <w:sz w:val="24"/>
                <w:szCs w:val="24"/>
              </w:rPr>
              <w:t>оду</w:t>
            </w:r>
            <w:r w:rsidR="009201AF" w:rsidRPr="00DA0054">
              <w:rPr>
                <w:rFonts w:ascii="Times New Roman" w:hAnsi="Times New Roman" w:cs="Times New Roman"/>
                <w:color w:val="0000FF"/>
                <w:sz w:val="24"/>
                <w:szCs w:val="24"/>
              </w:rPr>
              <w:t xml:space="preserve"> практику прошло 8 человек. Более активно проводится работа со студентами ИГМА, в том числе в части содействия прохождению интернатуры по специальностям необходимым для </w:t>
            </w:r>
            <w:r w:rsidR="00ED4F1F" w:rsidRPr="00DA0054">
              <w:rPr>
                <w:rFonts w:ascii="Times New Roman" w:hAnsi="Times New Roman" w:cs="Times New Roman"/>
                <w:color w:val="0000FF"/>
                <w:sz w:val="24"/>
                <w:szCs w:val="24"/>
              </w:rPr>
              <w:t>районной больницы</w:t>
            </w:r>
            <w:r w:rsidR="009201AF" w:rsidRPr="00DA0054">
              <w:rPr>
                <w:rFonts w:ascii="Times New Roman" w:hAnsi="Times New Roman" w:cs="Times New Roman"/>
                <w:color w:val="0000FF"/>
                <w:sz w:val="24"/>
                <w:szCs w:val="24"/>
              </w:rPr>
              <w:t>. Но, не смотря на проводимую работу, заинтересованность молодежи медицинскими профессиями в районе снизилась. В 2018 году никто, из обучавшихся по целевому направлению молодых специалистов, не прибыл.</w:t>
            </w:r>
          </w:p>
          <w:p w:rsidR="009201AF" w:rsidRPr="00DA0054" w:rsidRDefault="00ED4F1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В 2018</w:t>
            </w:r>
            <w:r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оду</w:t>
            </w:r>
            <w:r w:rsidR="009201AF" w:rsidRPr="00DA0054">
              <w:rPr>
                <w:rFonts w:ascii="Times New Roman" w:hAnsi="Times New Roman" w:cs="Times New Roman"/>
                <w:color w:val="0000FF"/>
                <w:sz w:val="24"/>
                <w:szCs w:val="24"/>
              </w:rPr>
              <w:t xml:space="preserve"> администрацией </w:t>
            </w:r>
            <w:r w:rsidRPr="00DA0054">
              <w:rPr>
                <w:rFonts w:ascii="Times New Roman" w:hAnsi="Times New Roman" w:cs="Times New Roman"/>
                <w:color w:val="0000FF"/>
                <w:sz w:val="24"/>
                <w:szCs w:val="24"/>
              </w:rPr>
              <w:t>районной больницей</w:t>
            </w:r>
            <w:r w:rsidR="009201AF" w:rsidRPr="00DA0054">
              <w:rPr>
                <w:rFonts w:ascii="Times New Roman" w:hAnsi="Times New Roman" w:cs="Times New Roman"/>
                <w:color w:val="0000FF"/>
                <w:sz w:val="24"/>
                <w:szCs w:val="24"/>
              </w:rPr>
              <w:t xml:space="preserve"> было выдано 2 целевых направления для поступления в И</w:t>
            </w:r>
            <w:r w:rsidRPr="00DA0054">
              <w:rPr>
                <w:rFonts w:ascii="Times New Roman" w:hAnsi="Times New Roman" w:cs="Times New Roman"/>
                <w:color w:val="0000FF"/>
                <w:sz w:val="24"/>
                <w:szCs w:val="24"/>
              </w:rPr>
              <w:t>жевскую государственную медицинскую академию</w:t>
            </w:r>
            <w:r w:rsidR="009201AF" w:rsidRPr="00DA0054">
              <w:rPr>
                <w:rFonts w:ascii="Times New Roman" w:hAnsi="Times New Roman" w:cs="Times New Roman"/>
                <w:color w:val="0000FF"/>
                <w:sz w:val="24"/>
                <w:szCs w:val="24"/>
              </w:rPr>
              <w:t xml:space="preserve">, учащаяся Кулигинской СОШ поступила на лечебный факультет. </w:t>
            </w:r>
          </w:p>
          <w:p w:rsidR="00ED4F1F" w:rsidRPr="00DA0054" w:rsidRDefault="00ED4F1F" w:rsidP="009201AF">
            <w:pPr>
              <w:pStyle w:val="a3"/>
              <w:jc w:val="both"/>
              <w:rPr>
                <w:rFonts w:ascii="Times New Roman" w:hAnsi="Times New Roman" w:cs="Times New Roman"/>
                <w:color w:val="0000FF"/>
                <w:sz w:val="24"/>
                <w:szCs w:val="24"/>
              </w:rPr>
            </w:pPr>
          </w:p>
          <w:p w:rsidR="009201AF" w:rsidRPr="00DA0054" w:rsidRDefault="009201AF" w:rsidP="00ED4F1F">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Укреплен</w:t>
            </w:r>
            <w:r w:rsidR="00ED4F1F" w:rsidRPr="00DA0054">
              <w:rPr>
                <w:rFonts w:ascii="Times New Roman" w:hAnsi="Times New Roman" w:cs="Times New Roman"/>
                <w:b/>
                <w:color w:val="0000FF"/>
                <w:sz w:val="24"/>
                <w:szCs w:val="24"/>
              </w:rPr>
              <w:t>ие материально-технической базы</w:t>
            </w:r>
          </w:p>
          <w:p w:rsidR="009201AF" w:rsidRPr="00DA0054" w:rsidRDefault="009201A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ED4F1F"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Одной из важнейших проблем отрасли здравоохранения остается оснащение структурных подразделений учреждения лечебно-диагностическим оборудованием в соответствии с Порядками оказания медицинской помощи и приведения помещений в соответствие с  санитарными  правилами и лицензионными требованиями.</w:t>
            </w:r>
          </w:p>
          <w:p w:rsidR="009201AF" w:rsidRPr="00DA0054" w:rsidRDefault="00ED4F1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 xml:space="preserve">           </w:t>
            </w:r>
            <w:r w:rsidR="009201AF" w:rsidRPr="00DA0054">
              <w:rPr>
                <w:rFonts w:ascii="Times New Roman" w:hAnsi="Times New Roman" w:cs="Times New Roman"/>
                <w:color w:val="0000FF"/>
                <w:sz w:val="24"/>
                <w:szCs w:val="24"/>
              </w:rPr>
              <w:t xml:space="preserve">В 2018 году  проведены  косметические  ремонты в детской консультации и кабинете ультразвуковой диагностики поликлиники, в Гыинском фельдшерско-акушерском пункте, пищеблоке, отремонтирована крыша гаража в районной больнице. </w:t>
            </w:r>
            <w:r w:rsidR="00F664C2"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Основное внимание  отводилось строительству нового фельдшерско-акушерского пункта в д.</w:t>
            </w:r>
            <w:r w:rsidR="00F664C2" w:rsidRPr="00DA0054">
              <w:rPr>
                <w:rFonts w:ascii="Times New Roman" w:hAnsi="Times New Roman" w:cs="Times New Roman"/>
                <w:color w:val="0000FF"/>
                <w:sz w:val="24"/>
                <w:szCs w:val="24"/>
              </w:rPr>
              <w:t xml:space="preserve"> </w:t>
            </w:r>
            <w:r w:rsidR="009201AF" w:rsidRPr="00DA0054">
              <w:rPr>
                <w:rFonts w:ascii="Times New Roman" w:hAnsi="Times New Roman" w:cs="Times New Roman"/>
                <w:color w:val="0000FF"/>
                <w:sz w:val="24"/>
                <w:szCs w:val="24"/>
              </w:rPr>
              <w:t>Мысы по программе социально-экономического развития Удмуртской Республики. На строительство выделено 4,53 млн. руб. из республиканского бюджета. Строительство было закончено в конце 2018 года, но вопрос водоснабжения, обязательства по которому брала на себя районная администрация, в течение года решен не был.</w:t>
            </w:r>
          </w:p>
          <w:p w:rsidR="009201AF" w:rsidRPr="00DA0054" w:rsidRDefault="009201A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 части оснащения учреждения медицинским и бытовым оборудованием:  в 2018  году  приобретено медицинское оборудование для оснащения детского поликлинического отделения по программе новой модели медицинской организации, оказывающей первичную медико- санитарную помощь: аппарат ультразвуковой диагностики, авторефкератометр, электрокардиограф, дефибриллятор. В декабре текущего года отделением скорой медицинской помощи получена новая машина, оснащенная  медицинской аппаратурой для оказания неотложной помощи стоимостью 2</w:t>
            </w:r>
            <w:r w:rsidR="00A331BA"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5 млн.рублей. </w:t>
            </w:r>
          </w:p>
          <w:p w:rsidR="009201AF" w:rsidRPr="00DA0054" w:rsidRDefault="009201AF" w:rsidP="009201A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На сегодняшний день материальная база   районной больницы нуждается в значительном улучшении. Не соблюдается температурный режим в здании детского соматического и инфекционного отделений, в палатах холодно, постоянная повышенная влажность и холод способствуют постоянной реинфекции у пациентов. </w:t>
            </w:r>
          </w:p>
          <w:p w:rsidR="009201AF" w:rsidRPr="00DA0054" w:rsidRDefault="009201AF" w:rsidP="009201AF">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color w:val="0000FF"/>
                <w:sz w:val="24"/>
                <w:szCs w:val="24"/>
              </w:rPr>
              <w:t xml:space="preserve">       </w:t>
            </w:r>
            <w:r w:rsidR="00A331B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Нуждаются в улучшении условий фельдшерско-акушерские пункты.  Необходим ремонт помещения Кабалудского  фельдшерско- акушерского пункта. В ветхих помещениях расположены Камыжевский,  Кузьминский,  Тименский, Юскинский фельдшерско-акушерские пункты.                    </w:t>
            </w:r>
          </w:p>
        </w:tc>
      </w:tr>
    </w:tbl>
    <w:p w:rsidR="00284BA6" w:rsidRPr="00DA0054" w:rsidRDefault="00284BA6" w:rsidP="00E757D8">
      <w:pPr>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lastRenderedPageBreak/>
        <w:t xml:space="preserve"> </w:t>
      </w:r>
    </w:p>
    <w:p w:rsidR="00E757D8" w:rsidRPr="00DA0054" w:rsidRDefault="00E757D8" w:rsidP="00E757D8">
      <w:pPr>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 xml:space="preserve">Выполнение плана мероприятий («дорожной карты»), направленные на повышение эффективности здравоохранения </w:t>
      </w:r>
    </w:p>
    <w:tbl>
      <w:tblPr>
        <w:tblW w:w="10348" w:type="dxa"/>
        <w:tblInd w:w="-459"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118"/>
        <w:gridCol w:w="1560"/>
        <w:gridCol w:w="992"/>
        <w:gridCol w:w="1134"/>
        <w:gridCol w:w="992"/>
        <w:gridCol w:w="992"/>
        <w:gridCol w:w="992"/>
      </w:tblGrid>
      <w:tr w:rsidR="00A331BA" w:rsidRPr="00DA0054" w:rsidTr="00D86CAA">
        <w:tc>
          <w:tcPr>
            <w:tcW w:w="568" w:type="dxa"/>
            <w:vMerge w:val="restart"/>
            <w:tcBorders>
              <w:top w:val="single" w:sz="4" w:space="0" w:color="auto"/>
              <w:left w:val="single" w:sz="4" w:space="0" w:color="auto"/>
              <w:bottom w:val="single" w:sz="4" w:space="0" w:color="auto"/>
              <w:right w:val="single" w:sz="4" w:space="0" w:color="auto"/>
            </w:tcBorders>
            <w:vAlign w:val="center"/>
          </w:tcPr>
          <w:p w:rsidR="00A331BA" w:rsidRPr="00DA0054" w:rsidRDefault="00A331BA" w:rsidP="00E757D8">
            <w:pPr>
              <w:pStyle w:val="aff2"/>
              <w:ind w:left="-108" w:right="-108"/>
              <w:jc w:val="center"/>
              <w:rPr>
                <w:rFonts w:ascii="Times New Roman" w:hAnsi="Times New Roman" w:cs="Times New Roman"/>
                <w:color w:val="0000FF"/>
              </w:rPr>
            </w:pPr>
            <w:r w:rsidRPr="00DA0054">
              <w:rPr>
                <w:rFonts w:ascii="Times New Roman" w:hAnsi="Times New Roman" w:cs="Times New Roman"/>
                <w:color w:val="0000FF"/>
              </w:rPr>
              <w:t>N</w:t>
            </w:r>
            <w:r w:rsidRPr="00DA0054">
              <w:rPr>
                <w:rFonts w:ascii="Times New Roman" w:hAnsi="Times New Roman" w:cs="Times New Roman"/>
                <w:color w:val="0000FF"/>
              </w:rPr>
              <w:br/>
              <w:t>п/п</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Наименование целевого показателя (индикатора)</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Единица измерения</w:t>
            </w:r>
          </w:p>
        </w:tc>
        <w:tc>
          <w:tcPr>
            <w:tcW w:w="3118" w:type="dxa"/>
            <w:gridSpan w:val="3"/>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Значения целевых показателей</w:t>
            </w:r>
          </w:p>
        </w:tc>
        <w:tc>
          <w:tcPr>
            <w:tcW w:w="1984" w:type="dxa"/>
            <w:gridSpan w:val="2"/>
            <w:tcBorders>
              <w:top w:val="single" w:sz="4" w:space="0" w:color="auto"/>
              <w:left w:val="single" w:sz="4" w:space="0" w:color="auto"/>
              <w:bottom w:val="single" w:sz="4" w:space="0" w:color="auto"/>
            </w:tcBorders>
            <w:vAlign w:val="center"/>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 xml:space="preserve">Темп </w:t>
            </w:r>
            <w:r w:rsidR="00284BA6" w:rsidRPr="00DA0054">
              <w:rPr>
                <w:rFonts w:ascii="Times New Roman" w:hAnsi="Times New Roman" w:cs="Times New Roman"/>
                <w:color w:val="0000FF"/>
              </w:rPr>
              <w:t>роста, %</w:t>
            </w:r>
          </w:p>
        </w:tc>
      </w:tr>
      <w:tr w:rsidR="00284BA6" w:rsidRPr="00DA0054" w:rsidTr="00D86CAA">
        <w:trPr>
          <w:trHeight w:val="562"/>
        </w:trPr>
        <w:tc>
          <w:tcPr>
            <w:tcW w:w="568" w:type="dxa"/>
            <w:vMerge/>
            <w:tcBorders>
              <w:top w:val="single" w:sz="4" w:space="0" w:color="auto"/>
              <w:left w:val="single" w:sz="4" w:space="0" w:color="auto"/>
              <w:bottom w:val="single" w:sz="4" w:space="0" w:color="auto"/>
              <w:right w:val="single" w:sz="4" w:space="0" w:color="auto"/>
            </w:tcBorders>
            <w:vAlign w:val="center"/>
          </w:tcPr>
          <w:p w:rsidR="00284BA6" w:rsidRPr="00DA0054" w:rsidRDefault="00284BA6" w:rsidP="00E757D8">
            <w:pPr>
              <w:pStyle w:val="aff2"/>
              <w:rPr>
                <w:rFonts w:ascii="Times New Roman" w:hAnsi="Times New Roman" w:cs="Times New Roman"/>
                <w:color w:val="0000FF"/>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284BA6" w:rsidRPr="00DA0054" w:rsidRDefault="00284BA6" w:rsidP="00E757D8">
            <w:pPr>
              <w:pStyle w:val="aff2"/>
              <w:rPr>
                <w:rFonts w:ascii="Times New Roman" w:hAnsi="Times New Roman" w:cs="Times New Roman"/>
                <w:color w:val="0000FF"/>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284BA6" w:rsidRPr="00DA0054" w:rsidRDefault="00284BA6" w:rsidP="00E757D8">
            <w:pPr>
              <w:pStyle w:val="aff2"/>
              <w:rPr>
                <w:rFonts w:ascii="Times New Roman" w:hAnsi="Times New Roman" w:cs="Times New Roman"/>
                <w:color w:val="0000FF"/>
              </w:rPr>
            </w:pPr>
          </w:p>
        </w:tc>
        <w:tc>
          <w:tcPr>
            <w:tcW w:w="992" w:type="dxa"/>
            <w:tcBorders>
              <w:top w:val="single" w:sz="4" w:space="0" w:color="auto"/>
              <w:left w:val="single" w:sz="4" w:space="0" w:color="auto"/>
              <w:right w:val="single" w:sz="4" w:space="0" w:color="auto"/>
            </w:tcBorders>
            <w:vAlign w:val="center"/>
          </w:tcPr>
          <w:p w:rsidR="00284BA6"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2017 год</w:t>
            </w:r>
          </w:p>
        </w:tc>
        <w:tc>
          <w:tcPr>
            <w:tcW w:w="1134" w:type="dxa"/>
            <w:tcBorders>
              <w:top w:val="single" w:sz="4" w:space="0" w:color="auto"/>
              <w:left w:val="single" w:sz="4" w:space="0" w:color="auto"/>
              <w:right w:val="single" w:sz="4" w:space="0" w:color="auto"/>
            </w:tcBorders>
            <w:vAlign w:val="center"/>
          </w:tcPr>
          <w:p w:rsidR="00284BA6" w:rsidRPr="00DA0054" w:rsidRDefault="00284BA6" w:rsidP="00A331BA">
            <w:pPr>
              <w:pStyle w:val="aff2"/>
              <w:jc w:val="center"/>
              <w:rPr>
                <w:rFonts w:ascii="Times New Roman" w:hAnsi="Times New Roman" w:cs="Times New Roman"/>
                <w:color w:val="0000FF"/>
              </w:rPr>
            </w:pPr>
            <w:r w:rsidRPr="00DA0054">
              <w:rPr>
                <w:rFonts w:ascii="Times New Roman" w:hAnsi="Times New Roman" w:cs="Times New Roman"/>
                <w:color w:val="0000FF"/>
              </w:rPr>
              <w:t>Прогноз 2018 год</w:t>
            </w:r>
          </w:p>
        </w:tc>
        <w:tc>
          <w:tcPr>
            <w:tcW w:w="992" w:type="dxa"/>
            <w:tcBorders>
              <w:top w:val="single" w:sz="4" w:space="0" w:color="auto"/>
              <w:left w:val="single" w:sz="4" w:space="0" w:color="auto"/>
            </w:tcBorders>
            <w:vAlign w:val="center"/>
          </w:tcPr>
          <w:p w:rsidR="00284BA6" w:rsidRPr="00DA0054" w:rsidRDefault="00284BA6" w:rsidP="00E757D8">
            <w:pPr>
              <w:pStyle w:val="aff2"/>
              <w:jc w:val="center"/>
              <w:rPr>
                <w:rFonts w:ascii="Times New Roman" w:hAnsi="Times New Roman" w:cs="Times New Roman"/>
                <w:color w:val="0000FF"/>
              </w:rPr>
            </w:pPr>
            <w:r w:rsidRPr="00DA0054">
              <w:rPr>
                <w:rFonts w:ascii="Times New Roman" w:hAnsi="Times New Roman" w:cs="Times New Roman"/>
                <w:color w:val="0000FF"/>
              </w:rPr>
              <w:t>2018 год</w:t>
            </w:r>
          </w:p>
        </w:tc>
        <w:tc>
          <w:tcPr>
            <w:tcW w:w="992" w:type="dxa"/>
            <w:tcBorders>
              <w:top w:val="single" w:sz="4" w:space="0" w:color="auto"/>
              <w:left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гр.6/гр.4*100%</w:t>
            </w:r>
          </w:p>
        </w:tc>
        <w:tc>
          <w:tcPr>
            <w:tcW w:w="992" w:type="dxa"/>
            <w:tcBorders>
              <w:top w:val="single" w:sz="4" w:space="0" w:color="auto"/>
              <w:left w:val="single" w:sz="4" w:space="0" w:color="auto"/>
            </w:tcBorders>
            <w:vAlign w:val="center"/>
          </w:tcPr>
          <w:p w:rsidR="00284BA6" w:rsidRPr="00DA0054" w:rsidRDefault="00284BA6" w:rsidP="00E757D8">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гр.6/гр.5*100%</w:t>
            </w:r>
          </w:p>
        </w:tc>
      </w:tr>
      <w:tr w:rsidR="00284BA6" w:rsidRPr="00DA0054" w:rsidTr="00D86CAA">
        <w:tc>
          <w:tcPr>
            <w:tcW w:w="568" w:type="dxa"/>
            <w:tcBorders>
              <w:top w:val="single" w:sz="4" w:space="0" w:color="auto"/>
              <w:left w:val="single" w:sz="4" w:space="0" w:color="auto"/>
              <w:bottom w:val="single" w:sz="4" w:space="0" w:color="auto"/>
              <w:right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2</w:t>
            </w:r>
          </w:p>
        </w:tc>
        <w:tc>
          <w:tcPr>
            <w:tcW w:w="1560" w:type="dxa"/>
            <w:tcBorders>
              <w:top w:val="single" w:sz="4" w:space="0" w:color="auto"/>
              <w:left w:val="single" w:sz="4" w:space="0" w:color="auto"/>
              <w:bottom w:val="single" w:sz="4" w:space="0" w:color="auto"/>
              <w:right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5</w:t>
            </w:r>
          </w:p>
        </w:tc>
        <w:tc>
          <w:tcPr>
            <w:tcW w:w="992" w:type="dxa"/>
            <w:tcBorders>
              <w:top w:val="single" w:sz="4" w:space="0" w:color="auto"/>
              <w:left w:val="single" w:sz="4" w:space="0" w:color="auto"/>
              <w:bottom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6</w:t>
            </w:r>
          </w:p>
        </w:tc>
        <w:tc>
          <w:tcPr>
            <w:tcW w:w="992" w:type="dxa"/>
            <w:tcBorders>
              <w:top w:val="single" w:sz="4" w:space="0" w:color="auto"/>
              <w:left w:val="single" w:sz="4" w:space="0" w:color="auto"/>
              <w:bottom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7</w:t>
            </w:r>
          </w:p>
        </w:tc>
        <w:tc>
          <w:tcPr>
            <w:tcW w:w="992" w:type="dxa"/>
            <w:tcBorders>
              <w:top w:val="single" w:sz="4" w:space="0" w:color="auto"/>
              <w:left w:val="single" w:sz="4" w:space="0" w:color="auto"/>
              <w:bottom w:val="single" w:sz="4" w:space="0" w:color="auto"/>
            </w:tcBorders>
            <w:vAlign w:val="center"/>
          </w:tcPr>
          <w:p w:rsidR="00284BA6" w:rsidRPr="00DA0054" w:rsidRDefault="00284BA6" w:rsidP="00284BA6">
            <w:pPr>
              <w:pStyle w:val="aff2"/>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8</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rPr>
                <w:rFonts w:ascii="Times New Roman" w:hAnsi="Times New Roman" w:cs="Times New Roman"/>
                <w:color w:val="0000FF"/>
              </w:rPr>
            </w:pPr>
          </w:p>
        </w:tc>
        <w:tc>
          <w:tcPr>
            <w:tcW w:w="9780" w:type="dxa"/>
            <w:gridSpan w:val="7"/>
            <w:tcBorders>
              <w:top w:val="single" w:sz="4" w:space="0" w:color="auto"/>
              <w:left w:val="single" w:sz="4" w:space="0" w:color="auto"/>
              <w:bottom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Государственная программа "Развитие здравоохранения" на 2013 - 2020 годы</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1</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Ожидаемая продолжительность жизни при рождении</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лет</w:t>
            </w:r>
          </w:p>
        </w:tc>
        <w:tc>
          <w:tcPr>
            <w:tcW w:w="992"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p>
        </w:tc>
        <w:tc>
          <w:tcPr>
            <w:tcW w:w="1134" w:type="dxa"/>
            <w:tcBorders>
              <w:top w:val="single" w:sz="4" w:space="0" w:color="auto"/>
              <w:left w:val="single" w:sz="4" w:space="0" w:color="auto"/>
              <w:bottom w:val="single" w:sz="4" w:space="0" w:color="auto"/>
              <w:right w:val="single" w:sz="4" w:space="0" w:color="auto"/>
            </w:tcBorders>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72,8</w:t>
            </w:r>
          </w:p>
        </w:tc>
        <w:tc>
          <w:tcPr>
            <w:tcW w:w="992" w:type="dxa"/>
            <w:tcBorders>
              <w:top w:val="single" w:sz="4" w:space="0" w:color="auto"/>
              <w:left w:val="single" w:sz="4" w:space="0" w:color="auto"/>
              <w:bottom w:val="single" w:sz="4" w:space="0" w:color="auto"/>
            </w:tcBorders>
          </w:tcPr>
          <w:p w:rsidR="00A331BA" w:rsidRPr="00DA0054" w:rsidRDefault="00A331BA" w:rsidP="00E757D8">
            <w:pPr>
              <w:pStyle w:val="aff2"/>
              <w:jc w:val="center"/>
              <w:rPr>
                <w:rFonts w:ascii="Times New Roman" w:hAnsi="Times New Roman" w:cs="Times New Roman"/>
                <w:color w:val="0000FF"/>
              </w:rPr>
            </w:pPr>
          </w:p>
        </w:tc>
        <w:tc>
          <w:tcPr>
            <w:tcW w:w="992" w:type="dxa"/>
            <w:tcBorders>
              <w:top w:val="single" w:sz="4" w:space="0" w:color="auto"/>
              <w:left w:val="single" w:sz="4" w:space="0" w:color="auto"/>
              <w:bottom w:val="single" w:sz="4" w:space="0" w:color="auto"/>
            </w:tcBorders>
          </w:tcPr>
          <w:p w:rsidR="00A331BA" w:rsidRPr="00DA0054" w:rsidRDefault="00A331BA" w:rsidP="00E757D8">
            <w:pPr>
              <w:pStyle w:val="aff2"/>
              <w:jc w:val="center"/>
              <w:rPr>
                <w:rFonts w:ascii="Times New Roman" w:hAnsi="Times New Roman" w:cs="Times New Roman"/>
                <w:color w:val="0000FF"/>
              </w:rPr>
            </w:pPr>
          </w:p>
        </w:tc>
        <w:tc>
          <w:tcPr>
            <w:tcW w:w="992" w:type="dxa"/>
            <w:tcBorders>
              <w:top w:val="single" w:sz="4" w:space="0" w:color="auto"/>
              <w:left w:val="single" w:sz="4" w:space="0" w:color="auto"/>
              <w:bottom w:val="single" w:sz="4" w:space="0" w:color="auto"/>
            </w:tcBorders>
          </w:tcPr>
          <w:p w:rsidR="00A331BA" w:rsidRPr="00DA0054" w:rsidRDefault="00A331BA" w:rsidP="00E757D8">
            <w:pPr>
              <w:pStyle w:val="aff2"/>
              <w:jc w:val="center"/>
              <w:rPr>
                <w:rFonts w:ascii="Times New Roman" w:hAnsi="Times New Roman" w:cs="Times New Roman"/>
                <w:color w:val="0000FF"/>
              </w:rPr>
            </w:pP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2</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Смертность от всех причин</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число умерших на 1000 чел.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13,1</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11,8</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13,9</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107</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118</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3</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Смертность населения (без показателя внешних причин)</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умерших на 100 тыс. человек</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1185,1</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1123,0</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1234,5</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105</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110</w:t>
            </w:r>
          </w:p>
        </w:tc>
      </w:tr>
      <w:tr w:rsidR="00A331BA" w:rsidRPr="00DA0054" w:rsidTr="00D86CAA">
        <w:trPr>
          <w:trHeight w:val="1104"/>
        </w:trPr>
        <w:tc>
          <w:tcPr>
            <w:tcW w:w="568" w:type="dxa"/>
            <w:tcBorders>
              <w:top w:val="single" w:sz="4" w:space="0" w:color="auto"/>
              <w:left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4</w:t>
            </w:r>
          </w:p>
        </w:tc>
        <w:tc>
          <w:tcPr>
            <w:tcW w:w="3118" w:type="dxa"/>
            <w:tcBorders>
              <w:top w:val="single" w:sz="4" w:space="0" w:color="auto"/>
              <w:left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Материнская смертность</w:t>
            </w:r>
          </w:p>
        </w:tc>
        <w:tc>
          <w:tcPr>
            <w:tcW w:w="1560" w:type="dxa"/>
            <w:tcBorders>
              <w:top w:val="single" w:sz="4" w:space="0" w:color="auto"/>
              <w:left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случаев на 100 тыс. родившихся живыми</w:t>
            </w:r>
          </w:p>
        </w:tc>
        <w:tc>
          <w:tcPr>
            <w:tcW w:w="992" w:type="dxa"/>
            <w:tcBorders>
              <w:top w:val="single" w:sz="4" w:space="0" w:color="auto"/>
              <w:left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0</w:t>
            </w:r>
          </w:p>
        </w:tc>
        <w:tc>
          <w:tcPr>
            <w:tcW w:w="1134" w:type="dxa"/>
            <w:tcBorders>
              <w:top w:val="single" w:sz="4" w:space="0" w:color="auto"/>
              <w:left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18,0</w:t>
            </w:r>
          </w:p>
        </w:tc>
        <w:tc>
          <w:tcPr>
            <w:tcW w:w="992" w:type="dxa"/>
            <w:tcBorders>
              <w:top w:val="single" w:sz="4" w:space="0" w:color="auto"/>
              <w:lef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0</w:t>
            </w:r>
          </w:p>
        </w:tc>
        <w:tc>
          <w:tcPr>
            <w:tcW w:w="992" w:type="dxa"/>
            <w:tcBorders>
              <w:top w:val="single" w:sz="4" w:space="0" w:color="auto"/>
              <w:left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0</w:t>
            </w:r>
          </w:p>
        </w:tc>
        <w:tc>
          <w:tcPr>
            <w:tcW w:w="992" w:type="dxa"/>
            <w:tcBorders>
              <w:top w:val="single" w:sz="4" w:space="0" w:color="auto"/>
              <w:left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0</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5</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Младенческая смертность</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случаев на 1000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0</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7,4</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6,0</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0</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81</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lastRenderedPageBreak/>
              <w:t>6</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Смертность от болезней системы кровообращения</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592,5</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649,4</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525,5</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89</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81</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7</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Смертность от дорожно-транспортных происшествий</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34,3</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10,3</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5,0</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15</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49</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8</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Смертность от новообразований (в том числе злокачественных)</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166,5</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163,2</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272,7</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164</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167</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9</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Смертность от туберкулеза</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4,9</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11,8</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5,0</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102</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43</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ind w:left="-108" w:right="-108"/>
              <w:jc w:val="center"/>
              <w:rPr>
                <w:rFonts w:ascii="Times New Roman" w:hAnsi="Times New Roman" w:cs="Times New Roman"/>
                <w:color w:val="0000FF"/>
              </w:rPr>
            </w:pPr>
            <w:r w:rsidRPr="00DA0054">
              <w:rPr>
                <w:rFonts w:ascii="Times New Roman" w:hAnsi="Times New Roman" w:cs="Times New Roman"/>
                <w:color w:val="0000FF"/>
              </w:rPr>
              <w:t>10</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Заболеваемость туберкулезом</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49,0</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43,5</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24,8</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51</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57</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ind w:left="-108" w:right="-108"/>
              <w:jc w:val="center"/>
              <w:rPr>
                <w:rFonts w:ascii="Times New Roman" w:hAnsi="Times New Roman" w:cs="Times New Roman"/>
                <w:color w:val="0000FF"/>
              </w:rPr>
            </w:pPr>
            <w:r w:rsidRPr="00DA0054">
              <w:rPr>
                <w:rFonts w:ascii="Times New Roman" w:hAnsi="Times New Roman" w:cs="Times New Roman"/>
                <w:color w:val="0000FF"/>
              </w:rPr>
              <w:t>11</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Обеспеченность врачами</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jc w:val="center"/>
              <w:rPr>
                <w:rFonts w:ascii="Times New Roman" w:hAnsi="Times New Roman" w:cs="Times New Roman"/>
                <w:color w:val="0000FF"/>
              </w:rPr>
            </w:pPr>
            <w:r w:rsidRPr="00DA0054">
              <w:rPr>
                <w:rFonts w:ascii="Times New Roman" w:hAnsi="Times New Roman" w:cs="Times New Roman"/>
                <w:color w:val="0000FF"/>
              </w:rPr>
              <w:t>на 10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27,4</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37,5</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24,8</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91</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67</w:t>
            </w:r>
          </w:p>
        </w:tc>
      </w:tr>
      <w:tr w:rsidR="00A331BA" w:rsidRPr="00DA0054" w:rsidTr="00D86CAA">
        <w:tc>
          <w:tcPr>
            <w:tcW w:w="56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ind w:left="-108" w:right="-108"/>
              <w:jc w:val="center"/>
              <w:rPr>
                <w:rFonts w:ascii="Times New Roman" w:hAnsi="Times New Roman" w:cs="Times New Roman"/>
                <w:color w:val="0000FF"/>
              </w:rPr>
            </w:pPr>
            <w:r w:rsidRPr="00DA0054">
              <w:rPr>
                <w:rFonts w:ascii="Times New Roman" w:hAnsi="Times New Roman" w:cs="Times New Roman"/>
                <w:color w:val="0000FF"/>
              </w:rPr>
              <w:t>12</w:t>
            </w:r>
          </w:p>
        </w:tc>
        <w:tc>
          <w:tcPr>
            <w:tcW w:w="3118"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3"/>
              <w:rPr>
                <w:rFonts w:ascii="Times New Roman" w:hAnsi="Times New Roman" w:cs="Times New Roman"/>
                <w:color w:val="0000FF"/>
              </w:rPr>
            </w:pPr>
            <w:r w:rsidRPr="00DA0054">
              <w:rPr>
                <w:rFonts w:ascii="Times New Roman" w:hAnsi="Times New Roman" w:cs="Times New Roman"/>
                <w:color w:val="0000FF"/>
              </w:rPr>
              <w:t>Соотношение врачей и среднего медицинского персонала</w:t>
            </w:r>
          </w:p>
        </w:tc>
        <w:tc>
          <w:tcPr>
            <w:tcW w:w="1560" w:type="dxa"/>
            <w:tcBorders>
              <w:top w:val="single" w:sz="4" w:space="0" w:color="auto"/>
              <w:left w:val="single" w:sz="4" w:space="0" w:color="auto"/>
              <w:bottom w:val="single" w:sz="4" w:space="0" w:color="auto"/>
              <w:right w:val="single" w:sz="4" w:space="0" w:color="auto"/>
            </w:tcBorders>
          </w:tcPr>
          <w:p w:rsidR="00A331BA" w:rsidRPr="00DA0054" w:rsidRDefault="00A331BA" w:rsidP="00E757D8">
            <w:pPr>
              <w:pStyle w:val="aff2"/>
              <w:rPr>
                <w:rFonts w:ascii="Times New Roman" w:hAnsi="Times New Roman" w:cs="Times New Roman"/>
                <w:color w:val="0000FF"/>
              </w:rPr>
            </w:pPr>
          </w:p>
        </w:tc>
        <w:tc>
          <w:tcPr>
            <w:tcW w:w="992"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1:3,3</w:t>
            </w:r>
          </w:p>
        </w:tc>
        <w:tc>
          <w:tcPr>
            <w:tcW w:w="1134" w:type="dxa"/>
            <w:tcBorders>
              <w:top w:val="single" w:sz="4" w:space="0" w:color="auto"/>
              <w:left w:val="single" w:sz="4" w:space="0" w:color="auto"/>
              <w:bottom w:val="single" w:sz="4" w:space="0" w:color="auto"/>
              <w:right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1:2,7</w:t>
            </w:r>
          </w:p>
        </w:tc>
        <w:tc>
          <w:tcPr>
            <w:tcW w:w="992" w:type="dxa"/>
            <w:tcBorders>
              <w:top w:val="single" w:sz="4" w:space="0" w:color="auto"/>
              <w:left w:val="single" w:sz="4" w:space="0" w:color="auto"/>
              <w:bottom w:val="single" w:sz="4" w:space="0" w:color="auto"/>
            </w:tcBorders>
            <w:vAlign w:val="center"/>
          </w:tcPr>
          <w:p w:rsidR="00A331BA" w:rsidRPr="00DA0054" w:rsidRDefault="00A331BA" w:rsidP="00284BA6">
            <w:pPr>
              <w:pStyle w:val="aff2"/>
              <w:jc w:val="center"/>
              <w:rPr>
                <w:rFonts w:ascii="Times New Roman" w:hAnsi="Times New Roman" w:cs="Times New Roman"/>
                <w:color w:val="0000FF"/>
              </w:rPr>
            </w:pPr>
            <w:r w:rsidRPr="00DA0054">
              <w:rPr>
                <w:rFonts w:ascii="Times New Roman" w:hAnsi="Times New Roman" w:cs="Times New Roman"/>
                <w:color w:val="0000FF"/>
              </w:rPr>
              <w:t>1:3,4</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103</w:t>
            </w:r>
          </w:p>
        </w:tc>
        <w:tc>
          <w:tcPr>
            <w:tcW w:w="992" w:type="dxa"/>
            <w:tcBorders>
              <w:top w:val="single" w:sz="4" w:space="0" w:color="auto"/>
              <w:left w:val="single" w:sz="4" w:space="0" w:color="auto"/>
              <w:bottom w:val="single" w:sz="4" w:space="0" w:color="auto"/>
            </w:tcBorders>
            <w:vAlign w:val="center"/>
          </w:tcPr>
          <w:p w:rsidR="00A331BA" w:rsidRPr="00DA0054" w:rsidRDefault="00284BA6" w:rsidP="00284BA6">
            <w:pPr>
              <w:pStyle w:val="aff2"/>
              <w:jc w:val="center"/>
              <w:rPr>
                <w:rFonts w:ascii="Times New Roman" w:hAnsi="Times New Roman" w:cs="Times New Roman"/>
                <w:color w:val="0000FF"/>
              </w:rPr>
            </w:pPr>
            <w:r w:rsidRPr="00DA0054">
              <w:rPr>
                <w:rFonts w:ascii="Times New Roman" w:hAnsi="Times New Roman" w:cs="Times New Roman"/>
                <w:color w:val="0000FF"/>
              </w:rPr>
              <w:t>126</w:t>
            </w:r>
          </w:p>
        </w:tc>
      </w:tr>
    </w:tbl>
    <w:p w:rsidR="00600903" w:rsidRPr="00DA0054" w:rsidRDefault="00600903" w:rsidP="007F2FB8">
      <w:pPr>
        <w:pStyle w:val="3"/>
        <w:jc w:val="center"/>
        <w:rPr>
          <w:rFonts w:ascii="Times New Roman" w:hAnsi="Times New Roman" w:cs="Times New Roman"/>
          <w:color w:val="0000FF"/>
          <w:sz w:val="28"/>
          <w:szCs w:val="28"/>
        </w:rPr>
      </w:pPr>
      <w:bookmarkStart w:id="15" w:name="_Toc2763458"/>
      <w:r w:rsidRPr="00DA0054">
        <w:rPr>
          <w:rFonts w:ascii="Times New Roman" w:hAnsi="Times New Roman" w:cs="Times New Roman"/>
          <w:color w:val="0000FF"/>
          <w:sz w:val="28"/>
          <w:szCs w:val="28"/>
        </w:rPr>
        <w:t>4. Развитие физической культуры, спорта</w:t>
      </w:r>
      <w:bookmarkEnd w:id="15"/>
    </w:p>
    <w:p w:rsidR="007A60FE" w:rsidRPr="00DA0054" w:rsidRDefault="007A60FE" w:rsidP="007A60FE">
      <w:pPr>
        <w:pStyle w:val="a3"/>
        <w:ind w:firstLine="708"/>
        <w:jc w:val="both"/>
        <w:rPr>
          <w:rFonts w:ascii="Times New Roman" w:hAnsi="Times New Roman"/>
          <w:color w:val="0000FF"/>
          <w:sz w:val="24"/>
          <w:szCs w:val="24"/>
        </w:rPr>
      </w:pPr>
      <w:r w:rsidRPr="00DA0054">
        <w:rPr>
          <w:rFonts w:ascii="Times New Roman" w:hAnsi="Times New Roman"/>
          <w:color w:val="0000FF"/>
          <w:sz w:val="24"/>
          <w:szCs w:val="24"/>
        </w:rPr>
        <w:t>Реализация мероприятий муниципальной  подпрограммы «Создание условий для развития физической культуры и спорта на 2015-2020 годы в МО «Кезский район» является основополагающим в развитии физической культуры и спорта. В отчетном периоде решались следующие задачи:</w:t>
      </w:r>
    </w:p>
    <w:p w:rsidR="007A60FE" w:rsidRPr="00DA0054" w:rsidRDefault="007A60FE" w:rsidP="007A60FE">
      <w:pPr>
        <w:pStyle w:val="a3"/>
        <w:ind w:firstLine="708"/>
        <w:jc w:val="both"/>
        <w:rPr>
          <w:rFonts w:ascii="Times New Roman" w:hAnsi="Times New Roman"/>
          <w:color w:val="0000FF"/>
          <w:sz w:val="24"/>
          <w:szCs w:val="24"/>
        </w:rPr>
      </w:pPr>
      <w:r w:rsidRPr="00DA0054">
        <w:rPr>
          <w:rFonts w:ascii="Times New Roman" w:hAnsi="Times New Roman"/>
          <w:color w:val="0000FF"/>
          <w:sz w:val="24"/>
          <w:szCs w:val="24"/>
        </w:rPr>
        <w:t>- создание условий для занятий физической культурой и спортом различных возрастных групп населения;</w:t>
      </w:r>
    </w:p>
    <w:p w:rsidR="007A60FE" w:rsidRPr="00DA0054" w:rsidRDefault="007A60FE" w:rsidP="007A60FE">
      <w:pPr>
        <w:pStyle w:val="a3"/>
        <w:jc w:val="both"/>
        <w:rPr>
          <w:rFonts w:ascii="Times New Roman" w:hAnsi="Times New Roman"/>
          <w:color w:val="0000FF"/>
          <w:sz w:val="24"/>
          <w:szCs w:val="24"/>
        </w:rPr>
      </w:pPr>
      <w:r w:rsidRPr="00DA0054">
        <w:rPr>
          <w:rFonts w:ascii="Times New Roman" w:hAnsi="Times New Roman"/>
          <w:color w:val="0000FF"/>
          <w:sz w:val="24"/>
          <w:szCs w:val="24"/>
        </w:rPr>
        <w:t xml:space="preserve"> </w:t>
      </w:r>
      <w:r w:rsidRPr="00DA0054">
        <w:rPr>
          <w:rFonts w:ascii="Times New Roman" w:hAnsi="Times New Roman"/>
          <w:color w:val="0000FF"/>
          <w:sz w:val="24"/>
          <w:szCs w:val="24"/>
        </w:rPr>
        <w:tab/>
        <w:t>- комплектование, подготовка и успешное выступление сборных команд района на республиканских турнирах и первенствах.</w:t>
      </w:r>
    </w:p>
    <w:p w:rsidR="007A60FE" w:rsidRPr="00DA0054" w:rsidRDefault="007A60FE" w:rsidP="007A60FE">
      <w:pPr>
        <w:pStyle w:val="a3"/>
        <w:jc w:val="both"/>
        <w:rPr>
          <w:rFonts w:ascii="Times New Roman" w:hAnsi="Times New Roman"/>
          <w:color w:val="0000FF"/>
          <w:sz w:val="24"/>
          <w:szCs w:val="24"/>
        </w:rPr>
      </w:pPr>
      <w:r w:rsidRPr="00DA0054">
        <w:rPr>
          <w:rFonts w:ascii="Times New Roman" w:hAnsi="Times New Roman"/>
          <w:color w:val="0000FF"/>
          <w:sz w:val="24"/>
          <w:szCs w:val="24"/>
        </w:rPr>
        <w:t xml:space="preserve">  </w:t>
      </w:r>
      <w:r w:rsidRPr="00DA0054">
        <w:rPr>
          <w:rFonts w:ascii="Times New Roman" w:hAnsi="Times New Roman"/>
          <w:color w:val="0000FF"/>
          <w:sz w:val="24"/>
          <w:szCs w:val="24"/>
        </w:rPr>
        <w:tab/>
        <w:t xml:space="preserve"> С  этой  целью  в  районе  проведён  ряд  массовых  спортивных  мероприятий:  Зимний легкоатлетический пробег «Районный день здоровья», Лыжные гонки на Кубок Олимпийской Чемпионки Т.Тихоновой, Лыжня России, Лыжный марафон на призы ОО «Боевое содружество»,  районный осенний Кросс Нации, Лыжные гонки памяти Заслуженного тренера УР В.Е. Чечегова.</w:t>
      </w:r>
    </w:p>
    <w:p w:rsidR="007A60FE" w:rsidRPr="00DA0054" w:rsidRDefault="007A60FE" w:rsidP="007A60FE">
      <w:pPr>
        <w:pStyle w:val="a3"/>
        <w:jc w:val="center"/>
        <w:rPr>
          <w:rFonts w:ascii="Times New Roman" w:hAnsi="Times New Roman"/>
          <w:b/>
          <w:color w:val="0000FF"/>
          <w:sz w:val="24"/>
          <w:szCs w:val="24"/>
        </w:rPr>
      </w:pPr>
    </w:p>
    <w:p w:rsidR="007A60FE" w:rsidRPr="00DA0054" w:rsidRDefault="007A60FE" w:rsidP="007A60FE">
      <w:pPr>
        <w:pStyle w:val="a3"/>
        <w:jc w:val="center"/>
        <w:rPr>
          <w:rFonts w:ascii="Times New Roman" w:hAnsi="Times New Roman"/>
          <w:b/>
          <w:color w:val="0000FF"/>
          <w:sz w:val="24"/>
          <w:szCs w:val="24"/>
        </w:rPr>
      </w:pPr>
      <w:r w:rsidRPr="00DA0054">
        <w:rPr>
          <w:rFonts w:ascii="Times New Roman" w:hAnsi="Times New Roman"/>
          <w:b/>
          <w:color w:val="0000FF"/>
          <w:sz w:val="24"/>
          <w:szCs w:val="24"/>
        </w:rPr>
        <w:t xml:space="preserve">Основные показатели развития физической культуры и спорта </w:t>
      </w:r>
    </w:p>
    <w:p w:rsidR="007A60FE" w:rsidRPr="00DA0054" w:rsidRDefault="007A60FE" w:rsidP="007A60FE">
      <w:pPr>
        <w:pStyle w:val="a3"/>
        <w:jc w:val="center"/>
        <w:rPr>
          <w:rFonts w:ascii="Times New Roman" w:hAnsi="Times New Roman"/>
          <w:b/>
          <w:color w:val="0000FF"/>
          <w:sz w:val="24"/>
          <w:szCs w:val="24"/>
        </w:rPr>
      </w:pPr>
      <w:r w:rsidRPr="00DA0054">
        <w:rPr>
          <w:rFonts w:ascii="Times New Roman" w:hAnsi="Times New Roman"/>
          <w:b/>
          <w:color w:val="0000FF"/>
          <w:sz w:val="24"/>
          <w:szCs w:val="24"/>
        </w:rPr>
        <w:t>на территории МО «Кезский район»</w:t>
      </w:r>
    </w:p>
    <w:p w:rsidR="007A60FE" w:rsidRPr="00DA0054" w:rsidRDefault="007A60FE" w:rsidP="007A60FE">
      <w:pPr>
        <w:pStyle w:val="a3"/>
        <w:rPr>
          <w:rFonts w:ascii="Times New Roman" w:hAnsi="Times New Roman"/>
          <w:color w:val="0000FF"/>
          <w:sz w:val="24"/>
          <w:szCs w:val="24"/>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976"/>
        <w:gridCol w:w="993"/>
        <w:gridCol w:w="1134"/>
        <w:gridCol w:w="1134"/>
        <w:gridCol w:w="1134"/>
        <w:gridCol w:w="850"/>
        <w:gridCol w:w="851"/>
      </w:tblGrid>
      <w:tr w:rsidR="007A60FE" w:rsidRPr="00DA0054" w:rsidTr="007A60FE">
        <w:trPr>
          <w:trHeight w:val="194"/>
        </w:trPr>
        <w:tc>
          <w:tcPr>
            <w:tcW w:w="568" w:type="dxa"/>
            <w:vMerge w:val="restart"/>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п/п</w:t>
            </w:r>
          </w:p>
        </w:tc>
        <w:tc>
          <w:tcPr>
            <w:tcW w:w="2976" w:type="dxa"/>
            <w:vMerge w:val="restart"/>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Показатели</w:t>
            </w:r>
          </w:p>
        </w:tc>
        <w:tc>
          <w:tcPr>
            <w:tcW w:w="993" w:type="dxa"/>
            <w:vMerge w:val="restart"/>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Ед. изм.</w:t>
            </w:r>
          </w:p>
        </w:tc>
        <w:tc>
          <w:tcPr>
            <w:tcW w:w="1134" w:type="dxa"/>
            <w:vMerge w:val="restart"/>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2017 г.</w:t>
            </w:r>
          </w:p>
        </w:tc>
        <w:tc>
          <w:tcPr>
            <w:tcW w:w="1134" w:type="dxa"/>
            <w:vMerge w:val="restart"/>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Прогноз</w:t>
            </w:r>
          </w:p>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на 2018г.</w:t>
            </w:r>
          </w:p>
        </w:tc>
        <w:tc>
          <w:tcPr>
            <w:tcW w:w="1134" w:type="dxa"/>
            <w:vMerge w:val="restart"/>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2018 г.</w:t>
            </w:r>
          </w:p>
        </w:tc>
        <w:tc>
          <w:tcPr>
            <w:tcW w:w="1701" w:type="dxa"/>
            <w:gridSpan w:val="2"/>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Темп роста</w:t>
            </w:r>
          </w:p>
        </w:tc>
      </w:tr>
      <w:tr w:rsidR="007A60FE" w:rsidRPr="00DA0054" w:rsidTr="007A60FE">
        <w:trPr>
          <w:trHeight w:val="165"/>
        </w:trPr>
        <w:tc>
          <w:tcPr>
            <w:tcW w:w="568" w:type="dxa"/>
            <w:vMerge/>
          </w:tcPr>
          <w:p w:rsidR="007A60FE" w:rsidRPr="00DA0054" w:rsidRDefault="007A60FE" w:rsidP="007A60FE">
            <w:pPr>
              <w:pStyle w:val="a3"/>
              <w:rPr>
                <w:rFonts w:ascii="Times New Roman" w:eastAsia="Times New Roman" w:hAnsi="Times New Roman"/>
                <w:color w:val="0000FF"/>
                <w:sz w:val="24"/>
                <w:szCs w:val="24"/>
              </w:rPr>
            </w:pPr>
          </w:p>
        </w:tc>
        <w:tc>
          <w:tcPr>
            <w:tcW w:w="2976" w:type="dxa"/>
            <w:vMerge/>
          </w:tcPr>
          <w:p w:rsidR="007A60FE" w:rsidRPr="00DA0054" w:rsidRDefault="007A60FE" w:rsidP="007A60FE">
            <w:pPr>
              <w:pStyle w:val="a3"/>
              <w:rPr>
                <w:rFonts w:ascii="Times New Roman" w:eastAsia="Times New Roman" w:hAnsi="Times New Roman"/>
                <w:color w:val="0000FF"/>
                <w:sz w:val="24"/>
                <w:szCs w:val="24"/>
              </w:rPr>
            </w:pPr>
          </w:p>
        </w:tc>
        <w:tc>
          <w:tcPr>
            <w:tcW w:w="993" w:type="dxa"/>
            <w:vMerge/>
          </w:tcPr>
          <w:p w:rsidR="007A60FE" w:rsidRPr="00DA0054" w:rsidRDefault="007A60FE" w:rsidP="007A60FE">
            <w:pPr>
              <w:pStyle w:val="a3"/>
              <w:rPr>
                <w:rFonts w:ascii="Times New Roman" w:eastAsia="Times New Roman" w:hAnsi="Times New Roman"/>
                <w:color w:val="0000FF"/>
                <w:sz w:val="24"/>
                <w:szCs w:val="24"/>
              </w:rPr>
            </w:pPr>
          </w:p>
        </w:tc>
        <w:tc>
          <w:tcPr>
            <w:tcW w:w="1134" w:type="dxa"/>
            <w:vMerge/>
          </w:tcPr>
          <w:p w:rsidR="007A60FE" w:rsidRPr="00DA0054" w:rsidRDefault="007A60FE" w:rsidP="007A60FE">
            <w:pPr>
              <w:pStyle w:val="a3"/>
              <w:jc w:val="center"/>
              <w:rPr>
                <w:rFonts w:ascii="Times New Roman" w:eastAsia="Times New Roman" w:hAnsi="Times New Roman"/>
                <w:color w:val="0000FF"/>
                <w:sz w:val="24"/>
                <w:szCs w:val="24"/>
              </w:rPr>
            </w:pPr>
          </w:p>
        </w:tc>
        <w:tc>
          <w:tcPr>
            <w:tcW w:w="1134" w:type="dxa"/>
            <w:vMerge/>
          </w:tcPr>
          <w:p w:rsidR="007A60FE" w:rsidRPr="00DA0054" w:rsidRDefault="007A60FE" w:rsidP="007A60FE">
            <w:pPr>
              <w:pStyle w:val="a3"/>
              <w:jc w:val="center"/>
              <w:rPr>
                <w:rFonts w:ascii="Times New Roman" w:eastAsia="Times New Roman" w:hAnsi="Times New Roman"/>
                <w:color w:val="0000FF"/>
                <w:sz w:val="24"/>
                <w:szCs w:val="24"/>
              </w:rPr>
            </w:pPr>
          </w:p>
        </w:tc>
        <w:tc>
          <w:tcPr>
            <w:tcW w:w="1134" w:type="dxa"/>
            <w:vMerge/>
          </w:tcPr>
          <w:p w:rsidR="007A60FE" w:rsidRPr="00DA0054" w:rsidRDefault="007A60FE" w:rsidP="007A60FE">
            <w:pPr>
              <w:pStyle w:val="a3"/>
              <w:jc w:val="center"/>
              <w:rPr>
                <w:rFonts w:ascii="Times New Roman" w:eastAsia="Times New Roman" w:hAnsi="Times New Roman"/>
                <w:color w:val="0000FF"/>
                <w:sz w:val="24"/>
                <w:szCs w:val="24"/>
              </w:rPr>
            </w:pPr>
          </w:p>
        </w:tc>
        <w:tc>
          <w:tcPr>
            <w:tcW w:w="850"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hAnsi="Times New Roman"/>
                <w:color w:val="0000FF"/>
                <w:sz w:val="24"/>
                <w:szCs w:val="24"/>
              </w:rPr>
              <w:t>г.6/г.4*100%</w:t>
            </w:r>
          </w:p>
        </w:tc>
        <w:tc>
          <w:tcPr>
            <w:tcW w:w="851"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hAnsi="Times New Roman"/>
                <w:color w:val="0000FF"/>
                <w:sz w:val="24"/>
                <w:szCs w:val="24"/>
              </w:rPr>
              <w:t>г.6/г.5*100%</w:t>
            </w:r>
          </w:p>
        </w:tc>
      </w:tr>
      <w:tr w:rsidR="007A60FE" w:rsidRPr="00DA0054" w:rsidTr="007A60FE">
        <w:trPr>
          <w:trHeight w:val="165"/>
        </w:trPr>
        <w:tc>
          <w:tcPr>
            <w:tcW w:w="568"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w:t>
            </w:r>
          </w:p>
        </w:tc>
        <w:tc>
          <w:tcPr>
            <w:tcW w:w="2976"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w:t>
            </w:r>
          </w:p>
        </w:tc>
        <w:tc>
          <w:tcPr>
            <w:tcW w:w="1134"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w:t>
            </w:r>
          </w:p>
        </w:tc>
        <w:tc>
          <w:tcPr>
            <w:tcW w:w="1134"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5</w:t>
            </w:r>
          </w:p>
        </w:tc>
        <w:tc>
          <w:tcPr>
            <w:tcW w:w="1134"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w:t>
            </w:r>
          </w:p>
        </w:tc>
        <w:tc>
          <w:tcPr>
            <w:tcW w:w="850"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w:t>
            </w:r>
          </w:p>
        </w:tc>
        <w:tc>
          <w:tcPr>
            <w:tcW w:w="851"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w:t>
            </w:r>
          </w:p>
        </w:tc>
      </w:tr>
      <w:tr w:rsidR="007A60FE" w:rsidRPr="00DA0054" w:rsidTr="007A60FE">
        <w:tc>
          <w:tcPr>
            <w:tcW w:w="568" w:type="dxa"/>
            <w:vMerge w:val="restart"/>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Штатных работников в сфере ФК</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чел.</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45</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46</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48</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106,6</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104,4</w:t>
            </w:r>
          </w:p>
        </w:tc>
      </w:tr>
      <w:tr w:rsidR="007A60FE" w:rsidRPr="00DA0054" w:rsidTr="007A60FE">
        <w:tc>
          <w:tcPr>
            <w:tcW w:w="568" w:type="dxa"/>
            <w:vMerge/>
          </w:tcPr>
          <w:p w:rsidR="007A60FE" w:rsidRPr="00DA0054" w:rsidRDefault="007A60FE" w:rsidP="007A60FE">
            <w:pPr>
              <w:pStyle w:val="a3"/>
              <w:rPr>
                <w:rFonts w:ascii="Times New Roman" w:eastAsia="Times New Roman" w:hAnsi="Times New Roman"/>
                <w:color w:val="0000FF"/>
                <w:sz w:val="24"/>
                <w:szCs w:val="24"/>
              </w:rPr>
            </w:pP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из них с высшим образованием</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кол-во</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23</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23</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115</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r>
      <w:tr w:rsidR="007A60FE" w:rsidRPr="00DA0054" w:rsidTr="007A60FE">
        <w:tc>
          <w:tcPr>
            <w:tcW w:w="568" w:type="dxa"/>
            <w:vMerge w:val="restart"/>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Число занимающихся</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чел.</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7981</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7300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8262</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103,5</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113,2</w:t>
            </w:r>
          </w:p>
        </w:tc>
      </w:tr>
      <w:tr w:rsidR="007A60FE" w:rsidRPr="00DA0054" w:rsidTr="007A60FE">
        <w:tc>
          <w:tcPr>
            <w:tcW w:w="568" w:type="dxa"/>
            <w:vMerge/>
          </w:tcPr>
          <w:p w:rsidR="007A60FE" w:rsidRPr="00DA0054" w:rsidRDefault="007A60FE" w:rsidP="007A60FE">
            <w:pPr>
              <w:pStyle w:val="a3"/>
              <w:rPr>
                <w:rFonts w:ascii="Times New Roman" w:eastAsia="Times New Roman" w:hAnsi="Times New Roman"/>
                <w:color w:val="0000FF"/>
                <w:sz w:val="24"/>
                <w:szCs w:val="24"/>
              </w:rPr>
            </w:pP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из них женщин</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кол-во</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3149</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3620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3602</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114,4</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99,5</w:t>
            </w:r>
          </w:p>
        </w:tc>
      </w:tr>
      <w:tr w:rsidR="007A60FE" w:rsidRPr="00DA0054" w:rsidTr="007A60FE">
        <w:tc>
          <w:tcPr>
            <w:tcW w:w="568" w:type="dxa"/>
            <w:vMerge w:val="restart"/>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Финансирование на развитие ФКиС </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тыс. руб.</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23560,9</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24000,0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29954,2</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127,1</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124,8</w:t>
            </w:r>
          </w:p>
        </w:tc>
      </w:tr>
      <w:tr w:rsidR="007A60FE" w:rsidRPr="00DA0054" w:rsidTr="007A60FE">
        <w:tc>
          <w:tcPr>
            <w:tcW w:w="568" w:type="dxa"/>
            <w:vMerge/>
          </w:tcPr>
          <w:p w:rsidR="007A60FE" w:rsidRPr="00DA0054" w:rsidRDefault="007A60FE" w:rsidP="007A60FE">
            <w:pPr>
              <w:pStyle w:val="a3"/>
              <w:rPr>
                <w:rFonts w:ascii="Times New Roman" w:eastAsia="Times New Roman" w:hAnsi="Times New Roman"/>
                <w:color w:val="0000FF"/>
                <w:sz w:val="24"/>
                <w:szCs w:val="24"/>
              </w:rPr>
            </w:pP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из бюджета района на проведение спортивно </w:t>
            </w:r>
            <w:r w:rsidRPr="00DA0054">
              <w:rPr>
                <w:rFonts w:ascii="Times New Roman" w:eastAsia="Times New Roman" w:hAnsi="Times New Roman"/>
                <w:color w:val="0000FF"/>
                <w:sz w:val="24"/>
                <w:szCs w:val="24"/>
              </w:rPr>
              <w:lastRenderedPageBreak/>
              <w:t>массовых мероприятий</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lastRenderedPageBreak/>
              <w:t>тыс. руб.</w:t>
            </w:r>
          </w:p>
        </w:tc>
        <w:tc>
          <w:tcPr>
            <w:tcW w:w="1134" w:type="dxa"/>
            <w:vAlign w:val="center"/>
          </w:tcPr>
          <w:p w:rsidR="007A60FE" w:rsidRPr="00DA0054" w:rsidRDefault="007A60FE" w:rsidP="00773B1A">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486,8</w:t>
            </w:r>
          </w:p>
        </w:tc>
        <w:tc>
          <w:tcPr>
            <w:tcW w:w="1134" w:type="dxa"/>
            <w:vAlign w:val="center"/>
          </w:tcPr>
          <w:p w:rsidR="007A60FE" w:rsidRPr="00DA0054" w:rsidRDefault="007A60FE" w:rsidP="00773B1A">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474,0</w:t>
            </w:r>
          </w:p>
        </w:tc>
        <w:tc>
          <w:tcPr>
            <w:tcW w:w="1134" w:type="dxa"/>
            <w:vAlign w:val="center"/>
          </w:tcPr>
          <w:p w:rsidR="007A60FE" w:rsidRPr="00DA0054" w:rsidRDefault="007A60FE" w:rsidP="00773B1A">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548,6</w:t>
            </w:r>
          </w:p>
        </w:tc>
        <w:tc>
          <w:tcPr>
            <w:tcW w:w="850" w:type="dxa"/>
            <w:vAlign w:val="center"/>
          </w:tcPr>
          <w:p w:rsidR="007A60FE" w:rsidRPr="00DA0054" w:rsidRDefault="007A60FE" w:rsidP="00773B1A">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112,7</w:t>
            </w:r>
          </w:p>
        </w:tc>
        <w:tc>
          <w:tcPr>
            <w:tcW w:w="851" w:type="dxa"/>
            <w:vAlign w:val="center"/>
          </w:tcPr>
          <w:p w:rsidR="007A60FE" w:rsidRPr="00DA0054" w:rsidRDefault="007A60FE" w:rsidP="00773B1A">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115,8</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lastRenderedPageBreak/>
              <w:t>4.</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Количество видов спорта</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кол-во</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31</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31</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31</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5.</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Подготовлено спортсменов – разрядников</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кол-во.</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835</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897</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107,4</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112,2</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Число участвующих в спортивно массовых мероприятиях</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Чел.</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12024</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Более 12000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12731</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105,9</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106,1</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Районные спортивно-массовые мероприятия.</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кол-во</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61</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более 75</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70</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114,8</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93,4</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Участие в вышестоящих соревнованиях</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кол-во</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75</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47</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62,6</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78,4</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Число занимающихся в секциях</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Чел.</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3250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3400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3286</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101,1</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96,7</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Принявшие участие в тестировании ГТО</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чел</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229</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302</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131,9</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151</w:t>
            </w:r>
          </w:p>
        </w:tc>
      </w:tr>
      <w:tr w:rsidR="007A60FE" w:rsidRPr="00DA0054" w:rsidTr="007A60FE">
        <w:tc>
          <w:tcPr>
            <w:tcW w:w="568" w:type="dxa"/>
          </w:tcPr>
          <w:p w:rsidR="007A60FE" w:rsidRPr="00DA0054" w:rsidRDefault="007A60FE" w:rsidP="007A60FE">
            <w:pPr>
              <w:pStyle w:val="a3"/>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w:t>
            </w:r>
          </w:p>
        </w:tc>
        <w:tc>
          <w:tcPr>
            <w:tcW w:w="2976" w:type="dxa"/>
          </w:tcPr>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Выполнившие на знаки отличия ГТО</w:t>
            </w:r>
          </w:p>
        </w:tc>
        <w:tc>
          <w:tcPr>
            <w:tcW w:w="993" w:type="dxa"/>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чел</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34</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highlight w:val="yellow"/>
              </w:rPr>
            </w:pPr>
            <w:r w:rsidRPr="00DA0054">
              <w:rPr>
                <w:rFonts w:ascii="Times New Roman" w:eastAsia="Times New Roman" w:hAnsi="Times New Roman"/>
                <w:color w:val="0000FF"/>
                <w:sz w:val="24"/>
                <w:szCs w:val="24"/>
              </w:rPr>
              <w:t>100</w:t>
            </w:r>
          </w:p>
        </w:tc>
        <w:tc>
          <w:tcPr>
            <w:tcW w:w="1134"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70</w:t>
            </w:r>
          </w:p>
        </w:tc>
        <w:tc>
          <w:tcPr>
            <w:tcW w:w="850"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205,9</w:t>
            </w:r>
          </w:p>
        </w:tc>
        <w:tc>
          <w:tcPr>
            <w:tcW w:w="851" w:type="dxa"/>
            <w:vAlign w:val="center"/>
          </w:tcPr>
          <w:p w:rsidR="007A60FE" w:rsidRPr="00DA0054" w:rsidRDefault="007A60FE" w:rsidP="007A60FE">
            <w:pPr>
              <w:pStyle w:val="a3"/>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70,0</w:t>
            </w:r>
          </w:p>
        </w:tc>
      </w:tr>
    </w:tbl>
    <w:p w:rsidR="007A60FE" w:rsidRPr="00DA0054" w:rsidRDefault="007A60FE" w:rsidP="007A60FE">
      <w:pPr>
        <w:pStyle w:val="a3"/>
        <w:jc w:val="both"/>
        <w:rPr>
          <w:rFonts w:ascii="Times New Roman" w:eastAsia="Times New Roman" w:hAnsi="Times New Roman"/>
          <w:color w:val="0000FF"/>
          <w:sz w:val="24"/>
          <w:szCs w:val="24"/>
        </w:rPr>
      </w:pP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xml:space="preserve">Всего за отчетный период проведено 70 физкультурно-массовых и спортивных мероприятия, что на 14,75% выше показателя аналогичного периода  2017 года (61), в них приняло участие 12731 человек, это  на 707 человек больше чем в 2017 году. Впервые на территории Кезского района проведён трейловый марафон (42 км) к истоку реки Кама по маршруту п.  Кез – с. Кулига под брендом </w:t>
      </w:r>
      <w:r w:rsidRPr="00DA0054">
        <w:rPr>
          <w:rFonts w:ascii="Times New Roman" w:eastAsia="Times New Roman" w:hAnsi="Times New Roman"/>
          <w:b/>
          <w:color w:val="0000FF"/>
          <w:sz w:val="24"/>
          <w:szCs w:val="24"/>
        </w:rPr>
        <w:t>«Истоки</w:t>
      </w:r>
      <w:r w:rsidRPr="00DA0054">
        <w:rPr>
          <w:rFonts w:ascii="Times New Roman" w:eastAsia="Times New Roman" w:hAnsi="Times New Roman"/>
          <w:color w:val="0000FF"/>
          <w:sz w:val="24"/>
          <w:szCs w:val="24"/>
        </w:rPr>
        <w:t xml:space="preserve"> </w:t>
      </w:r>
      <w:r w:rsidRPr="00DA0054">
        <w:rPr>
          <w:rFonts w:ascii="Times New Roman" w:eastAsia="Times New Roman" w:hAnsi="Times New Roman"/>
          <w:b/>
          <w:color w:val="0000FF"/>
          <w:sz w:val="24"/>
          <w:szCs w:val="24"/>
        </w:rPr>
        <w:t>КА</w:t>
      </w:r>
      <w:r w:rsidRPr="00DA0054">
        <w:rPr>
          <w:rFonts w:ascii="Times New Roman" w:eastAsia="Times New Roman" w:hAnsi="Times New Roman"/>
          <w:color w:val="0000FF"/>
          <w:sz w:val="24"/>
          <w:szCs w:val="24"/>
        </w:rPr>
        <w:t>кие</w:t>
      </w:r>
      <w:r w:rsidRPr="00DA0054">
        <w:rPr>
          <w:rFonts w:ascii="Times New Roman" w:eastAsia="Times New Roman" w:hAnsi="Times New Roman"/>
          <w:b/>
          <w:color w:val="0000FF"/>
          <w:sz w:val="24"/>
          <w:szCs w:val="24"/>
        </w:rPr>
        <w:t>МЫ?»</w:t>
      </w:r>
      <w:r w:rsidRPr="00DA0054">
        <w:rPr>
          <w:rFonts w:ascii="Times New Roman" w:eastAsia="Times New Roman" w:hAnsi="Times New Roman"/>
          <w:color w:val="0000FF"/>
          <w:sz w:val="24"/>
          <w:szCs w:val="24"/>
        </w:rPr>
        <w:t xml:space="preserve">. Всего на старт вышло более 120 спортсменов, а на самую сложную дистанцию зарегистрировалось 13 участников и 12 успешно преодолели эту дистанцию. Марафон «Истоки КАкиеМЫ» включен в единый календарный план физкультурных мероприятий и спортивных мероприятий Удмуртской Республики  на 2019 год.    </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xml:space="preserve">За 2018 года численность лиц, систематически занимающихся физической культурой и спортом  составила 3286 человек, что на 1,1% выше показателя 2017 года или на 36 человек. </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xml:space="preserve">За отчетный период участие в выполнении нормативов ГТО приняли 302 человек, выполнили на знак отличия ГТО 114 человека, что на 56,2% выше показателя 2017 года. </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xml:space="preserve">В 2018 году Белослудцева Дарья, заняла 6 место на Первенстве России по лыжным гонкам, тем самым выполнила норматив Мастера спорта России и в сентябре приказом Минспорта России ей присвоено звание. Также заняла 2 место в </w:t>
      </w:r>
      <w:r w:rsidRPr="00DA0054">
        <w:rPr>
          <w:rFonts w:ascii="Times New Roman" w:eastAsia="Times New Roman" w:hAnsi="Times New Roman"/>
          <w:color w:val="0000FF"/>
          <w:sz w:val="24"/>
          <w:szCs w:val="24"/>
          <w:lang w:val="en-US"/>
        </w:rPr>
        <w:t>XXIV</w:t>
      </w:r>
      <w:r w:rsidRPr="00DA0054">
        <w:rPr>
          <w:rFonts w:ascii="Times New Roman" w:eastAsia="Times New Roman" w:hAnsi="Times New Roman"/>
          <w:color w:val="0000FF"/>
          <w:sz w:val="24"/>
          <w:szCs w:val="24"/>
        </w:rPr>
        <w:t xml:space="preserve"> Республиканских зимних сельских спортивных играх в с. Малая Пурга на дистанции 5 км. Белослудцева Дарья и Иванова Яна стали серебряными призёрами спринтерской эстафеты на </w:t>
      </w:r>
      <w:r w:rsidRPr="00DA0054">
        <w:rPr>
          <w:rFonts w:ascii="Times New Roman" w:eastAsia="Times New Roman" w:hAnsi="Times New Roman"/>
          <w:color w:val="0000FF"/>
          <w:sz w:val="24"/>
          <w:szCs w:val="24"/>
          <w:lang w:val="en-US"/>
        </w:rPr>
        <w:t>XXIV</w:t>
      </w:r>
      <w:r w:rsidRPr="00DA0054">
        <w:rPr>
          <w:rFonts w:ascii="Times New Roman" w:eastAsia="Times New Roman" w:hAnsi="Times New Roman"/>
          <w:color w:val="0000FF"/>
          <w:sz w:val="24"/>
          <w:szCs w:val="24"/>
        </w:rPr>
        <w:t xml:space="preserve"> Республиканских зимних сельских спортивных играх в с. Малая Пурга. В </w:t>
      </w:r>
      <w:r w:rsidRPr="00DA0054">
        <w:rPr>
          <w:rFonts w:ascii="Times New Roman" w:eastAsia="Times New Roman" w:hAnsi="Times New Roman"/>
          <w:color w:val="0000FF"/>
          <w:sz w:val="24"/>
          <w:szCs w:val="24"/>
          <w:lang w:val="en-US"/>
        </w:rPr>
        <w:t>XXIV</w:t>
      </w:r>
      <w:r w:rsidRPr="00DA0054">
        <w:rPr>
          <w:rFonts w:ascii="Times New Roman" w:eastAsia="Times New Roman" w:hAnsi="Times New Roman"/>
          <w:color w:val="0000FF"/>
          <w:sz w:val="24"/>
          <w:szCs w:val="24"/>
        </w:rPr>
        <w:t xml:space="preserve"> Республиканских зимних сельских спортивных играх с. Малая Пурга Главатских Сергей стал серебряным призёром среди ветеранов на дистанции 5 км. в лыжных гонках, а в </w:t>
      </w:r>
      <w:r w:rsidRPr="00DA0054">
        <w:rPr>
          <w:rFonts w:ascii="Times New Roman" w:eastAsia="Times New Roman" w:hAnsi="Times New Roman"/>
          <w:color w:val="0000FF"/>
          <w:sz w:val="24"/>
          <w:szCs w:val="24"/>
          <w:lang w:val="en-US"/>
        </w:rPr>
        <w:t>XXVII</w:t>
      </w:r>
      <w:r w:rsidRPr="00DA0054">
        <w:rPr>
          <w:rFonts w:ascii="Times New Roman" w:eastAsia="Times New Roman" w:hAnsi="Times New Roman"/>
          <w:color w:val="0000FF"/>
          <w:sz w:val="24"/>
          <w:szCs w:val="24"/>
        </w:rPr>
        <w:t xml:space="preserve"> Республиканских летних сельских спортивных играх с. Киясово стал 5 в летнем триатлоне среди ветеранов. Женская Эстафетная команда завоевала   бронзовую медаль в эстафете 4х3км на республиканских сельских играх. Лекомцева Лилия на </w:t>
      </w:r>
      <w:r w:rsidRPr="00DA0054">
        <w:rPr>
          <w:rFonts w:ascii="Times New Roman" w:eastAsia="Times New Roman" w:hAnsi="Times New Roman"/>
          <w:color w:val="0000FF"/>
          <w:sz w:val="24"/>
          <w:szCs w:val="24"/>
          <w:lang w:val="en-US"/>
        </w:rPr>
        <w:t>XXIV</w:t>
      </w:r>
      <w:r w:rsidRPr="00DA0054">
        <w:rPr>
          <w:rFonts w:ascii="Times New Roman" w:eastAsia="Times New Roman" w:hAnsi="Times New Roman"/>
          <w:color w:val="0000FF"/>
          <w:sz w:val="24"/>
          <w:szCs w:val="24"/>
        </w:rPr>
        <w:t xml:space="preserve"> Республиканских зимних сельских спортивных играх в с. Малая Пурга заняла 2 место по зимнему полиатлону, а в </w:t>
      </w:r>
      <w:r w:rsidRPr="00DA0054">
        <w:rPr>
          <w:rFonts w:ascii="Times New Roman" w:eastAsia="Times New Roman" w:hAnsi="Times New Roman"/>
          <w:color w:val="0000FF"/>
          <w:sz w:val="24"/>
          <w:szCs w:val="24"/>
          <w:lang w:val="en-US"/>
        </w:rPr>
        <w:t>XXVII</w:t>
      </w:r>
      <w:r w:rsidRPr="00DA0054">
        <w:rPr>
          <w:rFonts w:ascii="Times New Roman" w:eastAsia="Times New Roman" w:hAnsi="Times New Roman"/>
          <w:color w:val="0000FF"/>
          <w:sz w:val="24"/>
          <w:szCs w:val="24"/>
        </w:rPr>
        <w:t xml:space="preserve"> Республиканских летних сельских спортивных играх с. Киясово по летнему полиатлону стала 3. Участвовала в составе сборной Удмуртской Республики на Чемпионате России, Чемпионате Мира и Кубке России по зимнему полиатлону в г. Санкт Петербург  и выполнила норматив Мастера спорта России.</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lastRenderedPageBreak/>
        <w:tab/>
      </w:r>
      <w:r w:rsidRPr="00DA0054">
        <w:rPr>
          <w:rFonts w:ascii="Times New Roman" w:eastAsia="Times New Roman" w:hAnsi="Times New Roman"/>
          <w:color w:val="0000FF"/>
          <w:sz w:val="24"/>
          <w:szCs w:val="24"/>
        </w:rPr>
        <w:t xml:space="preserve">Легкоатлетка Вахрушева София на Первенстве Росси по кроссу заняла высокое 5 место, также на летних Республиканских играх школьников она дважды становилась чемпионкой на дистанциях 3000 и 1500 метров. </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Легкоатлеты  Ворончихин Алексей и Данильчук Руслан выполнили норматив Мастера спорта России по полицейскому многоборью.</w:t>
      </w:r>
      <w:r w:rsidRPr="00DA0054">
        <w:rPr>
          <w:rFonts w:ascii="Times New Roman" w:hAnsi="Times New Roman"/>
          <w:color w:val="0000FF"/>
          <w:sz w:val="24"/>
          <w:szCs w:val="24"/>
        </w:rPr>
        <w:t xml:space="preserve"> П</w:t>
      </w:r>
      <w:r w:rsidRPr="00DA0054">
        <w:rPr>
          <w:rFonts w:ascii="Times New Roman" w:eastAsia="Times New Roman" w:hAnsi="Times New Roman"/>
          <w:color w:val="0000FF"/>
          <w:sz w:val="24"/>
          <w:szCs w:val="24"/>
        </w:rPr>
        <w:t>ашаев Роман становится в очередной раз Чемпионом ПФО по кикбоксингу.</w:t>
      </w:r>
    </w:p>
    <w:p w:rsidR="007A60FE" w:rsidRPr="00DA0054" w:rsidRDefault="007A60FE" w:rsidP="007A60FE">
      <w:pPr>
        <w:pStyle w:val="a3"/>
        <w:ind w:firstLine="709"/>
        <w:jc w:val="both"/>
        <w:rPr>
          <w:rFonts w:ascii="Times New Roman" w:hAnsi="Times New Roman"/>
          <w:color w:val="0000FF"/>
          <w:sz w:val="24"/>
          <w:szCs w:val="24"/>
        </w:rPr>
      </w:pPr>
      <w:r w:rsidRPr="00DA0054">
        <w:rPr>
          <w:rFonts w:ascii="Times New Roman" w:hAnsi="Times New Roman"/>
          <w:color w:val="0000FF"/>
          <w:sz w:val="24"/>
          <w:szCs w:val="24"/>
        </w:rPr>
        <w:t>Женская волейбольная команда заняла четвертое место в финале зональных Республиканских летних сельских спортивных игр.</w:t>
      </w:r>
    </w:p>
    <w:p w:rsidR="007A60FE" w:rsidRPr="00DA0054" w:rsidRDefault="007A60FE" w:rsidP="007A60FE">
      <w:pPr>
        <w:pStyle w:val="a3"/>
        <w:ind w:firstLine="709"/>
        <w:jc w:val="both"/>
        <w:rPr>
          <w:rFonts w:ascii="Times New Roman" w:hAnsi="Times New Roman"/>
          <w:color w:val="0000FF"/>
          <w:sz w:val="24"/>
          <w:szCs w:val="24"/>
        </w:rPr>
      </w:pPr>
      <w:r w:rsidRPr="00DA0054">
        <w:rPr>
          <w:rFonts w:ascii="Times New Roman" w:hAnsi="Times New Roman"/>
          <w:color w:val="0000FF"/>
          <w:sz w:val="24"/>
          <w:szCs w:val="24"/>
        </w:rPr>
        <w:t>Мужская и женская команды по настольному теннису в финале показали третье место на Республиканских летних сельских спортивных играх.</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В муниципальном образовании «Кезский район» ежегодно проводятся следующие спартакиады:</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«Малыши открывают спорт»;</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районная Спартакиада среди школьников;</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районная Спартакиада среди предприятий Кезского района;</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районная спартакиада среди работников образовательных учреждений;</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 районная Спартакиада среди населения старшего поколения Кезского район.</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Традиционно самым массовым мероприятием является зимний легкоатлетический пробег «Районный день здоровья» где на старт вышло  1375 участников (в</w:t>
      </w:r>
      <w:r w:rsidRPr="00DA0054">
        <w:rPr>
          <w:rFonts w:ascii="Times New Roman" w:hAnsi="Times New Roman"/>
          <w:color w:val="0000FF"/>
          <w:sz w:val="24"/>
          <w:szCs w:val="24"/>
        </w:rPr>
        <w:t xml:space="preserve"> </w:t>
      </w:r>
      <w:r w:rsidRPr="00DA0054">
        <w:rPr>
          <w:rFonts w:ascii="Times New Roman" w:eastAsia="Times New Roman" w:hAnsi="Times New Roman"/>
          <w:color w:val="0000FF"/>
          <w:sz w:val="24"/>
          <w:szCs w:val="24"/>
        </w:rPr>
        <w:t xml:space="preserve">2017 году – 1300 человек)  (самый массовый забег традиционно стал забег мам где на старт вышло 300 участников).  Массовыми стартами стали лыжные гонки в рамках Лыжня России - 2018 где на старт вышло более 400 участников. </w:t>
      </w:r>
      <w:r w:rsidRPr="00DA0054">
        <w:rPr>
          <w:rFonts w:ascii="Times New Roman" w:hAnsi="Times New Roman"/>
          <w:color w:val="0000FF"/>
          <w:sz w:val="24"/>
          <w:szCs w:val="24"/>
        </w:rPr>
        <w:t>Лыжные гонки памяти Заслуженного тренера УР В.Е. Чечегова</w:t>
      </w:r>
      <w:r w:rsidRPr="00DA0054">
        <w:rPr>
          <w:rFonts w:ascii="Times New Roman" w:eastAsia="Times New Roman" w:hAnsi="Times New Roman"/>
          <w:color w:val="0000FF"/>
          <w:sz w:val="24"/>
          <w:szCs w:val="24"/>
        </w:rPr>
        <w:t xml:space="preserve"> где на старт вышло 335 участников, с участием 7 районов. </w:t>
      </w:r>
    </w:p>
    <w:p w:rsidR="007A60FE" w:rsidRPr="00DA0054" w:rsidRDefault="007A60FE" w:rsidP="007A60FE">
      <w:pPr>
        <w:pStyle w:val="a3"/>
        <w:jc w:val="both"/>
        <w:rPr>
          <w:rFonts w:ascii="Times New Roman" w:eastAsia="Times New Roman" w:hAnsi="Times New Roman"/>
          <w:color w:val="0000FF"/>
          <w:sz w:val="24"/>
          <w:szCs w:val="24"/>
        </w:rPr>
      </w:pPr>
      <w:r w:rsidRPr="00DA0054">
        <w:rPr>
          <w:rFonts w:ascii="Times New Roman" w:hAnsi="Times New Roman"/>
          <w:color w:val="0000FF"/>
          <w:sz w:val="24"/>
          <w:szCs w:val="24"/>
        </w:rPr>
        <w:tab/>
      </w:r>
      <w:r w:rsidRPr="00DA0054">
        <w:rPr>
          <w:rFonts w:ascii="Times New Roman" w:eastAsia="Times New Roman" w:hAnsi="Times New Roman"/>
          <w:color w:val="0000FF"/>
          <w:sz w:val="24"/>
          <w:szCs w:val="24"/>
        </w:rPr>
        <w:t>Пропаганда физической культуры и спорта в районе осуществляется через районную газету «Звезда» - печатаются статьи о спортивных достижениях спортсменов. Такой же материал дается на официальный сайт  Администрации МО «Кезский район». В социальной сети в контакте  в группе «Кез спортивный» – размещается информация  о мероприятиях проводимых и проведенных и много другое.</w:t>
      </w:r>
    </w:p>
    <w:p w:rsidR="00CC725F" w:rsidRPr="00DA0054" w:rsidRDefault="00CC725F" w:rsidP="00CC725F">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w:t>
      </w:r>
    </w:p>
    <w:p w:rsidR="00600903" w:rsidRPr="00DA0054" w:rsidRDefault="00600903" w:rsidP="007F2FB8">
      <w:pPr>
        <w:pStyle w:val="3"/>
        <w:jc w:val="center"/>
        <w:rPr>
          <w:rFonts w:ascii="Times New Roman" w:hAnsi="Times New Roman" w:cs="Times New Roman"/>
          <w:color w:val="0000FF"/>
          <w:sz w:val="28"/>
          <w:szCs w:val="28"/>
        </w:rPr>
      </w:pPr>
      <w:bookmarkStart w:id="16" w:name="_Toc2763459"/>
      <w:r w:rsidRPr="00DA0054">
        <w:rPr>
          <w:rFonts w:ascii="Times New Roman" w:hAnsi="Times New Roman" w:cs="Times New Roman"/>
          <w:color w:val="0000FF"/>
          <w:sz w:val="28"/>
          <w:szCs w:val="28"/>
        </w:rPr>
        <w:t>5. Образование</w:t>
      </w:r>
      <w:bookmarkEnd w:id="16"/>
    </w:p>
    <w:p w:rsidR="006378FC" w:rsidRPr="00DA0054" w:rsidRDefault="006378FC" w:rsidP="006378FC">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lang w:val="tt-RU"/>
        </w:rPr>
        <w:t xml:space="preserve">Сегодня одна из главных задач </w:t>
      </w:r>
      <w:r w:rsidRPr="00DA0054">
        <w:rPr>
          <w:rFonts w:ascii="Times New Roman" w:hAnsi="Times New Roman" w:cs="Times New Roman"/>
          <w:color w:val="0000FF"/>
          <w:sz w:val="24"/>
          <w:szCs w:val="24"/>
        </w:rPr>
        <w:t xml:space="preserve">системы образования Кезского района - совершенствование муниципальной системы общего образования с учетом сложившейся социальной ситуации.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Перед Управлением образованием, образовательными учреждениями стоят задачи:</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реализации мероприятий «дорожной карты» и Программы «Развитие образования и воспитания на 2015-2020 годы»;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-дальнейшего создания условий для внедрения ФГОС дошкольного, начального, основного общего образования;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-совершенствования форм организации каникулярного отдыха, оздоровления и занятости детей;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-активизации работы по расширению общественного управления образованием на территории района;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-создания безопасных условий для всех участников образовательного процесса;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-осуществления мероприятий по организации инклюзивного образования учащихся с ограниченными возможностями здоровья, детей-инвалидов;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обеспечения образовательных учреждений кадрами, в т.ч. за счет привлечения молодых специалистов; </w:t>
      </w:r>
    </w:p>
    <w:p w:rsidR="00561E6D" w:rsidRPr="00DA0054" w:rsidRDefault="00561E6D" w:rsidP="00561E6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осуществления мероприятий по развитию системы дополнительного образования детей.</w:t>
      </w:r>
    </w:p>
    <w:p w:rsidR="007D2DA8" w:rsidRPr="00DA0054" w:rsidRDefault="00561E6D" w:rsidP="007D2DA8">
      <w:pPr>
        <w:pStyle w:val="a3"/>
        <w:jc w:val="both"/>
        <w:rPr>
          <w:rFonts w:ascii="Times New Roman" w:hAnsi="Times New Roman" w:cs="Times New Roman"/>
          <w:color w:val="0000FF"/>
          <w:sz w:val="24"/>
          <w:szCs w:val="24"/>
        </w:rPr>
      </w:pPr>
      <w:r w:rsidRPr="00DA0054">
        <w:rPr>
          <w:b/>
          <w:color w:val="0000FF"/>
        </w:rPr>
        <w:lastRenderedPageBreak/>
        <w:tab/>
      </w:r>
      <w:r w:rsidR="007D2DA8" w:rsidRPr="00DA0054">
        <w:rPr>
          <w:rFonts w:ascii="Times New Roman" w:hAnsi="Times New Roman" w:cs="Times New Roman"/>
          <w:b/>
          <w:color w:val="0000FF"/>
          <w:sz w:val="24"/>
          <w:szCs w:val="24"/>
        </w:rPr>
        <w:t>Система образования</w:t>
      </w:r>
      <w:r w:rsidR="007D2DA8" w:rsidRPr="00DA0054">
        <w:rPr>
          <w:rFonts w:ascii="Times New Roman" w:hAnsi="Times New Roman" w:cs="Times New Roman"/>
          <w:color w:val="0000FF"/>
          <w:sz w:val="24"/>
          <w:szCs w:val="24"/>
        </w:rPr>
        <w:t xml:space="preserve"> района включает в себя дошкольное, общее и дополнительное образование. Всего в районе на конец года функционирует  27 образовательных  учреждений  (в 4 квартале 2017г. 30 образовательных учреждений):  9 дошкольных, 14 общеобразовательных, 1 общеобразовательная школа-интернат, реализующая адаптированную образовательную программу для учащихся с нарушением интеллекта, 3 учреждения дополнительного образования, а также 14 дошкольных групп, реализующих основную общеобразовательную программу дошкольного образования при школах.  </w:t>
      </w:r>
    </w:p>
    <w:p w:rsidR="007D2DA8" w:rsidRPr="00DA0054" w:rsidRDefault="007D2DA8"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В связи с оптимизацией бюджетных средств,  в апреле </w:t>
      </w:r>
      <w:smartTag w:uri="urn:schemas-microsoft-com:office:smarttags" w:element="metricconverter">
        <w:smartTagPr>
          <w:attr w:name="ProductID" w:val="2018 г"/>
        </w:smartTagPr>
        <w:r w:rsidRPr="00DA0054">
          <w:rPr>
            <w:rFonts w:ascii="Times New Roman" w:hAnsi="Times New Roman" w:cs="Times New Roman"/>
            <w:color w:val="0000FF"/>
            <w:sz w:val="24"/>
            <w:szCs w:val="24"/>
          </w:rPr>
          <w:t>2018 г</w:t>
        </w:r>
      </w:smartTag>
      <w:r w:rsidRPr="00DA0054">
        <w:rPr>
          <w:rFonts w:ascii="Times New Roman" w:hAnsi="Times New Roman" w:cs="Times New Roman"/>
          <w:color w:val="0000FF"/>
          <w:sz w:val="24"/>
          <w:szCs w:val="24"/>
        </w:rPr>
        <w:t>. провели реорганизацию МКОУ «Пажманская ООШ» путем присоединения к МБОУ «Александровская СОШ», а в октябре провели реорганизацию МБДОУ «Детский сад № 5 «Елочка» и МБДОУ «Желтопиевский детский сад» путем присоединения к МБОУ «Кузьминская СОШ».</w:t>
      </w:r>
    </w:p>
    <w:p w:rsidR="007D2DA8" w:rsidRPr="00DA0054" w:rsidRDefault="007D2DA8"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Сумма расходов по отрасли за 2018 год составила 423516,9 тыс.руб. (2017г. – 372883,12 тыс.руб.), в том числе на зарплату – 240137,8 тыс.руб. (2017г. – 270071,93 тыс.руб.); коммунальные услуги – 33524,95 тыс.руб. (2017г. – 29554,2 тыс.руб).</w:t>
      </w:r>
    </w:p>
    <w:p w:rsidR="007D2DA8" w:rsidRPr="00DA0054" w:rsidRDefault="007D2DA8"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За 2018 год были проведены следующие мероприятия:</w:t>
      </w:r>
    </w:p>
    <w:p w:rsidR="007D2DA8" w:rsidRPr="00DA0054" w:rsidRDefault="007D2DA8"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 На реализацию мероприятий по подготовке муниципальных образовательных учреждений к новому 2018-2019 учебному году из республиканского бюджета выделены денежные средства в размере 1000 тыс.руб. На выделенные средства произведен ремонт в 13 образовательных учреждениях. За счет выделенных средств, проведены следующие мероприятия:</w:t>
      </w:r>
    </w:p>
    <w:p w:rsidR="007D2DA8" w:rsidRPr="00DA0054" w:rsidRDefault="002D3EBB"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 произвели установку, замену, ремонт системы АПС и ЕДДС в МБУДО «Кезская РСЮТ», МБУДО «Кезский РЦДТ», МБОУ «Кезская СОШ №1», МБОУ «Чепецкая СОШ», МБОУ «Кулигинская СОШ», МБДОУ д/с «Улыбка», МБОУ «Поломская СОШ №2» на сумму  517,064 тыс. руб. </w:t>
      </w:r>
    </w:p>
    <w:p w:rsidR="007D2DA8" w:rsidRPr="00DA0054" w:rsidRDefault="002D3EBB" w:rsidP="007D2DA8">
      <w:pPr>
        <w:pStyle w:val="a3"/>
        <w:jc w:val="both"/>
        <w:rPr>
          <w:rFonts w:ascii="Times New Roman" w:hAnsi="Times New Roman" w:cs="Times New Roman"/>
          <w:bCs/>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замена электропроводки, п</w:t>
      </w:r>
      <w:r w:rsidR="007D2DA8" w:rsidRPr="00DA0054">
        <w:rPr>
          <w:rFonts w:ascii="Times New Roman" w:hAnsi="Times New Roman" w:cs="Times New Roman"/>
          <w:bCs/>
          <w:color w:val="0000FF"/>
          <w:sz w:val="24"/>
          <w:szCs w:val="24"/>
        </w:rPr>
        <w:t xml:space="preserve">риобретение материалов на ремонт цоколя здания, </w:t>
      </w:r>
    </w:p>
    <w:p w:rsidR="007D2DA8" w:rsidRPr="00DA0054" w:rsidRDefault="007D2DA8" w:rsidP="007D2DA8">
      <w:pPr>
        <w:pStyle w:val="a3"/>
        <w:jc w:val="both"/>
        <w:rPr>
          <w:rFonts w:ascii="Times New Roman" w:hAnsi="Times New Roman" w:cs="Times New Roman"/>
          <w:color w:val="0000FF"/>
          <w:sz w:val="24"/>
          <w:szCs w:val="24"/>
        </w:rPr>
      </w:pPr>
      <w:r w:rsidRPr="00DA0054">
        <w:rPr>
          <w:rFonts w:ascii="Times New Roman" w:hAnsi="Times New Roman" w:cs="Times New Roman"/>
          <w:bCs/>
          <w:color w:val="0000FF"/>
          <w:sz w:val="24"/>
          <w:szCs w:val="24"/>
        </w:rPr>
        <w:t xml:space="preserve">установка противопожарной двери в </w:t>
      </w:r>
      <w:r w:rsidRPr="00DA0054">
        <w:rPr>
          <w:rFonts w:ascii="Times New Roman" w:hAnsi="Times New Roman" w:cs="Times New Roman"/>
          <w:color w:val="0000FF"/>
          <w:sz w:val="24"/>
          <w:szCs w:val="24"/>
        </w:rPr>
        <w:t>МБОУ «Александровская СОШ»</w:t>
      </w:r>
      <w:r w:rsidRPr="00DA0054">
        <w:rPr>
          <w:rFonts w:ascii="Times New Roman" w:hAnsi="Times New Roman" w:cs="Times New Roman"/>
          <w:bCs/>
          <w:color w:val="0000FF"/>
          <w:sz w:val="24"/>
          <w:szCs w:val="24"/>
        </w:rPr>
        <w:t xml:space="preserve"> - 76,0 </w:t>
      </w:r>
      <w:r w:rsidRPr="00DA0054">
        <w:rPr>
          <w:rFonts w:ascii="Times New Roman" w:hAnsi="Times New Roman" w:cs="Times New Roman"/>
          <w:color w:val="0000FF"/>
          <w:sz w:val="24"/>
          <w:szCs w:val="24"/>
        </w:rPr>
        <w:t>тыс.руб.;</w:t>
      </w:r>
    </w:p>
    <w:p w:rsidR="007D2DA8" w:rsidRPr="00DA0054" w:rsidRDefault="002D3EBB" w:rsidP="007D2DA8">
      <w:pPr>
        <w:pStyle w:val="a3"/>
        <w:jc w:val="both"/>
        <w:rPr>
          <w:rFonts w:ascii="Times New Roman" w:hAnsi="Times New Roman" w:cs="Times New Roman"/>
          <w:bCs/>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  замена оконных блоков, </w:t>
      </w:r>
      <w:r w:rsidR="007D2DA8" w:rsidRPr="00DA0054">
        <w:rPr>
          <w:rFonts w:ascii="Times New Roman" w:hAnsi="Times New Roman" w:cs="Times New Roman"/>
          <w:bCs/>
          <w:color w:val="0000FF"/>
          <w:sz w:val="24"/>
          <w:szCs w:val="24"/>
        </w:rPr>
        <w:t>приобретение водонагревателя в</w:t>
      </w:r>
      <w:r w:rsidR="007D2DA8" w:rsidRPr="00DA0054">
        <w:rPr>
          <w:rFonts w:ascii="Times New Roman" w:hAnsi="Times New Roman" w:cs="Times New Roman"/>
          <w:color w:val="0000FF"/>
          <w:sz w:val="24"/>
          <w:szCs w:val="24"/>
        </w:rPr>
        <w:t xml:space="preserve"> МБУДО «Кезский РЦДТ» на сумму 72,0 тыс. руб.</w:t>
      </w:r>
      <w:r w:rsidR="007D2DA8" w:rsidRPr="00DA0054">
        <w:rPr>
          <w:rFonts w:ascii="Times New Roman" w:hAnsi="Times New Roman" w:cs="Times New Roman"/>
          <w:bCs/>
          <w:color w:val="0000FF"/>
          <w:sz w:val="24"/>
          <w:szCs w:val="24"/>
        </w:rPr>
        <w:t>;</w:t>
      </w:r>
    </w:p>
    <w:p w:rsidR="007D2DA8" w:rsidRPr="00DA0054" w:rsidRDefault="002D3EBB"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 ремонт туалета МБОУ «Кезская СОШ №2» на сумму 75,0 тыс.руб.; </w:t>
      </w:r>
    </w:p>
    <w:p w:rsidR="007D2DA8" w:rsidRPr="00DA0054" w:rsidRDefault="002D3EBB"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п</w:t>
      </w:r>
      <w:r w:rsidR="007D2DA8" w:rsidRPr="00DA0054">
        <w:rPr>
          <w:rFonts w:ascii="Times New Roman" w:hAnsi="Times New Roman" w:cs="Times New Roman"/>
          <w:bCs/>
          <w:color w:val="0000FF"/>
          <w:sz w:val="24"/>
          <w:szCs w:val="24"/>
        </w:rPr>
        <w:t xml:space="preserve">риобретение материалов для ремонта кровли в </w:t>
      </w:r>
      <w:r w:rsidR="007D2DA8" w:rsidRPr="00DA0054">
        <w:rPr>
          <w:rFonts w:ascii="Times New Roman" w:hAnsi="Times New Roman" w:cs="Times New Roman"/>
          <w:color w:val="0000FF"/>
          <w:sz w:val="24"/>
          <w:szCs w:val="24"/>
        </w:rPr>
        <w:t>МБОУ «Поломская СОШ №2» -</w:t>
      </w:r>
      <w:r w:rsidR="007D2DA8" w:rsidRPr="00DA0054">
        <w:rPr>
          <w:rFonts w:ascii="Times New Roman" w:hAnsi="Times New Roman" w:cs="Times New Roman"/>
          <w:bCs/>
          <w:color w:val="0000FF"/>
          <w:sz w:val="24"/>
          <w:szCs w:val="24"/>
        </w:rPr>
        <w:t xml:space="preserve"> 3,2 тыс.руб.</w:t>
      </w:r>
      <w:r w:rsidR="007D2DA8" w:rsidRPr="00DA0054">
        <w:rPr>
          <w:rFonts w:ascii="Times New Roman" w:hAnsi="Times New Roman" w:cs="Times New Roman"/>
          <w:color w:val="0000FF"/>
          <w:sz w:val="24"/>
          <w:szCs w:val="24"/>
        </w:rPr>
        <w:t xml:space="preserve">; </w:t>
      </w:r>
    </w:p>
    <w:p w:rsidR="007D2DA8" w:rsidRPr="00DA0054" w:rsidRDefault="002D3EBB"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ремонт полов в МБОУ «Кабалудская СОШ» на сумму 89,0 тыс. руб.;</w:t>
      </w:r>
    </w:p>
    <w:p w:rsidR="007D2DA8" w:rsidRPr="00DA0054" w:rsidRDefault="002D3EBB"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п</w:t>
      </w:r>
      <w:r w:rsidR="007D2DA8" w:rsidRPr="00DA0054">
        <w:rPr>
          <w:rFonts w:ascii="Times New Roman" w:hAnsi="Times New Roman" w:cs="Times New Roman"/>
          <w:bCs/>
          <w:color w:val="0000FF"/>
          <w:sz w:val="24"/>
          <w:szCs w:val="24"/>
        </w:rPr>
        <w:t xml:space="preserve">риобретение материалов на ремонт отмостки и цоколя, приобретение материалов на отделку потолка в </w:t>
      </w:r>
      <w:r w:rsidR="007D2DA8" w:rsidRPr="00DA0054">
        <w:rPr>
          <w:rFonts w:ascii="Times New Roman" w:hAnsi="Times New Roman" w:cs="Times New Roman"/>
          <w:color w:val="0000FF"/>
          <w:sz w:val="24"/>
          <w:szCs w:val="24"/>
        </w:rPr>
        <w:t>МБДОУ д/с «Колосок» на сумму 22 тыс.руб.;</w:t>
      </w:r>
    </w:p>
    <w:p w:rsidR="007D2DA8" w:rsidRPr="00DA0054" w:rsidRDefault="002D3EBB"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 </w:t>
      </w:r>
      <w:r w:rsidR="007D2DA8" w:rsidRPr="00DA0054">
        <w:rPr>
          <w:rFonts w:ascii="Times New Roman" w:hAnsi="Times New Roman" w:cs="Times New Roman"/>
          <w:bCs/>
          <w:color w:val="0000FF"/>
          <w:sz w:val="24"/>
          <w:szCs w:val="24"/>
        </w:rPr>
        <w:t xml:space="preserve">приобретение материалов для подводки воды в начальные классы </w:t>
      </w:r>
      <w:r w:rsidR="007D2DA8" w:rsidRPr="00DA0054">
        <w:rPr>
          <w:rFonts w:ascii="Times New Roman" w:hAnsi="Times New Roman" w:cs="Times New Roman"/>
          <w:color w:val="0000FF"/>
          <w:sz w:val="24"/>
          <w:szCs w:val="24"/>
        </w:rPr>
        <w:t>МБОУ «Кузьминская СОШ» на сумму 5,348 тыс.руб.</w:t>
      </w:r>
    </w:p>
    <w:p w:rsidR="007D2DA8" w:rsidRPr="00DA0054" w:rsidRDefault="007D2DA8" w:rsidP="007D2DA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2D3EBB" w:rsidRPr="00DA0054">
        <w:rPr>
          <w:rFonts w:ascii="Times New Roman" w:hAnsi="Times New Roman" w:cs="Times New Roman"/>
          <w:color w:val="0000FF"/>
          <w:sz w:val="24"/>
          <w:szCs w:val="24"/>
        </w:rPr>
        <w:t>П</w:t>
      </w:r>
      <w:r w:rsidRPr="00DA0054">
        <w:rPr>
          <w:rFonts w:ascii="Times New Roman" w:hAnsi="Times New Roman" w:cs="Times New Roman"/>
          <w:color w:val="0000FF"/>
          <w:sz w:val="24"/>
          <w:szCs w:val="24"/>
        </w:rPr>
        <w:t>роведен</w:t>
      </w:r>
      <w:r w:rsidR="002D3EBB" w:rsidRPr="00DA0054">
        <w:rPr>
          <w:rFonts w:ascii="Times New Roman" w:hAnsi="Times New Roman" w:cs="Times New Roman"/>
          <w:color w:val="0000FF"/>
          <w:sz w:val="24"/>
          <w:szCs w:val="24"/>
        </w:rPr>
        <w:t>а</w:t>
      </w:r>
      <w:r w:rsidRPr="00DA0054">
        <w:rPr>
          <w:rFonts w:ascii="Times New Roman" w:hAnsi="Times New Roman" w:cs="Times New Roman"/>
          <w:color w:val="0000FF"/>
          <w:sz w:val="24"/>
          <w:szCs w:val="24"/>
        </w:rPr>
        <w:t xml:space="preserve"> процедур</w:t>
      </w:r>
      <w:r w:rsidR="002D3EBB" w:rsidRPr="00DA0054">
        <w:rPr>
          <w:rFonts w:ascii="Times New Roman" w:hAnsi="Times New Roman" w:cs="Times New Roman"/>
          <w:color w:val="0000FF"/>
          <w:sz w:val="24"/>
          <w:szCs w:val="24"/>
        </w:rPr>
        <w:t>а</w:t>
      </w:r>
      <w:r w:rsidRPr="00DA0054">
        <w:rPr>
          <w:rFonts w:ascii="Times New Roman" w:hAnsi="Times New Roman" w:cs="Times New Roman"/>
          <w:color w:val="0000FF"/>
          <w:sz w:val="24"/>
          <w:szCs w:val="24"/>
        </w:rPr>
        <w:t xml:space="preserve"> лицензирования</w:t>
      </w:r>
      <w:r w:rsidR="002D3EBB" w:rsidRPr="00DA0054">
        <w:rPr>
          <w:rFonts w:ascii="Times New Roman" w:hAnsi="Times New Roman" w:cs="Times New Roman"/>
          <w:color w:val="0000FF"/>
          <w:sz w:val="24"/>
          <w:szCs w:val="24"/>
        </w:rPr>
        <w:t xml:space="preserve"> (получена лицензия)</w:t>
      </w:r>
      <w:r w:rsidRPr="00DA0054">
        <w:rPr>
          <w:rFonts w:ascii="Times New Roman" w:hAnsi="Times New Roman" w:cs="Times New Roman"/>
          <w:color w:val="0000FF"/>
          <w:sz w:val="24"/>
          <w:szCs w:val="24"/>
        </w:rPr>
        <w:t xml:space="preserve"> медицинского кабинета МБДОУ «Детский сад «Колосок»</w:t>
      </w:r>
      <w:r w:rsidR="002D3EBB" w:rsidRPr="00DA0054">
        <w:rPr>
          <w:rFonts w:ascii="Times New Roman" w:hAnsi="Times New Roman" w:cs="Times New Roman"/>
          <w:color w:val="0000FF"/>
          <w:sz w:val="24"/>
          <w:szCs w:val="24"/>
        </w:rPr>
        <w:t xml:space="preserve"> на </w:t>
      </w:r>
      <w:r w:rsidRPr="00DA0054">
        <w:rPr>
          <w:rFonts w:ascii="Times New Roman" w:hAnsi="Times New Roman" w:cs="Times New Roman"/>
          <w:color w:val="0000FF"/>
          <w:sz w:val="24"/>
          <w:szCs w:val="24"/>
        </w:rPr>
        <w:t xml:space="preserve">средства местного бюджета в размере 87,5 тыс.руб. </w:t>
      </w:r>
    </w:p>
    <w:p w:rsidR="00561E6D" w:rsidRPr="00DA0054" w:rsidRDefault="007D2DA8" w:rsidP="002D3EBB">
      <w:pPr>
        <w:pStyle w:val="a3"/>
        <w:jc w:val="both"/>
        <w:rPr>
          <w:rFonts w:ascii="Times New Roman" w:hAnsi="Times New Roman" w:cs="Times New Roman"/>
          <w:color w:val="0000FF"/>
          <w:sz w:val="24"/>
          <w:szCs w:val="24"/>
        </w:rPr>
      </w:pPr>
      <w:r w:rsidRPr="00DA0054">
        <w:rPr>
          <w:color w:val="0000FF"/>
        </w:rPr>
        <w:tab/>
      </w:r>
      <w:r w:rsidRPr="00DA0054">
        <w:rPr>
          <w:rFonts w:ascii="Times New Roman" w:hAnsi="Times New Roman" w:cs="Times New Roman"/>
          <w:color w:val="0000FF"/>
          <w:sz w:val="24"/>
          <w:szCs w:val="24"/>
        </w:rPr>
        <w:t>2. По федеральной программе «Детский спорт» - «Создание в общеобразовательных организациях, расположенных в сельской местности, условий для занятия физической культурой и спортом» выделена субсидия в размере 826,9 тыс.руб. и софинансирование с местного бюджета на сумму 8,353 тыс.руб. На выделенные средства произвели ремонт гимнастической комнаты в МБОУ «Пужмезьская ООШ».</w:t>
      </w:r>
    </w:p>
    <w:p w:rsidR="007D2DA8" w:rsidRPr="00DA0054" w:rsidRDefault="00561E6D" w:rsidP="002D3EBB">
      <w:pPr>
        <w:pStyle w:val="a3"/>
        <w:jc w:val="both"/>
        <w:rPr>
          <w:rFonts w:ascii="Times New Roman" w:hAnsi="Times New Roman" w:cs="Times New Roman"/>
          <w:color w:val="0000FF"/>
          <w:spacing w:val="3"/>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3. На учебный процесс </w:t>
      </w:r>
      <w:r w:rsidR="007D2DA8" w:rsidRPr="00DA0054">
        <w:rPr>
          <w:rFonts w:ascii="Times New Roman" w:hAnsi="Times New Roman" w:cs="Times New Roman"/>
          <w:color w:val="0000FF"/>
          <w:spacing w:val="3"/>
          <w:sz w:val="24"/>
          <w:szCs w:val="24"/>
        </w:rPr>
        <w:t>в 2018г. выделены средства с республиканского бюджета в размере 1632,5 тыс.руб.  (в 2017г. 1990,9 тыс.руб.):</w:t>
      </w:r>
    </w:p>
    <w:p w:rsidR="007D2DA8" w:rsidRPr="00DA0054" w:rsidRDefault="007D2DA8"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на приобретение наглядного пособия, игр и игрушек в детские сады потрачено 236,8 тыс.руб.</w:t>
      </w:r>
    </w:p>
    <w:p w:rsidR="007D2DA8" w:rsidRPr="00DA0054" w:rsidRDefault="007D2DA8"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на приобретение учебников в школы потрачено 1395,7 тыс. руб.</w:t>
      </w:r>
    </w:p>
    <w:p w:rsidR="007D2DA8" w:rsidRPr="00DA0054" w:rsidRDefault="007D2DA8"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t>На создание условий для получения детьми-инвалидами качественного образования,  и  программе «Доступная среда», в 4 квартале из федерального бюджета было выделено 1107,01 тыс.руб., республиканского 259,68 тыс.руб., местного 13,8 тыс.руб. На выделенные субсидии произвели ремонт и поставку оборудования в МКОУ «Озоно-Чепецкая школа-интернат» на сумму 872,9 тыс.руб.  и МБДОУ детский сад «Солнышко» на сумму 507,561 тыс. руб.</w:t>
      </w:r>
    </w:p>
    <w:p w:rsidR="007D2DA8" w:rsidRPr="00DA0054" w:rsidRDefault="002D3EBB"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Образовательными программами дошкольного и общего образования охвачено 3960 чел., что на 46 чел. больше, чем в 2017 году.</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 xml:space="preserve"> </w:t>
      </w:r>
    </w:p>
    <w:p w:rsidR="007D2DA8" w:rsidRPr="00DA0054" w:rsidRDefault="002D3EBB"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Стоит проблема превышения количества обучающихся над проектной мощностью школ района. В целях создания современных условий в образовательных учреждениях и перевода всех школьников Кезского района на обучение в одну смену в поселке решился вопрос строительства новой школы. </w:t>
      </w:r>
      <w:r w:rsidRPr="00DA0054">
        <w:rPr>
          <w:rFonts w:ascii="Times New Roman" w:hAnsi="Times New Roman" w:cs="Times New Roman"/>
          <w:color w:val="0000FF"/>
          <w:sz w:val="24"/>
          <w:szCs w:val="24"/>
        </w:rPr>
        <w:t xml:space="preserve">Начаты </w:t>
      </w:r>
      <w:r w:rsidR="007D2DA8" w:rsidRPr="00DA0054">
        <w:rPr>
          <w:rFonts w:ascii="Times New Roman" w:hAnsi="Times New Roman" w:cs="Times New Roman"/>
          <w:color w:val="0000FF"/>
          <w:sz w:val="24"/>
          <w:szCs w:val="24"/>
        </w:rPr>
        <w:t xml:space="preserve"> работы по строительству школы на 500 мест в п.Кез.</w:t>
      </w:r>
    </w:p>
    <w:p w:rsidR="007D2DA8" w:rsidRPr="00DA0054" w:rsidRDefault="002D3EBB"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По состоянию на 01.01.2019 г. в очереди на получение мест в ДОУ стоит 327 человек:  от 0 до 1,5 – 146 детей, в том числе 132 ребенка в п.Кез; от 1,5 до 3 лет – 169 детей, в том числе 158 детей в п.Кез; от 3 до 7 лет – 12 детей, в том числе в п. Кез 5 детей (желаемая дата зачисления в детский сад – </w:t>
      </w:r>
      <w:smartTag w:uri="urn:schemas-microsoft-com:office:smarttags" w:element="metricconverter">
        <w:smartTagPr>
          <w:attr w:name="ProductID" w:val="2019 г"/>
        </w:smartTagPr>
        <w:r w:rsidR="007D2DA8" w:rsidRPr="00DA0054">
          <w:rPr>
            <w:rFonts w:ascii="Times New Roman" w:hAnsi="Times New Roman" w:cs="Times New Roman"/>
            <w:color w:val="0000FF"/>
            <w:sz w:val="24"/>
            <w:szCs w:val="24"/>
          </w:rPr>
          <w:t>2019 г</w:t>
        </w:r>
      </w:smartTag>
      <w:r w:rsidR="007D2DA8" w:rsidRPr="00DA0054">
        <w:rPr>
          <w:rFonts w:ascii="Times New Roman" w:hAnsi="Times New Roman" w:cs="Times New Roman"/>
          <w:color w:val="0000FF"/>
          <w:sz w:val="24"/>
          <w:szCs w:val="24"/>
        </w:rPr>
        <w:t xml:space="preserve">.).  </w:t>
      </w:r>
    </w:p>
    <w:p w:rsidR="007D2DA8" w:rsidRPr="00DA0054" w:rsidRDefault="00863F59"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Переуплотненность по дошкольным учреждения</w:t>
      </w:r>
      <w:r w:rsidRPr="00DA0054">
        <w:rPr>
          <w:rFonts w:ascii="Times New Roman" w:hAnsi="Times New Roman" w:cs="Times New Roman"/>
          <w:color w:val="0000FF"/>
          <w:sz w:val="24"/>
          <w:szCs w:val="24"/>
        </w:rPr>
        <w:t>м</w:t>
      </w:r>
      <w:r w:rsidR="007D2DA8" w:rsidRPr="00DA0054">
        <w:rPr>
          <w:rFonts w:ascii="Times New Roman" w:hAnsi="Times New Roman" w:cs="Times New Roman"/>
          <w:color w:val="0000FF"/>
          <w:sz w:val="24"/>
          <w:szCs w:val="24"/>
        </w:rPr>
        <w:t xml:space="preserve"> в целом по району составляет 99%, по п. Кез – 109,4% (МБДОУ «Колосок» - 119%, МБДОУ «Ладушки» - 107%, МБДОУ «Теремок» - 109,8%, МБДОУ «Солнышко» - 106,6%, МБДОУ «Семицветик» - 114,2%).</w:t>
      </w:r>
    </w:p>
    <w:p w:rsidR="00561E6D" w:rsidRPr="00DA0054" w:rsidRDefault="00863F59" w:rsidP="002D3E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Для решения проблем обеспеченности детей в возрасте от 1,5 до 3 лет и переуплотненности </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 xml:space="preserve">ДОУ в п. Кез планируется строительство 2 яслей на 160 мест. </w:t>
      </w:r>
      <w:r w:rsidR="002D3EBB" w:rsidRPr="00DA0054">
        <w:rPr>
          <w:rFonts w:ascii="Times New Roman" w:hAnsi="Times New Roman" w:cs="Times New Roman"/>
          <w:color w:val="0000FF"/>
          <w:sz w:val="24"/>
          <w:szCs w:val="24"/>
        </w:rPr>
        <w:t xml:space="preserve"> </w:t>
      </w:r>
    </w:p>
    <w:p w:rsidR="002D3EBB" w:rsidRPr="00DA0054" w:rsidRDefault="002D3EBB" w:rsidP="002D3EBB">
      <w:pPr>
        <w:pStyle w:val="a3"/>
        <w:jc w:val="both"/>
        <w:rPr>
          <w:rFonts w:ascii="Times New Roman" w:hAnsi="Times New Roman" w:cs="Times New Roman"/>
          <w:color w:val="0000FF"/>
          <w:sz w:val="24"/>
          <w:szCs w:val="24"/>
        </w:rPr>
      </w:pPr>
    </w:p>
    <w:p w:rsidR="007D2DA8" w:rsidRPr="00DA0054" w:rsidRDefault="007D2DA8" w:rsidP="007D2DA8">
      <w:pPr>
        <w:pStyle w:val="a3"/>
        <w:jc w:val="both"/>
        <w:rPr>
          <w:rFonts w:ascii="Times New Roman" w:hAnsi="Times New Roman" w:cs="Times New Roman"/>
          <w:color w:val="0000FF"/>
          <w:sz w:val="24"/>
          <w:szCs w:val="24"/>
        </w:rPr>
      </w:pPr>
      <w:r w:rsidRPr="00DA0054">
        <w:rPr>
          <w:noProof/>
          <w:color w:val="0000FF"/>
        </w:rPr>
        <w:drawing>
          <wp:inline distT="0" distB="0" distL="0" distR="0">
            <wp:extent cx="5967998" cy="2434727"/>
            <wp:effectExtent l="19050" t="0" r="13702" b="3673"/>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1E6D" w:rsidRPr="00DA0054" w:rsidRDefault="00561E6D" w:rsidP="00561E6D">
      <w:pPr>
        <w:pStyle w:val="a3"/>
        <w:jc w:val="both"/>
        <w:rPr>
          <w:rFonts w:ascii="Times New Roman" w:hAnsi="Times New Roman" w:cs="Times New Roman"/>
          <w:color w:val="0000FF"/>
          <w:sz w:val="24"/>
          <w:szCs w:val="24"/>
        </w:rPr>
      </w:pPr>
    </w:p>
    <w:p w:rsidR="00561E6D" w:rsidRPr="00DA0054" w:rsidRDefault="00561E6D" w:rsidP="00561E6D">
      <w:pPr>
        <w:pStyle w:val="a5"/>
        <w:spacing w:before="0" w:after="0"/>
        <w:ind w:firstLine="709"/>
        <w:jc w:val="both"/>
        <w:rPr>
          <w:color w:val="0000FF"/>
        </w:rPr>
      </w:pPr>
    </w:p>
    <w:p w:rsidR="007D2DA8" w:rsidRPr="00DA0054" w:rsidRDefault="00863F59" w:rsidP="00863F59">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Расходы на содержание одного ребенка в дошкольном образовательном учреждении  за  2018</w:t>
      </w:r>
      <w:r w:rsidRPr="00DA0054">
        <w:rPr>
          <w:rFonts w:ascii="Times New Roman" w:hAnsi="Times New Roman" w:cs="Times New Roman"/>
          <w:color w:val="0000FF"/>
          <w:sz w:val="24"/>
          <w:szCs w:val="24"/>
        </w:rPr>
        <w:t xml:space="preserve"> год</w:t>
      </w:r>
      <w:r w:rsidR="007D2DA8" w:rsidRPr="00DA0054">
        <w:rPr>
          <w:rFonts w:ascii="Times New Roman" w:hAnsi="Times New Roman" w:cs="Times New Roman"/>
          <w:color w:val="0000FF"/>
          <w:sz w:val="24"/>
          <w:szCs w:val="24"/>
        </w:rPr>
        <w:t xml:space="preserve"> составили</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101,8 тыс.руб. (2017</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од</w:t>
      </w:r>
      <w:r w:rsidR="007D2DA8" w:rsidRPr="00DA0054">
        <w:rPr>
          <w:rFonts w:ascii="Times New Roman" w:hAnsi="Times New Roman" w:cs="Times New Roman"/>
          <w:color w:val="0000FF"/>
          <w:sz w:val="24"/>
          <w:szCs w:val="24"/>
        </w:rPr>
        <w:t xml:space="preserve"> – 90,6 тыс.руб.).</w:t>
      </w:r>
      <w:r w:rsidR="007D2DA8" w:rsidRPr="00DA0054">
        <w:rPr>
          <w:rFonts w:ascii="Times New Roman" w:hAnsi="Times New Roman" w:cs="Times New Roman"/>
          <w:b/>
          <w:color w:val="0000FF"/>
          <w:sz w:val="24"/>
          <w:szCs w:val="24"/>
        </w:rPr>
        <w:t xml:space="preserve"> </w:t>
      </w:r>
    </w:p>
    <w:p w:rsidR="007D2DA8" w:rsidRPr="00DA0054" w:rsidRDefault="00863F59" w:rsidP="00863F59">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Расходы на содержание одного учащегося в общеобразовательных учреждениях за 2018</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 xml:space="preserve">од </w:t>
      </w:r>
      <w:r w:rsidR="007D2DA8" w:rsidRPr="00DA0054">
        <w:rPr>
          <w:rFonts w:ascii="Times New Roman" w:hAnsi="Times New Roman" w:cs="Times New Roman"/>
          <w:color w:val="0000FF"/>
          <w:sz w:val="24"/>
          <w:szCs w:val="24"/>
        </w:rPr>
        <w:t xml:space="preserve"> составили</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92,8 тыс.руб.</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(2017</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од</w:t>
      </w:r>
      <w:r w:rsidR="007D2DA8" w:rsidRPr="00DA0054">
        <w:rPr>
          <w:rFonts w:ascii="Times New Roman" w:hAnsi="Times New Roman" w:cs="Times New Roman"/>
          <w:color w:val="0000FF"/>
          <w:sz w:val="24"/>
          <w:szCs w:val="24"/>
        </w:rPr>
        <w:t xml:space="preserve"> – 80,6 тыс. руб.). </w:t>
      </w:r>
    </w:p>
    <w:p w:rsidR="007D2DA8" w:rsidRPr="00DA0054" w:rsidRDefault="007D2DA8" w:rsidP="007D2DA8">
      <w:pPr>
        <w:pStyle w:val="a5"/>
        <w:spacing w:before="0" w:after="0"/>
        <w:ind w:firstLine="708"/>
        <w:jc w:val="both"/>
        <w:rPr>
          <w:color w:val="0000FF"/>
          <w:sz w:val="28"/>
          <w:szCs w:val="28"/>
        </w:rPr>
      </w:pPr>
    </w:p>
    <w:p w:rsidR="007D2DA8" w:rsidRPr="00DA0054" w:rsidRDefault="007D2DA8" w:rsidP="007D2DA8">
      <w:pPr>
        <w:pStyle w:val="a5"/>
        <w:spacing w:before="0" w:after="0"/>
        <w:ind w:firstLine="708"/>
        <w:jc w:val="center"/>
        <w:rPr>
          <w:color w:val="0000FF"/>
          <w:sz w:val="28"/>
          <w:szCs w:val="28"/>
        </w:rPr>
      </w:pPr>
      <w:r w:rsidRPr="00DA0054">
        <w:rPr>
          <w:noProof/>
          <w:color w:val="0000FF"/>
        </w:rPr>
        <w:lastRenderedPageBreak/>
        <w:drawing>
          <wp:inline distT="0" distB="0" distL="0" distR="0">
            <wp:extent cx="5667145" cy="2974555"/>
            <wp:effectExtent l="19050" t="0" r="9755" b="0"/>
            <wp:docPr id="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D2DA8" w:rsidRPr="00DA0054" w:rsidRDefault="007D2DA8" w:rsidP="007D2DA8">
      <w:pPr>
        <w:pStyle w:val="a5"/>
        <w:spacing w:before="0" w:after="0"/>
        <w:ind w:firstLine="708"/>
        <w:jc w:val="both"/>
        <w:rPr>
          <w:noProof/>
          <w:color w:val="0000FF"/>
          <w:sz w:val="28"/>
          <w:szCs w:val="28"/>
          <w:highlight w:val="yellow"/>
        </w:rPr>
      </w:pPr>
    </w:p>
    <w:p w:rsidR="007D2DA8" w:rsidRPr="00DA0054" w:rsidRDefault="00863F59" w:rsidP="00863F59">
      <w:pPr>
        <w:pStyle w:val="a3"/>
        <w:jc w:val="both"/>
        <w:rPr>
          <w:rFonts w:ascii="Times New Roman" w:hAnsi="Times New Roman" w:cs="Times New Roman"/>
          <w:noProof/>
          <w:color w:val="0000FF"/>
          <w:sz w:val="24"/>
          <w:szCs w:val="24"/>
        </w:rPr>
      </w:pPr>
      <w:r w:rsidRPr="00DA0054">
        <w:rPr>
          <w:rFonts w:ascii="Times New Roman" w:hAnsi="Times New Roman" w:cs="Times New Roman"/>
          <w:noProof/>
          <w:color w:val="0000FF"/>
          <w:sz w:val="24"/>
          <w:szCs w:val="24"/>
        </w:rPr>
        <w:tab/>
      </w:r>
      <w:r w:rsidR="007D2DA8" w:rsidRPr="00DA0054">
        <w:rPr>
          <w:rFonts w:ascii="Times New Roman" w:hAnsi="Times New Roman" w:cs="Times New Roman"/>
          <w:noProof/>
          <w:color w:val="0000FF"/>
          <w:sz w:val="24"/>
          <w:szCs w:val="24"/>
        </w:rPr>
        <w:t>Несмотря на то, что в текущем году проводились мероприятия по оптимизации бюжетных средств, затраты на 1 ребенка увеличились: 12% по школам  и  15% по детским садам. Такое увеличение связано с повышением стоимости медицинских осмотров, бензина, запчастей, продуктов питания; тарифов на коммунальные услуги. Увеличились затраты на укрепеление материально-технической базы и прочие расходы.</w:t>
      </w:r>
    </w:p>
    <w:p w:rsidR="007D2DA8" w:rsidRPr="00DA0054" w:rsidRDefault="00863F59" w:rsidP="00863F59">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Ведется работа по совершенствованию технологий обучения детей с ограниченными возможностями здоровья, в том числе внедряется инклюзивное образование. За счет средств местного бюджета дети с </w:t>
      </w:r>
      <w:r w:rsidRPr="00DA0054">
        <w:rPr>
          <w:rFonts w:ascii="Times New Roman" w:hAnsi="Times New Roman" w:cs="Times New Roman"/>
          <w:color w:val="0000FF"/>
          <w:sz w:val="24"/>
          <w:szCs w:val="24"/>
        </w:rPr>
        <w:t>ограниченной возможностью здоровья</w:t>
      </w:r>
      <w:r w:rsidR="007D2DA8" w:rsidRPr="00DA0054">
        <w:rPr>
          <w:rFonts w:ascii="Times New Roman" w:hAnsi="Times New Roman" w:cs="Times New Roman"/>
          <w:color w:val="0000FF"/>
          <w:sz w:val="24"/>
          <w:szCs w:val="24"/>
        </w:rPr>
        <w:t xml:space="preserve"> обеспечены бесплатным двухразовым питанием в соответствии с Федеральным законом «Об образовании в Российской Федерации». На сегодняшний день в районе 57 детей-инвалидов школьного возраста. Обучение на дому в 2018-2019 учебном году получают 27 учащихся (в предыдущем учебном году - 25 человек).</w:t>
      </w:r>
    </w:p>
    <w:p w:rsidR="007D2DA8" w:rsidRPr="00DA0054" w:rsidRDefault="00863F59" w:rsidP="00863F59">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Для обеспечения </w:t>
      </w:r>
      <w:r w:rsidR="007D2DA8" w:rsidRPr="00DA0054">
        <w:rPr>
          <w:rFonts w:ascii="Times New Roman" w:hAnsi="Times New Roman" w:cs="Times New Roman"/>
          <w:b/>
          <w:color w:val="0000FF"/>
          <w:sz w:val="24"/>
          <w:szCs w:val="24"/>
        </w:rPr>
        <w:t>подвоза</w:t>
      </w:r>
      <w:r w:rsidR="007D2DA8" w:rsidRPr="00DA0054">
        <w:rPr>
          <w:rFonts w:ascii="Times New Roman" w:hAnsi="Times New Roman" w:cs="Times New Roman"/>
          <w:color w:val="0000FF"/>
          <w:sz w:val="24"/>
          <w:szCs w:val="24"/>
        </w:rPr>
        <w:t xml:space="preserve"> учащихся на территории района действует 26 школьных маршрутов (2017г. - 29), охвачено подвозом к месту учебы 338 учащихся (2017г. - 360). Из имеющихся 15 школьных автобусов все соответствуют требованиям ГОСТа. Все автобусы оснащены системой ГЛОНАС и оборудованы тахографами. На все школьные автобусы установлены в соответствии с законодательством проблесковые маячки из средств местного бюджета. В конце года в МБОУ «Кезская СОШ №2» поступил новый школьный автобус ГАЗ на 16 мест.</w:t>
      </w:r>
    </w:p>
    <w:p w:rsidR="007D2DA8" w:rsidRPr="00DA0054" w:rsidRDefault="00817007" w:rsidP="00863F59">
      <w:pPr>
        <w:pStyle w:val="a3"/>
        <w:jc w:val="both"/>
        <w:rPr>
          <w:rFonts w:ascii="Times New Roman" w:hAnsi="Times New Roman" w:cs="Times New Roman"/>
          <w:color w:val="0000FF"/>
          <w:spacing w:val="-5"/>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pacing w:val="-5"/>
          <w:sz w:val="24"/>
          <w:szCs w:val="24"/>
        </w:rPr>
        <w:t xml:space="preserve">В 14 общеобразовательных учреждениях </w:t>
      </w:r>
      <w:r w:rsidR="007D2DA8" w:rsidRPr="00DA0054">
        <w:rPr>
          <w:rFonts w:ascii="Times New Roman" w:hAnsi="Times New Roman" w:cs="Times New Roman"/>
          <w:b/>
          <w:color w:val="0000FF"/>
          <w:spacing w:val="-5"/>
          <w:sz w:val="24"/>
          <w:szCs w:val="24"/>
        </w:rPr>
        <w:t>питанием</w:t>
      </w:r>
      <w:r w:rsidR="007D2DA8" w:rsidRPr="00DA0054">
        <w:rPr>
          <w:rFonts w:ascii="Times New Roman" w:hAnsi="Times New Roman" w:cs="Times New Roman"/>
          <w:color w:val="0000FF"/>
          <w:spacing w:val="-5"/>
          <w:sz w:val="24"/>
          <w:szCs w:val="24"/>
        </w:rPr>
        <w:t xml:space="preserve"> охвачено </w:t>
      </w:r>
      <w:r w:rsidR="007D2DA8" w:rsidRPr="00DA0054">
        <w:rPr>
          <w:rFonts w:ascii="Times New Roman" w:hAnsi="Times New Roman" w:cs="Times New Roman"/>
          <w:color w:val="0000FF"/>
          <w:sz w:val="24"/>
          <w:szCs w:val="24"/>
        </w:rPr>
        <w:t xml:space="preserve">2787 </w:t>
      </w:r>
      <w:r w:rsidR="007D2DA8" w:rsidRPr="00DA0054">
        <w:rPr>
          <w:rFonts w:ascii="Times New Roman" w:hAnsi="Times New Roman" w:cs="Times New Roman"/>
          <w:color w:val="0000FF"/>
          <w:spacing w:val="-5"/>
          <w:sz w:val="24"/>
          <w:szCs w:val="24"/>
        </w:rPr>
        <w:t>чел., что составляет 100% от общего числа учащихся. Расходы на питание в 2018</w:t>
      </w:r>
      <w:r w:rsidR="00863F59" w:rsidRPr="00DA0054">
        <w:rPr>
          <w:rFonts w:ascii="Times New Roman" w:hAnsi="Times New Roman" w:cs="Times New Roman"/>
          <w:color w:val="0000FF"/>
          <w:spacing w:val="-5"/>
          <w:sz w:val="24"/>
          <w:szCs w:val="24"/>
        </w:rPr>
        <w:t xml:space="preserve"> году</w:t>
      </w:r>
      <w:r w:rsidR="007D2DA8" w:rsidRPr="00DA0054">
        <w:rPr>
          <w:rFonts w:ascii="Times New Roman" w:hAnsi="Times New Roman" w:cs="Times New Roman"/>
          <w:color w:val="0000FF"/>
          <w:spacing w:val="-5"/>
          <w:sz w:val="24"/>
          <w:szCs w:val="24"/>
        </w:rPr>
        <w:t xml:space="preserve"> составили 13165,2 тыс.руб., из них родительские – 4372,4 тыс.руб. (2017</w:t>
      </w:r>
      <w:r w:rsidR="00863F59" w:rsidRPr="00DA0054">
        <w:rPr>
          <w:rFonts w:ascii="Times New Roman" w:hAnsi="Times New Roman" w:cs="Times New Roman"/>
          <w:color w:val="0000FF"/>
          <w:spacing w:val="-5"/>
          <w:sz w:val="24"/>
          <w:szCs w:val="24"/>
        </w:rPr>
        <w:t xml:space="preserve"> </w:t>
      </w:r>
      <w:r w:rsidR="007D2DA8" w:rsidRPr="00DA0054">
        <w:rPr>
          <w:rFonts w:ascii="Times New Roman" w:hAnsi="Times New Roman" w:cs="Times New Roman"/>
          <w:color w:val="0000FF"/>
          <w:spacing w:val="-5"/>
          <w:sz w:val="24"/>
          <w:szCs w:val="24"/>
        </w:rPr>
        <w:t xml:space="preserve">г. – 9244,9 тыс.руб. из них родительские – 4021,4 тыс.руб.). </w:t>
      </w:r>
    </w:p>
    <w:p w:rsidR="007D2DA8" w:rsidRPr="00DA0054" w:rsidRDefault="007D2DA8" w:rsidP="00863F59">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Организованное школьное питание регламентируется санитарными правилами и нормами, исполнение норм питания детей в 2018г. составило 69% (в 2017г. - 58%). Повышение норм питания связано с тем, что с 1 сентября 2018</w:t>
      </w:r>
      <w:r w:rsidR="00863F59"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г. финансирование по категории </w:t>
      </w:r>
      <w:r w:rsidRPr="00DA0054">
        <w:rPr>
          <w:rFonts w:ascii="Times New Roman" w:hAnsi="Times New Roman" w:cs="Times New Roman"/>
          <w:b/>
          <w:color w:val="0000FF"/>
          <w:sz w:val="24"/>
          <w:szCs w:val="24"/>
        </w:rPr>
        <w:t>многодетных малообеспеченных</w:t>
      </w:r>
      <w:r w:rsidRPr="00DA0054">
        <w:rPr>
          <w:rFonts w:ascii="Times New Roman" w:hAnsi="Times New Roman" w:cs="Times New Roman"/>
          <w:color w:val="0000FF"/>
          <w:sz w:val="24"/>
          <w:szCs w:val="24"/>
        </w:rPr>
        <w:t xml:space="preserve"> увеличилось с  35 руб.01 коп до 60 руб. </w:t>
      </w:r>
    </w:p>
    <w:p w:rsidR="007D2DA8" w:rsidRPr="00DA0054" w:rsidRDefault="00863F59" w:rsidP="00863F59">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Обязательной частью </w:t>
      </w:r>
      <w:r w:rsidR="007D2DA8" w:rsidRPr="00DA0054">
        <w:rPr>
          <w:rFonts w:ascii="Times New Roman" w:hAnsi="Times New Roman" w:cs="Times New Roman"/>
          <w:b/>
          <w:color w:val="0000FF"/>
          <w:sz w:val="24"/>
          <w:szCs w:val="24"/>
        </w:rPr>
        <w:t>оздоровления учащихся</w:t>
      </w:r>
      <w:r w:rsidR="007D2DA8" w:rsidRPr="00DA0054">
        <w:rPr>
          <w:rFonts w:ascii="Times New Roman" w:hAnsi="Times New Roman" w:cs="Times New Roman"/>
          <w:color w:val="0000FF"/>
          <w:sz w:val="24"/>
          <w:szCs w:val="24"/>
        </w:rPr>
        <w:t xml:space="preserve"> является организация пришкольных оздоровительных лагерей. В июне 2018</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ода</w:t>
      </w:r>
      <w:r w:rsidR="007D2DA8" w:rsidRPr="00DA0054">
        <w:rPr>
          <w:rFonts w:ascii="Times New Roman" w:hAnsi="Times New Roman" w:cs="Times New Roman"/>
          <w:color w:val="0000FF"/>
          <w:sz w:val="24"/>
          <w:szCs w:val="24"/>
        </w:rPr>
        <w:t xml:space="preserve"> на территории района были организованы оздоровительные лагеря дневного пребывания при всех общеобразовательных учреждениях для 1034 детей. Финансирование осуществлялось за счет субсидий на сумму 2247,74 тыс.руб. (2017</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од</w:t>
      </w:r>
      <w:r w:rsidR="007D2DA8" w:rsidRPr="00DA0054">
        <w:rPr>
          <w:rFonts w:ascii="Times New Roman" w:hAnsi="Times New Roman" w:cs="Times New Roman"/>
          <w:color w:val="0000FF"/>
          <w:sz w:val="24"/>
          <w:szCs w:val="24"/>
        </w:rPr>
        <w:t xml:space="preserve"> - 1029  чел. на сумму 1583,1 тыс. руб.),</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за счет местного бюджета на 27,1 тыс.руб.,</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за счет родителей на 1018,</w:t>
      </w:r>
      <w:r w:rsidRPr="00DA0054">
        <w:rPr>
          <w:rFonts w:ascii="Times New Roman" w:hAnsi="Times New Roman" w:cs="Times New Roman"/>
          <w:color w:val="0000FF"/>
          <w:sz w:val="24"/>
          <w:szCs w:val="24"/>
        </w:rPr>
        <w:t>9</w:t>
      </w:r>
      <w:r w:rsidR="007D2DA8" w:rsidRPr="00DA0054">
        <w:rPr>
          <w:rFonts w:ascii="Times New Roman" w:hAnsi="Times New Roman" w:cs="Times New Roman"/>
          <w:color w:val="0000FF"/>
          <w:sz w:val="24"/>
          <w:szCs w:val="24"/>
        </w:rPr>
        <w:t xml:space="preserve"> тыс.руб. (2017</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 xml:space="preserve">од </w:t>
      </w:r>
      <w:r w:rsidR="007D2DA8" w:rsidRPr="00DA0054">
        <w:rPr>
          <w:rFonts w:ascii="Times New Roman" w:hAnsi="Times New Roman" w:cs="Times New Roman"/>
          <w:color w:val="0000FF"/>
          <w:sz w:val="24"/>
          <w:szCs w:val="24"/>
        </w:rPr>
        <w:t xml:space="preserve"> - 667,4 тыс.руб.).</w:t>
      </w:r>
      <w:r w:rsidR="007D2DA8" w:rsidRPr="00DA0054">
        <w:rPr>
          <w:rFonts w:ascii="Times New Roman" w:hAnsi="Times New Roman" w:cs="Times New Roman"/>
          <w:b/>
          <w:color w:val="0000FF"/>
          <w:sz w:val="24"/>
          <w:szCs w:val="24"/>
        </w:rPr>
        <w:t xml:space="preserve"> </w:t>
      </w:r>
    </w:p>
    <w:p w:rsidR="007D2DA8" w:rsidRPr="00DA0054" w:rsidRDefault="00863F59" w:rsidP="00863F59">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7D2DA8" w:rsidRPr="00DA0054">
        <w:rPr>
          <w:rFonts w:ascii="Times New Roman" w:hAnsi="Times New Roman" w:cs="Times New Roman"/>
          <w:color w:val="0000FF"/>
          <w:sz w:val="24"/>
          <w:szCs w:val="24"/>
        </w:rPr>
        <w:t>По республиканской целевой программе «Развитие образования и  воспитание на 2015-2020 годы» и подпрограмме «Организация отдыха, оздоровления и занятости детей, подростков и молодёжи в УР» были организованы лагеря труда и отдыха, временное трудоустройство несовершеннолетних при 7 общеобразовательных учреждениях с охватом 74 человека,</w:t>
      </w:r>
      <w:r w:rsidR="007D2DA8" w:rsidRPr="00DA0054">
        <w:rPr>
          <w:rFonts w:ascii="Times New Roman" w:hAnsi="Times New Roman" w:cs="Times New Roman"/>
          <w:b/>
          <w:color w:val="0000FF"/>
          <w:sz w:val="24"/>
          <w:szCs w:val="24"/>
        </w:rPr>
        <w:t xml:space="preserve"> </w:t>
      </w:r>
      <w:r w:rsidR="007D2DA8" w:rsidRPr="00DA0054">
        <w:rPr>
          <w:rFonts w:ascii="Times New Roman" w:hAnsi="Times New Roman" w:cs="Times New Roman"/>
          <w:color w:val="0000FF"/>
          <w:sz w:val="24"/>
          <w:szCs w:val="24"/>
        </w:rPr>
        <w:t>расходы составили 646,97 тыс.руб. (2017</w:t>
      </w:r>
      <w:r w:rsidR="00DF2F43"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г</w:t>
      </w:r>
      <w:r w:rsidR="00DF2F43" w:rsidRPr="00DA0054">
        <w:rPr>
          <w:rFonts w:ascii="Times New Roman" w:hAnsi="Times New Roman" w:cs="Times New Roman"/>
          <w:color w:val="0000FF"/>
          <w:sz w:val="24"/>
          <w:szCs w:val="24"/>
        </w:rPr>
        <w:t xml:space="preserve">од </w:t>
      </w:r>
      <w:r w:rsidR="007D2DA8" w:rsidRPr="00DA0054">
        <w:rPr>
          <w:rFonts w:ascii="Times New Roman" w:hAnsi="Times New Roman" w:cs="Times New Roman"/>
          <w:color w:val="0000FF"/>
          <w:sz w:val="24"/>
          <w:szCs w:val="24"/>
        </w:rPr>
        <w:t xml:space="preserve">- 211,92 тыс. руб.). Из них: 72,05 тыс.руб. субсидии на </w:t>
      </w:r>
      <w:r w:rsidR="00DF2F43" w:rsidRPr="00DA0054">
        <w:rPr>
          <w:rFonts w:ascii="Times New Roman" w:hAnsi="Times New Roman" w:cs="Times New Roman"/>
          <w:color w:val="0000FF"/>
          <w:sz w:val="24"/>
          <w:szCs w:val="24"/>
        </w:rPr>
        <w:t xml:space="preserve">летний трудовой отдых </w:t>
      </w:r>
      <w:r w:rsidR="007D2DA8" w:rsidRPr="00DA0054">
        <w:rPr>
          <w:rFonts w:ascii="Times New Roman" w:hAnsi="Times New Roman" w:cs="Times New Roman"/>
          <w:color w:val="0000FF"/>
          <w:sz w:val="24"/>
          <w:szCs w:val="24"/>
        </w:rPr>
        <w:t xml:space="preserve"> и 293,4 тыс.руб. на временное трудоустройство, 2 тыс.руб. родительские средства, 266,9 тыс.руб. из местного бюджета.</w:t>
      </w:r>
    </w:p>
    <w:p w:rsidR="007D2DA8" w:rsidRPr="00DA0054" w:rsidRDefault="00863F59" w:rsidP="00863F59">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В загородных лагерях отдохнул 121 ребенок, сумма расходов составила 877,16 тыс.руб., из них сумма субсидий составила 357,44 тыс.руб., за счет родительских средств - 469,22 тыс.руб., за счет средств работодателей - 50,5 тыс.руб.</w:t>
      </w:r>
    </w:p>
    <w:p w:rsidR="007D2DA8" w:rsidRPr="00DA0054" w:rsidRDefault="00DF2F43" w:rsidP="00863F59">
      <w:pPr>
        <w:pStyle w:val="a3"/>
        <w:jc w:val="both"/>
        <w:rPr>
          <w:rFonts w:ascii="Times New Roman" w:hAnsi="Times New Roman" w:cs="Times New Roman"/>
          <w:color w:val="0000FF"/>
          <w:sz w:val="24"/>
          <w:szCs w:val="24"/>
          <w:lang w:eastAsia="ar-SA"/>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По результатам </w:t>
      </w:r>
      <w:r w:rsidR="007D2DA8" w:rsidRPr="00DA0054">
        <w:rPr>
          <w:rFonts w:ascii="Times New Roman" w:hAnsi="Times New Roman" w:cs="Times New Roman"/>
          <w:color w:val="0000FF"/>
          <w:sz w:val="24"/>
          <w:szCs w:val="24"/>
          <w:lang w:eastAsia="ar-SA"/>
        </w:rPr>
        <w:t xml:space="preserve"> </w:t>
      </w:r>
      <w:r w:rsidR="007D2DA8" w:rsidRPr="00DA0054">
        <w:rPr>
          <w:rFonts w:ascii="Times New Roman" w:hAnsi="Times New Roman" w:cs="Times New Roman"/>
          <w:b/>
          <w:color w:val="0000FF"/>
          <w:sz w:val="24"/>
          <w:szCs w:val="24"/>
          <w:lang w:eastAsia="ar-SA"/>
        </w:rPr>
        <w:t>единого государст</w:t>
      </w:r>
      <w:r w:rsidR="007D2DA8" w:rsidRPr="00DA0054">
        <w:rPr>
          <w:rFonts w:ascii="Times New Roman" w:hAnsi="Times New Roman" w:cs="Times New Roman"/>
          <w:b/>
          <w:color w:val="0000FF"/>
          <w:sz w:val="24"/>
          <w:szCs w:val="24"/>
          <w:lang w:eastAsia="ar-SA"/>
        </w:rPr>
        <w:softHyphen/>
        <w:t>венного экзамена</w:t>
      </w:r>
      <w:r w:rsidR="007D2DA8" w:rsidRPr="00DA0054">
        <w:rPr>
          <w:rFonts w:ascii="Times New Roman" w:hAnsi="Times New Roman" w:cs="Times New Roman"/>
          <w:color w:val="0000FF"/>
          <w:sz w:val="24"/>
          <w:szCs w:val="24"/>
          <w:lang w:eastAsia="ar-SA"/>
        </w:rPr>
        <w:t xml:space="preserve"> доля выпуск</w:t>
      </w:r>
      <w:r w:rsidR="007D2DA8" w:rsidRPr="00DA0054">
        <w:rPr>
          <w:rFonts w:ascii="Times New Roman" w:hAnsi="Times New Roman" w:cs="Times New Roman"/>
          <w:color w:val="0000FF"/>
          <w:sz w:val="24"/>
          <w:szCs w:val="24"/>
          <w:lang w:eastAsia="ar-SA"/>
        </w:rPr>
        <w:softHyphen/>
        <w:t xml:space="preserve">ников, получивших документ о среднем (полном) общем образовании, составила 99 % (2016-2017 уч. год – 100%).  </w:t>
      </w:r>
    </w:p>
    <w:p w:rsidR="007D2DA8" w:rsidRPr="00DA0054" w:rsidRDefault="00DF2F43" w:rsidP="00863F59">
      <w:pPr>
        <w:pStyle w:val="a3"/>
        <w:jc w:val="both"/>
        <w:rPr>
          <w:rFonts w:ascii="Times New Roman" w:hAnsi="Times New Roman" w:cs="Times New Roman"/>
          <w:color w:val="0000FF"/>
          <w:sz w:val="24"/>
          <w:szCs w:val="24"/>
          <w:lang w:eastAsia="ar-SA"/>
        </w:rPr>
      </w:pPr>
      <w:r w:rsidRPr="00DA0054">
        <w:rPr>
          <w:rFonts w:ascii="Times New Roman" w:hAnsi="Times New Roman" w:cs="Times New Roman"/>
          <w:color w:val="0000FF"/>
          <w:sz w:val="24"/>
          <w:szCs w:val="24"/>
          <w:lang w:eastAsia="ar-SA"/>
        </w:rPr>
        <w:tab/>
      </w:r>
      <w:r w:rsidR="007D2DA8" w:rsidRPr="00DA0054">
        <w:rPr>
          <w:rFonts w:ascii="Times New Roman" w:hAnsi="Times New Roman" w:cs="Times New Roman"/>
          <w:color w:val="0000FF"/>
          <w:sz w:val="24"/>
          <w:szCs w:val="24"/>
          <w:lang w:eastAsia="ar-SA"/>
        </w:rPr>
        <w:t>7 человек окончили школу с медалью – это выпускники МБОУ «Кезская СОШ №1» - 2 человека, МБОУ «Кузьминская СОШ» - 1 человек, МБОУ «Кабалудская СОШ» - 1 человек, МКОУ «Гыинская СОШ» - 1 человек, МБОУ «Кулигинская СОШ» - 2 человека.</w:t>
      </w:r>
    </w:p>
    <w:p w:rsidR="007D2DA8" w:rsidRPr="00DA0054" w:rsidRDefault="007D2DA8" w:rsidP="007D2DA8">
      <w:pPr>
        <w:pStyle w:val="a5"/>
        <w:spacing w:before="0" w:after="0"/>
        <w:ind w:firstLine="709"/>
        <w:jc w:val="both"/>
        <w:rPr>
          <w:color w:val="0000FF"/>
          <w:sz w:val="28"/>
          <w:szCs w:val="28"/>
        </w:rPr>
      </w:pPr>
    </w:p>
    <w:p w:rsidR="007D2DA8" w:rsidRPr="00DA0054" w:rsidRDefault="007D2DA8" w:rsidP="00DF2F43">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Развитие кадрового потенциала системы образования</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В образовательных учреждениях района трудится 486 педагогических работников, из них: 105 педагогов  дошкольных образовательных учреждений, 29 педагогов учреждений дополнительного образования, 352 педагога школ. </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Из 486 педагогических работников образовательных учреждений района имеют высшее образование 386 человек – 79,4%. Каждый год педагогические работники проходят аттестацию на квалификационную категорию. За 2018г. аттестацию прошли  96 чел. (2017г. - 92 чел.). На первую категорию  аттестовались  49 человек, на высшую – 18 человек. Доля педагогов, имеющих квалификационную категорию и соответствие занимаемой должности, составляет 86,5%. Активно ведется работа по повышению квалификации учителей в связи с введением ФГОС начального и основного общего образования.</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Педагоги  активно изучают и используют в своей работе новые технологии обучения и воспитания, которые направлены на развитие личности каждого ученика. Растет численность педагогов, которые применяют в своей работе информационные, проектные и исследовательские технологии.  </w:t>
      </w:r>
    </w:p>
    <w:p w:rsidR="007D2DA8" w:rsidRPr="00DA0054" w:rsidRDefault="007D2DA8"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В октябре 2018 года состоялся финал районного конкурса «Педагог года- 2018». В финал конкурса из 18 участников прошло  6 педагогов.  Победителем конкурса стала Воронцова Н.Е., учитель начальных классов МБОУ «Кезская СОШ №1». </w:t>
      </w:r>
    </w:p>
    <w:p w:rsidR="007D2DA8" w:rsidRPr="00DA0054" w:rsidRDefault="007D2DA8"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5 участников  стали победителями и призерами республиканского конкурса </w:t>
      </w:r>
      <w:r w:rsidRPr="00DA0054">
        <w:rPr>
          <w:rFonts w:ascii="Times New Roman" w:hAnsi="Times New Roman" w:cs="Times New Roman"/>
          <w:color w:val="0000FF"/>
          <w:sz w:val="24"/>
          <w:szCs w:val="24"/>
          <w:lang w:val="en-US"/>
        </w:rPr>
        <w:t>IT</w:t>
      </w:r>
      <w:r w:rsidRPr="00DA0054">
        <w:rPr>
          <w:rFonts w:ascii="Times New Roman" w:hAnsi="Times New Roman" w:cs="Times New Roman"/>
          <w:color w:val="0000FF"/>
          <w:sz w:val="24"/>
          <w:szCs w:val="24"/>
        </w:rPr>
        <w:t xml:space="preserve">-мастерства «Планета открытий». В конкурсных работах педагоги продемонстрировали мастерство в проведении уроков с использованием информационных технологий. Важной формой выявления и поддержки успешных педагогов является конкурс лучших учителей в рамках приоритетного национального проекта «Образование». В 2018 году от района было подано на конкурс 4 заявки, 3 педагога стали победителями, а это Юферева Е.В., учитель физики Кезской школы №1, Вяткина Т.А., учитель начальных классов Кезской школы №1, Трефилова Н.П., учитель истории и обществознания Кулигинской школы. В декабре 2018 года проведен районный смотр-конкурс на лучшую постановку физкультурной работы и развития массового спорта среди школьных спортивных клубов и образовательных учреждений. По итогам конкурса в номинации «Лучший школьный спортивный клуб» заняли I место – «Созвездие» МБОУ «Кулигинская СОШ»; II место – «Кама» МБОУ «Кезская СОШ №1». В номинации «Лучший педагог школьного спортивного клуба» I место – МБОУ «Кузьминская СОШ». В номинация «Лучшая </w:t>
      </w:r>
      <w:r w:rsidRPr="00DA0054">
        <w:rPr>
          <w:rFonts w:ascii="Times New Roman" w:hAnsi="Times New Roman" w:cs="Times New Roman"/>
          <w:color w:val="0000FF"/>
          <w:sz w:val="24"/>
          <w:szCs w:val="24"/>
        </w:rPr>
        <w:lastRenderedPageBreak/>
        <w:t>постановка физкультурной работы»: I место – МБОУ «Кузьминская СОШ», II место – МБДОУ «Детский сад №1 Солнышко», III место – МБОУ «Пужмезьская СОШ».</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Показателем профессионализма педагогов является участие воспитанников  «Теремок» и «Семицветик» в финале телевизионного конкурса «Эктиськом» «Лучший танцующий детский сад». Танцевальный коллектив детского сада «Теремок» занял 2 место.</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Важным стимулом развития кадрового потенциала является заработная плата. По итогам 2018 года средняя заработная плата педагогических работников дошкольного образования в районе составила 24,81 тыс.руб. (4 кв.  2017г. – 22,63 тыс.руб.), педагогов дополнительного образования - 28,07 тыс.руб. (4 кв. 2017г. – 24,9 тыс.руб.);  педагогических работников общего образования  -  27,12  тыс.руб. (4 кв. 2017г. – 24,62 тыс.руб.).</w:t>
      </w:r>
    </w:p>
    <w:p w:rsidR="007D2DA8" w:rsidRPr="00DA0054" w:rsidRDefault="007D2DA8"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 xml:space="preserve">Однако, несмотря на проводимую работу по повышению престижности профессии педагога, ряд образовательных учреждений испытывает проблему нехватки кадров. Так в школах района на 2018-2019 учебный год были открыты вакансии: учитель математики и информатики – 2; </w:t>
      </w:r>
      <w:r w:rsidRPr="00DA0054">
        <w:rPr>
          <w:rFonts w:ascii="Times New Roman" w:hAnsi="Times New Roman" w:cs="Times New Roman"/>
          <w:color w:val="0000FF"/>
          <w:sz w:val="24"/>
          <w:szCs w:val="24"/>
        </w:rPr>
        <w:tab/>
        <w:t xml:space="preserve">учитель физики – 1; учитель химии – 1; учитель музыки – 1; учитель физической культуры – 1; учитель английского языка - 1. На 01 сентября 2018г. все вакантные места закрыты совместителями и работниками пенсионного возраста. </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shd w:val="clear" w:color="auto" w:fill="FFFFFF"/>
        </w:rPr>
        <w:tab/>
      </w:r>
      <w:r w:rsidR="007D2DA8" w:rsidRPr="00DA0054">
        <w:rPr>
          <w:rFonts w:ascii="Times New Roman" w:hAnsi="Times New Roman" w:cs="Times New Roman"/>
          <w:color w:val="0000FF"/>
          <w:sz w:val="24"/>
          <w:szCs w:val="24"/>
          <w:shd w:val="clear" w:color="auto" w:fill="FFFFFF"/>
        </w:rPr>
        <w:t xml:space="preserve">На 1 сентября 2018г. в школы района пришли 6 молодых специалистов в МБОУ </w:t>
      </w:r>
      <w:r w:rsidR="00A31458" w:rsidRPr="00DA0054">
        <w:rPr>
          <w:rFonts w:ascii="Times New Roman" w:hAnsi="Times New Roman" w:cs="Times New Roman"/>
          <w:color w:val="0000FF"/>
          <w:sz w:val="24"/>
          <w:szCs w:val="24"/>
          <w:shd w:val="clear" w:color="auto" w:fill="FFFFFF"/>
        </w:rPr>
        <w:t>«</w:t>
      </w:r>
      <w:r w:rsidR="007D2DA8" w:rsidRPr="00DA0054">
        <w:rPr>
          <w:rFonts w:ascii="Times New Roman" w:hAnsi="Times New Roman" w:cs="Times New Roman"/>
          <w:color w:val="0000FF"/>
          <w:sz w:val="24"/>
          <w:szCs w:val="24"/>
          <w:shd w:val="clear" w:color="auto" w:fill="FFFFFF"/>
        </w:rPr>
        <w:t>Кезская СОШ №1</w:t>
      </w:r>
      <w:r w:rsidR="00A31458" w:rsidRPr="00DA0054">
        <w:rPr>
          <w:rFonts w:ascii="Times New Roman" w:hAnsi="Times New Roman" w:cs="Times New Roman"/>
          <w:color w:val="0000FF"/>
          <w:sz w:val="24"/>
          <w:szCs w:val="24"/>
          <w:shd w:val="clear" w:color="auto" w:fill="FFFFFF"/>
        </w:rPr>
        <w:t>»</w:t>
      </w:r>
      <w:r w:rsidR="007D2DA8" w:rsidRPr="00DA0054">
        <w:rPr>
          <w:rFonts w:ascii="Times New Roman" w:hAnsi="Times New Roman" w:cs="Times New Roman"/>
          <w:color w:val="0000FF"/>
          <w:sz w:val="24"/>
          <w:szCs w:val="24"/>
          <w:shd w:val="clear" w:color="auto" w:fill="FFFFFF"/>
        </w:rPr>
        <w:t xml:space="preserve"> - 3 чел., Кезская ДЮСШ - 1 чел., Мысовская СОШ - 1 чел., Чепецкая СОШ - 1 чел. С</w:t>
      </w:r>
      <w:r w:rsidR="007D2DA8" w:rsidRPr="00DA0054">
        <w:rPr>
          <w:rFonts w:ascii="Times New Roman" w:hAnsi="Times New Roman" w:cs="Times New Roman"/>
          <w:color w:val="0000FF"/>
          <w:sz w:val="24"/>
          <w:szCs w:val="24"/>
        </w:rPr>
        <w:t xml:space="preserve"> целью поддержки </w:t>
      </w:r>
      <w:r w:rsidR="007D2DA8" w:rsidRPr="00DA0054">
        <w:rPr>
          <w:rFonts w:ascii="Times New Roman" w:hAnsi="Times New Roman" w:cs="Times New Roman"/>
          <w:color w:val="0000FF"/>
          <w:sz w:val="24"/>
          <w:szCs w:val="24"/>
          <w:shd w:val="clear" w:color="auto" w:fill="FFFFFF"/>
        </w:rPr>
        <w:t xml:space="preserve">молодых специалистов, прибывших на работу после окончания учреждений профессионального образования, выплачивается единовременная денежная выплата. Кроме этого, </w:t>
      </w:r>
      <w:r w:rsidR="007D2DA8" w:rsidRPr="00DA0054">
        <w:rPr>
          <w:rFonts w:ascii="Times New Roman" w:hAnsi="Times New Roman" w:cs="Times New Roman"/>
          <w:color w:val="0000FF"/>
          <w:sz w:val="24"/>
          <w:szCs w:val="24"/>
        </w:rPr>
        <w:t xml:space="preserve">все учреждения </w:t>
      </w:r>
      <w:r w:rsidR="007D2DA8" w:rsidRPr="00DA0054">
        <w:rPr>
          <w:rFonts w:ascii="Times New Roman" w:hAnsi="Times New Roman" w:cs="Times New Roman"/>
          <w:color w:val="0000FF"/>
          <w:sz w:val="24"/>
          <w:szCs w:val="24"/>
          <w:shd w:val="clear" w:color="auto" w:fill="FFFFFF"/>
        </w:rPr>
        <w:t>производят молодым специалистам ежемесячную денежную выплату из стимулирующего фонда. Для обеспечения доступным жильем молодых специалистов  в п.</w:t>
      </w:r>
      <w:r w:rsidR="00A31458" w:rsidRPr="00DA0054">
        <w:rPr>
          <w:rFonts w:ascii="Times New Roman" w:hAnsi="Times New Roman" w:cs="Times New Roman"/>
          <w:color w:val="0000FF"/>
          <w:sz w:val="24"/>
          <w:szCs w:val="24"/>
          <w:shd w:val="clear" w:color="auto" w:fill="FFFFFF"/>
        </w:rPr>
        <w:t xml:space="preserve"> </w:t>
      </w:r>
      <w:r w:rsidR="007D2DA8" w:rsidRPr="00DA0054">
        <w:rPr>
          <w:rFonts w:ascii="Times New Roman" w:hAnsi="Times New Roman" w:cs="Times New Roman"/>
          <w:color w:val="0000FF"/>
          <w:sz w:val="24"/>
          <w:szCs w:val="24"/>
          <w:shd w:val="clear" w:color="auto" w:fill="FFFFFF"/>
        </w:rPr>
        <w:t>Кез введены 5 благоустроенных квартир в ПСЧ-33.</w:t>
      </w:r>
    </w:p>
    <w:p w:rsidR="007D2DA8" w:rsidRPr="00DA0054" w:rsidRDefault="00DF2F43" w:rsidP="00DF2F4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Для решения вопросов совершенствования кадрового состава отрасли необходим комплексный подход в решении вопросов внедрения системы моральных и материальных стимулов поддержки работников </w:t>
      </w:r>
      <w:r w:rsidR="00A31458" w:rsidRPr="00DA0054">
        <w:rPr>
          <w:rFonts w:ascii="Times New Roman" w:hAnsi="Times New Roman" w:cs="Times New Roman"/>
          <w:color w:val="0000FF"/>
          <w:sz w:val="24"/>
          <w:szCs w:val="24"/>
        </w:rPr>
        <w:t>образовательных учреждений</w:t>
      </w:r>
      <w:r w:rsidR="007D2DA8" w:rsidRPr="00DA0054">
        <w:rPr>
          <w:rFonts w:ascii="Times New Roman" w:hAnsi="Times New Roman" w:cs="Times New Roman"/>
          <w:color w:val="0000FF"/>
          <w:sz w:val="24"/>
          <w:szCs w:val="24"/>
        </w:rPr>
        <w:t xml:space="preserve">, привлечения молодых специалистов. </w:t>
      </w:r>
    </w:p>
    <w:p w:rsidR="00DF2F43" w:rsidRPr="00DA0054" w:rsidRDefault="00DF2F43" w:rsidP="00A31458">
      <w:pPr>
        <w:pStyle w:val="a3"/>
        <w:rPr>
          <w:rFonts w:ascii="Times New Roman" w:hAnsi="Times New Roman" w:cs="Times New Roman"/>
          <w:color w:val="0000FF"/>
          <w:sz w:val="24"/>
          <w:szCs w:val="24"/>
        </w:rPr>
      </w:pPr>
    </w:p>
    <w:p w:rsidR="007D2DA8" w:rsidRPr="00DA0054" w:rsidRDefault="007D2DA8" w:rsidP="00A31458">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Социальное проектирование</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Второй год образовательными учреждениями Кезского района занимались социальным проектированием с целью улучшения материально-технической базы. Так в число победителей XVII  конкурса социальных и культурных проектов ПАО «ЛУКОЙЛ» в Пермском крае, Республике Башкортостан и Удмуртской Республике вошел проект «Мы красиво говорим» МБОУ «Степаненская СОШ». Грантовая поддержка составила – 120 тыс.руб. В рамках проекта в детском саду открыт логопедический кабинет.</w:t>
      </w:r>
    </w:p>
    <w:p w:rsidR="007D2DA8" w:rsidRPr="00DA0054" w:rsidRDefault="007D2DA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Обладателями микрогрантов в 2018</w:t>
      </w:r>
      <w:r w:rsidR="00A31458" w:rsidRPr="00DA0054">
        <w:rPr>
          <w:rFonts w:ascii="Times New Roman" w:hAnsi="Times New Roman" w:cs="Times New Roman"/>
          <w:color w:val="0000FF"/>
          <w:sz w:val="24"/>
          <w:szCs w:val="24"/>
        </w:rPr>
        <w:t xml:space="preserve"> году </w:t>
      </w:r>
      <w:r w:rsidRPr="00DA0054">
        <w:rPr>
          <w:rFonts w:ascii="Times New Roman" w:hAnsi="Times New Roman" w:cs="Times New Roman"/>
          <w:color w:val="0000FF"/>
          <w:sz w:val="24"/>
          <w:szCs w:val="24"/>
        </w:rPr>
        <w:t xml:space="preserve"> «Потрясающей организации» стали МБОУ «Пужмезьская ООШ» с проектом «Это нужно не мертвым - это нужно живым», МБОУ «Александровская СОШ» с проектом «Театр - студия  этнической  моды «Коштан». На создание Аллеи Памяти Пужмезьская школа получила поддержку в размере 15 тыс.руб., фотоаппарат и микрогрант в размере 5 тыс.руб. на закупку тканей получены Александровской школой. </w:t>
      </w:r>
    </w:p>
    <w:p w:rsidR="007D2DA8" w:rsidRPr="00DA0054" w:rsidRDefault="007D2DA8" w:rsidP="007D2DA8">
      <w:pPr>
        <w:jc w:val="both"/>
        <w:rPr>
          <w:rFonts w:ascii="Times New Roman" w:hAnsi="Times New Roman"/>
          <w:color w:val="0000FF"/>
          <w:spacing w:val="-3"/>
          <w:sz w:val="28"/>
          <w:szCs w:val="28"/>
        </w:rPr>
      </w:pPr>
    </w:p>
    <w:p w:rsidR="007D2DA8" w:rsidRPr="00DA0054" w:rsidRDefault="007D2DA8" w:rsidP="00A31458">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Поддержка талантливой молодёжи</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Реализация поиска и отбора талантливых детей в районе происходит через систему олимпиад, конкурсов, спортивных соревнований, научно-практических конференций и других мероприятий. Это направление работы традиционно для муниципальной системы образования.</w:t>
      </w:r>
    </w:p>
    <w:p w:rsidR="007D2DA8" w:rsidRPr="00DA0054" w:rsidRDefault="007D2DA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 xml:space="preserve">         </w:t>
      </w:r>
      <w:r w:rsidRPr="00DA0054">
        <w:rPr>
          <w:rFonts w:ascii="Times New Roman" w:hAnsi="Times New Roman" w:cs="Times New Roman"/>
          <w:color w:val="0000FF"/>
          <w:sz w:val="24"/>
          <w:szCs w:val="24"/>
        </w:rPr>
        <w:tab/>
        <w:t>В течение 2018</w:t>
      </w:r>
      <w:r w:rsidR="00A3145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w:t>
      </w:r>
      <w:r w:rsidR="00A31458" w:rsidRPr="00DA0054">
        <w:rPr>
          <w:rFonts w:ascii="Times New Roman" w:hAnsi="Times New Roman" w:cs="Times New Roman"/>
          <w:color w:val="0000FF"/>
          <w:sz w:val="24"/>
          <w:szCs w:val="24"/>
        </w:rPr>
        <w:t>ода</w:t>
      </w:r>
      <w:r w:rsidRPr="00DA0054">
        <w:rPr>
          <w:rFonts w:ascii="Times New Roman" w:hAnsi="Times New Roman" w:cs="Times New Roman"/>
          <w:color w:val="0000FF"/>
          <w:sz w:val="24"/>
          <w:szCs w:val="24"/>
        </w:rPr>
        <w:t xml:space="preserve"> учреждениями дополнительного образования проведено 87 районных мероприятий и принято участие в 145 республиканских мероприятиях.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В районе работают 3 учреждения дополнительного образования детей, в которых реализуются программы по 6 направлен</w:t>
      </w:r>
      <w:r w:rsidRPr="00DA0054">
        <w:rPr>
          <w:rFonts w:ascii="Times New Roman" w:hAnsi="Times New Roman" w:cs="Times New Roman"/>
          <w:color w:val="0000FF"/>
          <w:sz w:val="24"/>
          <w:szCs w:val="24"/>
        </w:rPr>
        <w:t>и</w:t>
      </w:r>
      <w:r w:rsidR="007D2DA8" w:rsidRPr="00DA0054">
        <w:rPr>
          <w:rFonts w:ascii="Times New Roman" w:hAnsi="Times New Roman" w:cs="Times New Roman"/>
          <w:color w:val="0000FF"/>
          <w:sz w:val="24"/>
          <w:szCs w:val="24"/>
        </w:rPr>
        <w:t xml:space="preserve">ям. К наиболее востребованным и популярным направленностям дополнительного образования относятся художественная и физкультурно-спортивная.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Спектр услуг в системе дополнительного образования не расширился. Доля детей, занятых в системе дополнительного образования составляет 85%, что на 10% больше целевого ориентира, установленного Указом Президента Российской Федерации от 07.05.2012г. к 2020 году.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Учащиеся Центра детского творчества приняли участие в 4 международных конкурсах (2 диплома за 1 место), 10 всероссийских мероприятиях (6 дипломов лауреата 1 степени, 12 дипломов за 1 место), в 45 республиканских и 45 районных мероприятиях.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Учащиеся Станции юных техников приняли участие в районных мероприятиях: «Золотые ручки» (3 победителя, 6 призеров); «Дети, Техника, Творчество» </w:t>
      </w:r>
      <w:r w:rsidRPr="00DA0054">
        <w:rPr>
          <w:rFonts w:ascii="Times New Roman" w:hAnsi="Times New Roman" w:cs="Times New Roman"/>
          <w:color w:val="0000FF"/>
          <w:sz w:val="24"/>
          <w:szCs w:val="24"/>
        </w:rPr>
        <w:t>(</w:t>
      </w:r>
      <w:r w:rsidR="007D2DA8" w:rsidRPr="00DA0054">
        <w:rPr>
          <w:rFonts w:ascii="Times New Roman" w:hAnsi="Times New Roman" w:cs="Times New Roman"/>
          <w:color w:val="0000FF"/>
          <w:sz w:val="24"/>
          <w:szCs w:val="24"/>
        </w:rPr>
        <w:t>3 призовых места); «Юный мотоциклист» (3 призовых места); «Юный изобретатель», «Первая скорость» (4 победителя, 4 призера); олимпиада по робототехнике  (4 первых места), «Есть идея!» (3 призовых места)</w:t>
      </w:r>
      <w:r w:rsidRPr="00DA0054">
        <w:rPr>
          <w:rFonts w:ascii="Times New Roman" w:hAnsi="Times New Roman" w:cs="Times New Roman"/>
          <w:color w:val="0000FF"/>
          <w:sz w:val="24"/>
          <w:szCs w:val="24"/>
        </w:rPr>
        <w:t xml:space="preserve">. </w:t>
      </w:r>
      <w:r w:rsidR="007D2DA8" w:rsidRPr="00DA0054">
        <w:rPr>
          <w:rFonts w:ascii="Times New Roman" w:hAnsi="Times New Roman" w:cs="Times New Roman"/>
          <w:color w:val="0000FF"/>
          <w:sz w:val="24"/>
          <w:szCs w:val="24"/>
        </w:rPr>
        <w:t xml:space="preserve"> Кроме этого, в республиканских конкурсах учащиеся </w:t>
      </w:r>
      <w:r w:rsidRPr="00DA0054">
        <w:rPr>
          <w:rFonts w:ascii="Times New Roman" w:hAnsi="Times New Roman" w:cs="Times New Roman"/>
          <w:color w:val="0000FF"/>
          <w:sz w:val="24"/>
          <w:szCs w:val="24"/>
        </w:rPr>
        <w:t xml:space="preserve">станции юных техников </w:t>
      </w:r>
      <w:r w:rsidR="007D2DA8" w:rsidRPr="00DA0054">
        <w:rPr>
          <w:rFonts w:ascii="Times New Roman" w:hAnsi="Times New Roman" w:cs="Times New Roman"/>
          <w:color w:val="0000FF"/>
          <w:sz w:val="24"/>
          <w:szCs w:val="24"/>
        </w:rPr>
        <w:t xml:space="preserve"> в течение года неоднократно становились призерами.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Учащиеся МБУДО «Кезская ДЮСШ» приняли участие в 100 республиканских соревнованиях (58 победителей, 76 призовых мест) и 36 районных мероприятиях. В командном первенстве мира по лыжным гонкам среди школьников, прошедшем во Франции, Чечегов Тимофей в составе команды Удмуртии занял 3 место.</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Вахрушева Софья заняла 3 место в первенстве России по легкой атлетике среди девушек и стала двухкратной чемпионкой на республиканском фестивале обучающихся среди общеобразовательных организаций.</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Данные результаты свидетельствуют о заинтересованности школьников в дополнительном образовании и высоком уровне педагогического сопровождения.</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С начала 2018 года в Удмуртской Республике реализуется приоритетный проект «Доступное дополнительное образование для детей». В рамках проекта наш район вошел в число 17 муниципалитетов-пилотов по внедрению персонифицированного финансирования с 1 сентября 2018 года. </w:t>
      </w:r>
      <w:r w:rsidR="007D2DA8" w:rsidRPr="00DA0054">
        <w:rPr>
          <w:rFonts w:ascii="Times New Roman" w:hAnsi="Times New Roman" w:cs="Times New Roman"/>
          <w:bCs/>
          <w:color w:val="0000FF"/>
          <w:sz w:val="24"/>
          <w:szCs w:val="24"/>
        </w:rPr>
        <w:t xml:space="preserve">Это означает то, что </w:t>
      </w:r>
      <w:r w:rsidR="007D2DA8" w:rsidRPr="00DA0054">
        <w:rPr>
          <w:rFonts w:ascii="Times New Roman" w:hAnsi="Times New Roman" w:cs="Times New Roman"/>
          <w:color w:val="0000FF"/>
          <w:sz w:val="24"/>
          <w:szCs w:val="24"/>
        </w:rPr>
        <w:t xml:space="preserve">родитель имеет право на оплату выбранной заранее программы дополнительного образования за счет государства по сертификату. Новая программа финансирования предполагает возможность обучения детей в кружках и секциях любых зарегистрированных в системе поставщиков услуг.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xml:space="preserve">В отрасли имеется ряд проблем, требующих решения: </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строительство школы в п.Кез (переуплотненность  МБОУ «Кезская СОШ №1» и МБОУ «Кезская СОШ № 2»);</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капитальный ремонт систем водоотведения и теплоснабжения МБОУ «Кезская СОШ №1»;</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частичное устройство ограждения территорий ОУ;</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создание условий по государственной программе «Доступная среда»;</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проблема обеспечения детей дошкольным образованием в возрасте от 1,5 до 3-х лет;</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капитальный ремонт кровель (Поломская СОШ №2, Н-Унтемская СОШ, Кабалудская СОШ, Мысовская ООШ);</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замена оконных блоков в 18 из 27 образовательных учреждениях;</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замена ученической мебели в соответствии с росто-возрастными показателями в 13 ОУ;</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ревизия и ремонт технологического и холодильного оборудования;</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обновление систем водоснабжения, канализации;</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7D2DA8" w:rsidRPr="00DA0054">
        <w:rPr>
          <w:rFonts w:ascii="Times New Roman" w:hAnsi="Times New Roman" w:cs="Times New Roman"/>
          <w:color w:val="0000FF"/>
          <w:sz w:val="24"/>
          <w:szCs w:val="24"/>
        </w:rPr>
        <w:t>- установка искусственного освещения по периметру территории образовательных учреждений;</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проверка состояния изоляции электросети и заземления;</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ветхость электропроводки в образовательных учреждениях;</w:t>
      </w:r>
    </w:p>
    <w:p w:rsidR="007D2DA8" w:rsidRPr="00DA0054" w:rsidRDefault="00A31458" w:rsidP="00A3145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7D2DA8" w:rsidRPr="00DA0054">
        <w:rPr>
          <w:rFonts w:ascii="Times New Roman" w:hAnsi="Times New Roman" w:cs="Times New Roman"/>
          <w:color w:val="0000FF"/>
          <w:sz w:val="24"/>
          <w:szCs w:val="24"/>
        </w:rPr>
        <w:t>- обеспеченность компьютерами и оргтехникой.</w:t>
      </w:r>
    </w:p>
    <w:p w:rsidR="007D2DA8" w:rsidRPr="00DA0054" w:rsidRDefault="007D2DA8" w:rsidP="00A31458">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 xml:space="preserve">Основные </w:t>
      </w:r>
      <w:r w:rsidR="00A31458" w:rsidRPr="00DA0054">
        <w:rPr>
          <w:rFonts w:ascii="Times New Roman" w:hAnsi="Times New Roman" w:cs="Times New Roman"/>
          <w:b/>
          <w:color w:val="0000FF"/>
          <w:sz w:val="24"/>
          <w:szCs w:val="24"/>
        </w:rPr>
        <w:t xml:space="preserve">показатели </w:t>
      </w:r>
      <w:r w:rsidRPr="00DA0054">
        <w:rPr>
          <w:rFonts w:ascii="Times New Roman" w:hAnsi="Times New Roman" w:cs="Times New Roman"/>
          <w:b/>
          <w:color w:val="0000FF"/>
          <w:sz w:val="24"/>
          <w:szCs w:val="24"/>
        </w:rPr>
        <w:t xml:space="preserve"> </w:t>
      </w:r>
      <w:r w:rsidR="00A31458" w:rsidRPr="00DA0054">
        <w:rPr>
          <w:rFonts w:ascii="Times New Roman" w:hAnsi="Times New Roman" w:cs="Times New Roman"/>
          <w:b/>
          <w:color w:val="0000FF"/>
          <w:sz w:val="24"/>
          <w:szCs w:val="24"/>
        </w:rPr>
        <w:t>по</w:t>
      </w:r>
      <w:r w:rsidRPr="00DA0054">
        <w:rPr>
          <w:rFonts w:ascii="Times New Roman" w:hAnsi="Times New Roman" w:cs="Times New Roman"/>
          <w:b/>
          <w:color w:val="0000FF"/>
          <w:sz w:val="24"/>
          <w:szCs w:val="24"/>
        </w:rPr>
        <w:t xml:space="preserve"> отрасли «Образование» за 2018 год</w:t>
      </w:r>
      <w:r w:rsidR="00A31458" w:rsidRPr="00DA0054">
        <w:rPr>
          <w:rFonts w:ascii="Times New Roman" w:hAnsi="Times New Roman" w:cs="Times New Roman"/>
          <w:b/>
          <w:color w:val="0000FF"/>
          <w:sz w:val="24"/>
          <w:szCs w:val="24"/>
        </w:rPr>
        <w:t xml:space="preserve">  </w:t>
      </w:r>
    </w:p>
    <w:p w:rsidR="00A31458" w:rsidRPr="00DA0054" w:rsidRDefault="00A31458" w:rsidP="00A31458">
      <w:pPr>
        <w:pStyle w:val="a3"/>
        <w:jc w:val="center"/>
        <w:rPr>
          <w:b/>
          <w:color w:val="0000FF"/>
          <w:sz w:val="24"/>
          <w:szCs w:val="24"/>
        </w:rPr>
      </w:pP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709"/>
        <w:gridCol w:w="992"/>
        <w:gridCol w:w="851"/>
        <w:gridCol w:w="992"/>
        <w:gridCol w:w="992"/>
        <w:gridCol w:w="1134"/>
      </w:tblGrid>
      <w:tr w:rsidR="007D2DA8" w:rsidRPr="00DA0054" w:rsidTr="004E0CBF">
        <w:trPr>
          <w:cantSplit/>
          <w:trHeight w:val="124"/>
          <w:tblHead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w:t>
            </w:r>
          </w:p>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п/п</w:t>
            </w:r>
          </w:p>
        </w:tc>
        <w:tc>
          <w:tcPr>
            <w:tcW w:w="4395" w:type="dxa"/>
            <w:vMerge w:val="restart"/>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Показатели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Ед. изм.</w:t>
            </w:r>
          </w:p>
        </w:tc>
        <w:tc>
          <w:tcPr>
            <w:tcW w:w="2835" w:type="dxa"/>
            <w:gridSpan w:val="3"/>
            <w:tcBorders>
              <w:top w:val="single" w:sz="4" w:space="0" w:color="auto"/>
              <w:left w:val="single" w:sz="4" w:space="0" w:color="auto"/>
              <w:bottom w:val="single" w:sz="4" w:space="0" w:color="auto"/>
              <w:right w:val="single" w:sz="4" w:space="0" w:color="auto"/>
            </w:tcBorders>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годы</w:t>
            </w:r>
          </w:p>
        </w:tc>
        <w:tc>
          <w:tcPr>
            <w:tcW w:w="2126" w:type="dxa"/>
            <w:gridSpan w:val="2"/>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темп роста %</w:t>
            </w:r>
          </w:p>
        </w:tc>
      </w:tr>
      <w:tr w:rsidR="007D2DA8" w:rsidRPr="00DA0054" w:rsidTr="004E0CBF">
        <w:trPr>
          <w:cantSplit/>
          <w:trHeight w:val="360"/>
          <w:tblHead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 xml:space="preserve">2017 </w:t>
            </w:r>
            <w:r w:rsidR="00A31458" w:rsidRPr="00DA0054">
              <w:rPr>
                <w:rFonts w:ascii="Times New Roman" w:hAnsi="Times New Roman" w:cs="Times New Roman"/>
                <w:color w:val="0000FF"/>
                <w:sz w:val="20"/>
                <w:szCs w:val="20"/>
              </w:rPr>
              <w:t>год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2018 план</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 xml:space="preserve">2018 </w:t>
            </w:r>
            <w:r w:rsidR="00A31458" w:rsidRPr="00DA0054">
              <w:rPr>
                <w:rFonts w:ascii="Times New Roman" w:hAnsi="Times New Roman" w:cs="Times New Roman"/>
                <w:color w:val="0000FF"/>
                <w:sz w:val="20"/>
                <w:szCs w:val="20"/>
              </w:rPr>
              <w:t>год</w:t>
            </w:r>
          </w:p>
        </w:tc>
        <w:tc>
          <w:tcPr>
            <w:tcW w:w="992" w:type="dxa"/>
            <w:tcBorders>
              <w:top w:val="single" w:sz="4" w:space="0" w:color="auto"/>
              <w:left w:val="single" w:sz="4" w:space="0" w:color="auto"/>
              <w:bottom w:val="single" w:sz="4" w:space="0" w:color="auto"/>
              <w:right w:val="single" w:sz="4" w:space="0" w:color="auto"/>
            </w:tcBorders>
            <w:hideMark/>
          </w:tcPr>
          <w:p w:rsidR="007D2DA8" w:rsidRPr="00DA0054" w:rsidRDefault="007D2DA8" w:rsidP="004E0CBF">
            <w:pPr>
              <w:pStyle w:val="a3"/>
              <w:rPr>
                <w:rFonts w:ascii="Times New Roman" w:hAnsi="Times New Roman" w:cs="Times New Roman"/>
                <w:color w:val="0000FF"/>
                <w:sz w:val="20"/>
                <w:szCs w:val="20"/>
              </w:rPr>
            </w:pPr>
            <w:r w:rsidRPr="00DA0054">
              <w:rPr>
                <w:rFonts w:ascii="Times New Roman" w:hAnsi="Times New Roman" w:cs="Times New Roman"/>
                <w:color w:val="0000FF"/>
                <w:sz w:val="20"/>
                <w:szCs w:val="20"/>
              </w:rPr>
              <w:t xml:space="preserve"> </w:t>
            </w:r>
            <w:r w:rsidR="00AE3346" w:rsidRPr="00DA0054">
              <w:rPr>
                <w:rFonts w:ascii="Times New Roman" w:hAnsi="Times New Roman" w:cs="Times New Roman"/>
                <w:color w:val="0000FF"/>
                <w:sz w:val="20"/>
                <w:szCs w:val="20"/>
              </w:rPr>
              <w:t>2018 к 2017</w:t>
            </w:r>
            <w:r w:rsidR="004E0CBF" w:rsidRPr="00DA0054">
              <w:rPr>
                <w:rFonts w:ascii="Times New Roman" w:hAnsi="Times New Roman" w:cs="Times New Roman"/>
                <w:color w:val="0000FF"/>
                <w:sz w:val="20"/>
                <w:szCs w:val="20"/>
              </w:rPr>
              <w:t>, %</w:t>
            </w:r>
          </w:p>
        </w:tc>
        <w:tc>
          <w:tcPr>
            <w:tcW w:w="1134" w:type="dxa"/>
            <w:tcBorders>
              <w:top w:val="single" w:sz="4" w:space="0" w:color="auto"/>
              <w:left w:val="single" w:sz="4" w:space="0" w:color="auto"/>
              <w:bottom w:val="single" w:sz="4" w:space="0" w:color="auto"/>
              <w:right w:val="single" w:sz="4" w:space="0" w:color="auto"/>
            </w:tcBorders>
            <w:hideMark/>
          </w:tcPr>
          <w:p w:rsidR="007D2DA8"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2018 к плану 2018</w:t>
            </w:r>
            <w:r w:rsidR="004E0CBF" w:rsidRPr="00DA0054">
              <w:rPr>
                <w:rFonts w:ascii="Times New Roman" w:hAnsi="Times New Roman" w:cs="Times New Roman"/>
                <w:color w:val="0000FF"/>
                <w:sz w:val="20"/>
                <w:szCs w:val="20"/>
              </w:rPr>
              <w:t xml:space="preserve"> г, %</w:t>
            </w:r>
          </w:p>
        </w:tc>
      </w:tr>
      <w:tr w:rsidR="00AE3346" w:rsidRPr="00DA0054" w:rsidTr="004E0CBF">
        <w:trPr>
          <w:cantSplit/>
          <w:trHeight w:val="360"/>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1</w:t>
            </w:r>
          </w:p>
        </w:tc>
        <w:tc>
          <w:tcPr>
            <w:tcW w:w="4395"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E3346" w:rsidRPr="00DA0054" w:rsidRDefault="00AE3346" w:rsidP="00AE3346">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8</w:t>
            </w:r>
          </w:p>
        </w:tc>
      </w:tr>
      <w:tr w:rsidR="007D2DA8" w:rsidRPr="00DA0054" w:rsidTr="004E0CBF">
        <w:trPr>
          <w:trHeight w:val="124"/>
        </w:trPr>
        <w:tc>
          <w:tcPr>
            <w:tcW w:w="567" w:type="dxa"/>
            <w:vMerge w:val="restart"/>
            <w:tcBorders>
              <w:top w:val="single" w:sz="4" w:space="0" w:color="auto"/>
              <w:left w:val="single" w:sz="4" w:space="0" w:color="auto"/>
              <w:bottom w:val="single" w:sz="4" w:space="0" w:color="auto"/>
              <w:right w:val="single" w:sz="4" w:space="0" w:color="auto"/>
            </w:tcBorders>
            <w:hideMark/>
          </w:tcPr>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Количество образовательных учреждений по типам:</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шт.</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30</w:t>
            </w:r>
          </w:p>
          <w:p w:rsidR="007D2DA8" w:rsidRPr="00DA0054" w:rsidRDefault="007D2DA8" w:rsidP="00A31458">
            <w:pPr>
              <w:pStyle w:val="a3"/>
              <w:jc w:val="center"/>
              <w:rPr>
                <w:rFonts w:ascii="Times New Roman" w:hAnsi="Times New Roman" w:cs="Times New Roman"/>
                <w:color w:val="0000FF"/>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97</w:t>
            </w:r>
          </w:p>
        </w:tc>
      </w:tr>
      <w:tr w:rsidR="007D2DA8" w:rsidRPr="00DA0054" w:rsidTr="004E0CBF">
        <w:trPr>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дошкольные образовательные учреждения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шт.</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90</w:t>
            </w:r>
          </w:p>
        </w:tc>
      </w:tr>
      <w:tr w:rsidR="007D2DA8" w:rsidRPr="00DA0054" w:rsidTr="004E0CBF">
        <w:trPr>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общеобразовательные дневные</w:t>
            </w: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школы</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шт.</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94</w:t>
            </w:r>
          </w:p>
        </w:tc>
      </w:tr>
      <w:tr w:rsidR="007D2DA8" w:rsidRPr="00DA0054" w:rsidTr="004E0CBF">
        <w:trPr>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образовательные учреждения, реализующие адаптированную образовательную программу для учащихся с нарушением интеллекта</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шт.</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7D2DA8" w:rsidRPr="00DA0054" w:rsidTr="004E0CBF">
        <w:trPr>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учреждений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шт.</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7D2DA8" w:rsidRPr="00DA0054" w:rsidTr="004E0CBF">
        <w:trPr>
          <w:trHeight w:val="572"/>
        </w:trPr>
        <w:tc>
          <w:tcPr>
            <w:tcW w:w="567" w:type="dxa"/>
            <w:vMerge w:val="restart"/>
            <w:tcBorders>
              <w:top w:val="single" w:sz="4" w:space="0" w:color="auto"/>
              <w:left w:val="single" w:sz="4" w:space="0" w:color="auto"/>
              <w:bottom w:val="single" w:sz="4" w:space="0" w:color="auto"/>
              <w:right w:val="single" w:sz="4" w:space="0" w:color="auto"/>
            </w:tcBorders>
          </w:tcPr>
          <w:p w:rsidR="007D2DA8" w:rsidRPr="00DA0054" w:rsidRDefault="007D2DA8" w:rsidP="00A31458">
            <w:pPr>
              <w:pStyle w:val="a3"/>
              <w:rPr>
                <w:rFonts w:ascii="Times New Roman" w:eastAsia="Times New Roman" w:hAnsi="Times New Roman" w:cs="Times New Roman"/>
                <w:color w:val="0000FF"/>
                <w:sz w:val="24"/>
                <w:szCs w:val="24"/>
              </w:rPr>
            </w:pPr>
          </w:p>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Количество детей, обучающихся в образовательных учреждениях по типам:</w:t>
            </w:r>
          </w:p>
        </w:tc>
        <w:tc>
          <w:tcPr>
            <w:tcW w:w="709"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r>
      <w:tr w:rsidR="007D2DA8" w:rsidRPr="00DA0054" w:rsidTr="004E0CBF">
        <w:trPr>
          <w:trHeight w:val="48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в дошкольных образовательных учреждениях</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1238</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1230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1173</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96</w:t>
            </w:r>
          </w:p>
        </w:tc>
      </w:tr>
      <w:tr w:rsidR="007D2DA8" w:rsidRPr="00DA0054" w:rsidTr="004E0CBF">
        <w:trPr>
          <w:trHeight w:val="37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tcPr>
          <w:p w:rsidR="007D2DA8" w:rsidRPr="00DA0054" w:rsidRDefault="007D2DA8" w:rsidP="00AE3346">
            <w:pPr>
              <w:pStyle w:val="a3"/>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 в общеобразовательных дневных школах</w:t>
            </w:r>
          </w:p>
          <w:p w:rsidR="007D2DA8" w:rsidRPr="00DA0054" w:rsidRDefault="007D2DA8" w:rsidP="00AE3346">
            <w:pPr>
              <w:pStyle w:val="a3"/>
              <w:rPr>
                <w:rFonts w:ascii="Times New Roman" w:hAnsi="Times New Roman" w:cs="Times New Roman"/>
                <w:color w:val="0000FF"/>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2717</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2720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2787</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AE3346"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4E0CBF"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103</w:t>
            </w:r>
          </w:p>
        </w:tc>
      </w:tr>
      <w:tr w:rsidR="007D2DA8" w:rsidRPr="00DA0054" w:rsidTr="004E0CBF">
        <w:trPr>
          <w:trHeight w:val="48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в специальных  образовательных учреждениях</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4E0CBF"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4E0CBF"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98</w:t>
            </w:r>
          </w:p>
        </w:tc>
      </w:tr>
      <w:tr w:rsidR="007D2DA8" w:rsidRPr="00DA0054" w:rsidTr="004E0CBF">
        <w:trPr>
          <w:trHeight w:val="48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в учреждениях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2294</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2294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2295</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7D2DA8" w:rsidRPr="00DA0054" w:rsidTr="004E0CBF">
        <w:trPr>
          <w:trHeight w:val="946"/>
        </w:trPr>
        <w:tc>
          <w:tcPr>
            <w:tcW w:w="567" w:type="dxa"/>
            <w:tcBorders>
              <w:top w:val="single" w:sz="4" w:space="0" w:color="auto"/>
              <w:left w:val="single" w:sz="4" w:space="0" w:color="auto"/>
              <w:bottom w:val="single" w:sz="4" w:space="0" w:color="auto"/>
              <w:right w:val="single" w:sz="4" w:space="0" w:color="auto"/>
            </w:tcBorders>
          </w:tcPr>
          <w:p w:rsidR="007D2DA8" w:rsidRPr="00DA0054" w:rsidRDefault="007D2DA8" w:rsidP="00A31458">
            <w:pPr>
              <w:pStyle w:val="a3"/>
              <w:rPr>
                <w:rFonts w:ascii="Times New Roman" w:eastAsia="Times New Roman" w:hAnsi="Times New Roman" w:cs="Times New Roman"/>
                <w:color w:val="0000FF"/>
                <w:sz w:val="24"/>
                <w:szCs w:val="24"/>
              </w:rPr>
            </w:pPr>
          </w:p>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Количество обучающихся в первую смену к общему числу учащихся в дневных учреждениях общего образования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72,4</w:t>
            </w:r>
          </w:p>
        </w:tc>
        <w:tc>
          <w:tcPr>
            <w:tcW w:w="851"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72,4</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75</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104</w:t>
            </w:r>
          </w:p>
        </w:tc>
        <w:tc>
          <w:tcPr>
            <w:tcW w:w="1134"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104</w:t>
            </w:r>
          </w:p>
          <w:p w:rsidR="007D2DA8" w:rsidRPr="00DA0054" w:rsidRDefault="007D2DA8" w:rsidP="00AE3346">
            <w:pPr>
              <w:pStyle w:val="a3"/>
              <w:jc w:val="center"/>
              <w:rPr>
                <w:rFonts w:ascii="Times New Roman" w:hAnsi="Times New Roman" w:cs="Times New Roman"/>
                <w:color w:val="0000FF"/>
                <w:sz w:val="24"/>
                <w:szCs w:val="24"/>
              </w:rPr>
            </w:pPr>
          </w:p>
        </w:tc>
      </w:tr>
      <w:tr w:rsidR="007D2DA8" w:rsidRPr="00DA0054" w:rsidTr="004E0CBF">
        <w:trPr>
          <w:trHeight w:val="705"/>
        </w:trPr>
        <w:tc>
          <w:tcPr>
            <w:tcW w:w="567"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4</w:t>
            </w: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eastAsia="Times New Roman" w:hAnsi="Times New Roman" w:cs="Times New Roman"/>
                <w:b/>
                <w:color w:val="0000FF"/>
                <w:sz w:val="24"/>
                <w:szCs w:val="24"/>
              </w:rPr>
            </w:pPr>
            <w:r w:rsidRPr="00DA0054">
              <w:rPr>
                <w:rFonts w:ascii="Times New Roman" w:hAnsi="Times New Roman" w:cs="Times New Roman"/>
                <w:b/>
                <w:color w:val="0000FF"/>
                <w:sz w:val="24"/>
                <w:szCs w:val="24"/>
              </w:rPr>
              <w:t>Средняя наполняемость классов в городских посел.,</w:t>
            </w:r>
          </w:p>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в сельской местности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13,5</w:t>
            </w:r>
          </w:p>
        </w:tc>
        <w:tc>
          <w:tcPr>
            <w:tcW w:w="851"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13,5</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13,4</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7D2DA8" w:rsidRPr="00DA0054" w:rsidTr="004E0CBF">
        <w:trPr>
          <w:trHeight w:val="1411"/>
        </w:trPr>
        <w:tc>
          <w:tcPr>
            <w:tcW w:w="567"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5</w:t>
            </w:r>
          </w:p>
        </w:tc>
        <w:tc>
          <w:tcPr>
            <w:tcW w:w="4395"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Удельный вес детей в возрасте 5-18 лет, получающих услуги по дополнительному образованию в организациях различной организационно - правовой формы и формы собственности</w:t>
            </w:r>
          </w:p>
        </w:tc>
        <w:tc>
          <w:tcPr>
            <w:tcW w:w="709"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4E0CBF">
            <w:pPr>
              <w:pStyle w:val="a3"/>
              <w:jc w:val="center"/>
              <w:rPr>
                <w:rFonts w:ascii="Times New Roman" w:eastAsia="Times New Roman" w:hAnsi="Times New Roman" w:cs="Times New Roman"/>
                <w:color w:val="0000FF"/>
                <w:sz w:val="24"/>
                <w:szCs w:val="24"/>
              </w:rPr>
            </w:pPr>
          </w:p>
          <w:p w:rsidR="007D2DA8" w:rsidRPr="00DA0054" w:rsidRDefault="007D2DA8" w:rsidP="004E0CBF">
            <w:pPr>
              <w:pStyle w:val="a3"/>
              <w:jc w:val="center"/>
              <w:rPr>
                <w:rFonts w:ascii="Times New Roman" w:hAnsi="Times New Roman" w:cs="Times New Roman"/>
                <w:color w:val="0000FF"/>
                <w:sz w:val="24"/>
                <w:szCs w:val="24"/>
              </w:rPr>
            </w:pPr>
          </w:p>
          <w:p w:rsidR="007D2DA8" w:rsidRPr="00DA0054" w:rsidRDefault="007D2DA8" w:rsidP="004E0CB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81,6</w:t>
            </w:r>
          </w:p>
        </w:tc>
        <w:tc>
          <w:tcPr>
            <w:tcW w:w="851"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4E0CBF">
            <w:pPr>
              <w:pStyle w:val="a3"/>
              <w:jc w:val="center"/>
              <w:rPr>
                <w:rFonts w:ascii="Times New Roman" w:eastAsia="Times New Roman" w:hAnsi="Times New Roman" w:cs="Times New Roman"/>
                <w:color w:val="0000FF"/>
                <w:sz w:val="24"/>
                <w:szCs w:val="24"/>
              </w:rPr>
            </w:pPr>
          </w:p>
          <w:p w:rsidR="007D2DA8" w:rsidRPr="00DA0054" w:rsidRDefault="007D2DA8" w:rsidP="004E0CBF">
            <w:pPr>
              <w:pStyle w:val="a3"/>
              <w:jc w:val="center"/>
              <w:rPr>
                <w:rFonts w:ascii="Times New Roman" w:hAnsi="Times New Roman" w:cs="Times New Roman"/>
                <w:color w:val="0000FF"/>
                <w:sz w:val="24"/>
                <w:szCs w:val="24"/>
              </w:rPr>
            </w:pPr>
          </w:p>
          <w:p w:rsidR="007D2DA8" w:rsidRPr="00DA0054" w:rsidRDefault="007D2DA8" w:rsidP="004E0CB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75</w:t>
            </w: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4E0CBF">
            <w:pPr>
              <w:pStyle w:val="a3"/>
              <w:jc w:val="center"/>
              <w:rPr>
                <w:rFonts w:ascii="Times New Roman" w:eastAsia="Times New Roman" w:hAnsi="Times New Roman" w:cs="Times New Roman"/>
                <w:color w:val="0000FF"/>
                <w:sz w:val="24"/>
                <w:szCs w:val="24"/>
              </w:rPr>
            </w:pPr>
          </w:p>
          <w:p w:rsidR="007D2DA8" w:rsidRPr="00DA0054" w:rsidRDefault="007D2DA8" w:rsidP="004E0CBF">
            <w:pPr>
              <w:pStyle w:val="a3"/>
              <w:jc w:val="center"/>
              <w:rPr>
                <w:rFonts w:ascii="Times New Roman" w:hAnsi="Times New Roman" w:cs="Times New Roman"/>
                <w:color w:val="0000FF"/>
                <w:sz w:val="24"/>
                <w:szCs w:val="24"/>
              </w:rPr>
            </w:pPr>
          </w:p>
          <w:p w:rsidR="007D2DA8" w:rsidRPr="00DA0054" w:rsidRDefault="007D2DA8" w:rsidP="004E0CB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85</w:t>
            </w:r>
          </w:p>
          <w:p w:rsidR="007D2DA8" w:rsidRPr="00DA0054" w:rsidRDefault="007D2DA8" w:rsidP="004E0CBF">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4E0CBF" w:rsidRPr="00DA0054" w:rsidRDefault="004E0CBF" w:rsidP="004E0CBF">
            <w:pPr>
              <w:pStyle w:val="a3"/>
              <w:jc w:val="center"/>
              <w:rPr>
                <w:rFonts w:ascii="Times New Roman" w:hAnsi="Times New Roman" w:cs="Times New Roman"/>
                <w:color w:val="0000FF"/>
                <w:sz w:val="24"/>
                <w:szCs w:val="24"/>
              </w:rPr>
            </w:pPr>
          </w:p>
          <w:p w:rsidR="007D2DA8" w:rsidRPr="00DA0054" w:rsidRDefault="004E0CBF" w:rsidP="004E0CB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105</w:t>
            </w:r>
          </w:p>
        </w:tc>
        <w:tc>
          <w:tcPr>
            <w:tcW w:w="1134" w:type="dxa"/>
            <w:tcBorders>
              <w:top w:val="single" w:sz="4" w:space="0" w:color="auto"/>
              <w:left w:val="single" w:sz="4" w:space="0" w:color="auto"/>
              <w:bottom w:val="single" w:sz="4" w:space="0" w:color="auto"/>
              <w:right w:val="single" w:sz="4" w:space="0" w:color="auto"/>
            </w:tcBorders>
            <w:vAlign w:val="center"/>
          </w:tcPr>
          <w:p w:rsidR="004E0CBF" w:rsidRPr="00DA0054" w:rsidRDefault="004E0CBF" w:rsidP="004E0CBF">
            <w:pPr>
              <w:pStyle w:val="a3"/>
              <w:jc w:val="center"/>
              <w:rPr>
                <w:rFonts w:ascii="Times New Roman" w:hAnsi="Times New Roman" w:cs="Times New Roman"/>
                <w:color w:val="0000FF"/>
                <w:sz w:val="24"/>
                <w:szCs w:val="24"/>
              </w:rPr>
            </w:pPr>
          </w:p>
          <w:p w:rsidR="007D2DA8" w:rsidRPr="00DA0054" w:rsidRDefault="004E0CBF" w:rsidP="004E0CBF">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114</w:t>
            </w:r>
          </w:p>
        </w:tc>
      </w:tr>
      <w:tr w:rsidR="007D2DA8" w:rsidRPr="00DA0054" w:rsidTr="004E0CBF">
        <w:trPr>
          <w:trHeight w:val="545"/>
        </w:trPr>
        <w:tc>
          <w:tcPr>
            <w:tcW w:w="567"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6</w:t>
            </w: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 xml:space="preserve">Охват детей 1 - 7 лет      </w:t>
            </w:r>
            <w:r w:rsidRPr="00DA0054">
              <w:rPr>
                <w:rFonts w:ascii="Times New Roman" w:hAnsi="Times New Roman" w:cs="Times New Roman"/>
                <w:b/>
                <w:color w:val="0000FF"/>
                <w:sz w:val="24"/>
                <w:szCs w:val="24"/>
              </w:rPr>
              <w:br/>
              <w:t xml:space="preserve">дошкольным образованием   </w:t>
            </w:r>
          </w:p>
        </w:tc>
        <w:tc>
          <w:tcPr>
            <w:tcW w:w="709"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62,5</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54</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4E0CBF"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87</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4E0CBF"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99</w:t>
            </w:r>
          </w:p>
        </w:tc>
      </w:tr>
      <w:tr w:rsidR="007D2DA8" w:rsidRPr="00DA0054" w:rsidTr="004E0CBF">
        <w:trPr>
          <w:trHeight w:val="705"/>
        </w:trPr>
        <w:tc>
          <w:tcPr>
            <w:tcW w:w="567"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7</w:t>
            </w:r>
          </w:p>
        </w:tc>
        <w:tc>
          <w:tcPr>
            <w:tcW w:w="4395"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Доля муниципальных общеобразовательных учреждений, переведенных на:</w:t>
            </w:r>
          </w:p>
        </w:tc>
        <w:tc>
          <w:tcPr>
            <w:tcW w:w="709"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E3346">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D2DA8" w:rsidRPr="00DA0054" w:rsidRDefault="007D2DA8" w:rsidP="00A31458">
            <w:pPr>
              <w:pStyle w:val="a3"/>
              <w:jc w:val="center"/>
              <w:rPr>
                <w:rFonts w:ascii="Times New Roman" w:hAnsi="Times New Roman" w:cs="Times New Roman"/>
                <w:color w:val="0000FF"/>
                <w:sz w:val="24"/>
                <w:szCs w:val="24"/>
              </w:rPr>
            </w:pPr>
          </w:p>
        </w:tc>
      </w:tr>
      <w:tr w:rsidR="007D2DA8" w:rsidRPr="00DA0054" w:rsidTr="004E0CBF">
        <w:trPr>
          <w:trHeight w:val="481"/>
        </w:trPr>
        <w:tc>
          <w:tcPr>
            <w:tcW w:w="567" w:type="dxa"/>
            <w:tcBorders>
              <w:top w:val="single" w:sz="4" w:space="0" w:color="auto"/>
              <w:left w:val="single" w:sz="4" w:space="0" w:color="auto"/>
              <w:bottom w:val="single" w:sz="4" w:space="0" w:color="auto"/>
              <w:right w:val="single" w:sz="4" w:space="0" w:color="auto"/>
            </w:tcBorders>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новую систему оплаты труда, ориентированную на результат</w:t>
            </w:r>
          </w:p>
        </w:tc>
        <w:tc>
          <w:tcPr>
            <w:tcW w:w="709"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2DA8" w:rsidRPr="00DA0054" w:rsidRDefault="007D2DA8" w:rsidP="00A31458">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7D2DA8" w:rsidRPr="00DA0054" w:rsidTr="004E0CBF">
        <w:trPr>
          <w:trHeight w:val="1024"/>
        </w:trPr>
        <w:tc>
          <w:tcPr>
            <w:tcW w:w="567" w:type="dxa"/>
            <w:tcBorders>
              <w:top w:val="single" w:sz="4" w:space="0" w:color="auto"/>
              <w:left w:val="single" w:sz="4" w:space="0" w:color="auto"/>
              <w:bottom w:val="single" w:sz="4" w:space="0" w:color="auto"/>
              <w:right w:val="single" w:sz="4" w:space="0" w:color="auto"/>
            </w:tcBorders>
          </w:tcPr>
          <w:p w:rsidR="007D2DA8" w:rsidRPr="00DA0054" w:rsidRDefault="007D2DA8" w:rsidP="00A31458">
            <w:pPr>
              <w:pStyle w:val="a3"/>
              <w:rPr>
                <w:rFonts w:ascii="Times New Roman" w:hAnsi="Times New Roman" w:cs="Times New Roman"/>
                <w:color w:val="0000FF"/>
                <w:sz w:val="24"/>
                <w:szCs w:val="24"/>
              </w:rPr>
            </w:pPr>
          </w:p>
        </w:tc>
        <w:tc>
          <w:tcPr>
            <w:tcW w:w="4395" w:type="dxa"/>
            <w:tcBorders>
              <w:top w:val="single" w:sz="4" w:space="0" w:color="auto"/>
              <w:left w:val="single" w:sz="4" w:space="0" w:color="auto"/>
              <w:bottom w:val="single" w:sz="4" w:space="0" w:color="auto"/>
              <w:right w:val="single" w:sz="4" w:space="0" w:color="auto"/>
            </w:tcBorders>
            <w:hideMark/>
          </w:tcPr>
          <w:p w:rsidR="007D2DA8" w:rsidRPr="00DA0054" w:rsidRDefault="007D2DA8" w:rsidP="00AE3346">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Затраты на содержание одного ребенка, в том числе:</w:t>
            </w:r>
          </w:p>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дошкольное образование</w:t>
            </w:r>
          </w:p>
          <w:p w:rsidR="007D2DA8" w:rsidRPr="00DA0054" w:rsidRDefault="007D2DA8" w:rsidP="00AE33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школы</w:t>
            </w:r>
          </w:p>
        </w:tc>
        <w:tc>
          <w:tcPr>
            <w:tcW w:w="709" w:type="dxa"/>
            <w:tcBorders>
              <w:top w:val="single" w:sz="4" w:space="0" w:color="auto"/>
              <w:left w:val="single" w:sz="4" w:space="0" w:color="auto"/>
              <w:bottom w:val="single" w:sz="4" w:space="0" w:color="auto"/>
              <w:right w:val="single" w:sz="4" w:space="0" w:color="auto"/>
            </w:tcBorders>
          </w:tcPr>
          <w:p w:rsidR="007D2DA8" w:rsidRPr="00DA0054" w:rsidRDefault="007D2DA8" w:rsidP="00A31458">
            <w:pPr>
              <w:pStyle w:val="a3"/>
              <w:rPr>
                <w:rFonts w:ascii="Times New Roman" w:eastAsia="Times New Roman" w:hAnsi="Times New Roman" w:cs="Times New Roman"/>
                <w:color w:val="0000FF"/>
                <w:sz w:val="24"/>
                <w:szCs w:val="24"/>
              </w:rPr>
            </w:pPr>
          </w:p>
          <w:p w:rsidR="007D2DA8" w:rsidRPr="00DA0054" w:rsidRDefault="007D2DA8" w:rsidP="00A31458">
            <w:pPr>
              <w:pStyle w:val="a3"/>
              <w:rPr>
                <w:rFonts w:ascii="Times New Roman" w:hAnsi="Times New Roman" w:cs="Times New Roman"/>
                <w:color w:val="0000FF"/>
                <w:sz w:val="24"/>
                <w:szCs w:val="24"/>
              </w:rPr>
            </w:pPr>
          </w:p>
          <w:p w:rsidR="007D2DA8" w:rsidRPr="00DA0054" w:rsidRDefault="00AE3346" w:rsidP="00A31458">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т</w:t>
            </w:r>
            <w:r w:rsidR="007D2DA8" w:rsidRPr="00DA0054">
              <w:rPr>
                <w:rFonts w:ascii="Times New Roman" w:hAnsi="Times New Roman" w:cs="Times New Roman"/>
                <w:color w:val="0000FF"/>
                <w:sz w:val="24"/>
                <w:szCs w:val="24"/>
              </w:rPr>
              <w:t>ыс. руб.</w:t>
            </w:r>
          </w:p>
        </w:tc>
        <w:tc>
          <w:tcPr>
            <w:tcW w:w="992" w:type="dxa"/>
            <w:tcBorders>
              <w:top w:val="single" w:sz="4" w:space="0" w:color="auto"/>
              <w:left w:val="single" w:sz="4" w:space="0" w:color="auto"/>
              <w:bottom w:val="single" w:sz="4" w:space="0" w:color="auto"/>
              <w:right w:val="single" w:sz="4" w:space="0" w:color="auto"/>
            </w:tcBorders>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AE3346" w:rsidRPr="00DA0054" w:rsidRDefault="00AE3346" w:rsidP="00AE3346">
            <w:pPr>
              <w:pStyle w:val="a3"/>
              <w:jc w:val="center"/>
              <w:rPr>
                <w:rFonts w:ascii="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90,6</w:t>
            </w: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80,6</w:t>
            </w:r>
          </w:p>
        </w:tc>
        <w:tc>
          <w:tcPr>
            <w:tcW w:w="851" w:type="dxa"/>
            <w:tcBorders>
              <w:top w:val="single" w:sz="4" w:space="0" w:color="auto"/>
              <w:left w:val="single" w:sz="4" w:space="0" w:color="auto"/>
              <w:bottom w:val="single" w:sz="4" w:space="0" w:color="auto"/>
              <w:right w:val="single" w:sz="4" w:space="0" w:color="auto"/>
            </w:tcBorders>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AE3346" w:rsidRPr="00DA0054" w:rsidRDefault="00AE3346" w:rsidP="00AE3346">
            <w:pPr>
              <w:pStyle w:val="a3"/>
              <w:jc w:val="center"/>
              <w:rPr>
                <w:rFonts w:ascii="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95,13</w:t>
            </w: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84,63</w:t>
            </w:r>
          </w:p>
        </w:tc>
        <w:tc>
          <w:tcPr>
            <w:tcW w:w="992" w:type="dxa"/>
            <w:tcBorders>
              <w:top w:val="single" w:sz="4" w:space="0" w:color="auto"/>
              <w:left w:val="single" w:sz="4" w:space="0" w:color="auto"/>
              <w:bottom w:val="single" w:sz="4" w:space="0" w:color="auto"/>
              <w:right w:val="single" w:sz="4" w:space="0" w:color="auto"/>
            </w:tcBorders>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101,8</w:t>
            </w:r>
          </w:p>
          <w:p w:rsidR="007D2DA8" w:rsidRPr="00DA0054" w:rsidRDefault="007D2DA8"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92,8</w:t>
            </w:r>
          </w:p>
        </w:tc>
        <w:tc>
          <w:tcPr>
            <w:tcW w:w="992" w:type="dxa"/>
            <w:tcBorders>
              <w:top w:val="single" w:sz="4" w:space="0" w:color="auto"/>
              <w:left w:val="single" w:sz="4" w:space="0" w:color="auto"/>
              <w:bottom w:val="single" w:sz="4" w:space="0" w:color="auto"/>
              <w:right w:val="single" w:sz="4" w:space="0" w:color="auto"/>
            </w:tcBorders>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AE3346" w:rsidRPr="00DA0054" w:rsidRDefault="00AE3346" w:rsidP="00AE3346">
            <w:pPr>
              <w:pStyle w:val="a3"/>
              <w:jc w:val="center"/>
              <w:rPr>
                <w:rFonts w:ascii="Times New Roman" w:hAnsi="Times New Roman" w:cs="Times New Roman"/>
                <w:color w:val="0000FF"/>
                <w:sz w:val="24"/>
                <w:szCs w:val="24"/>
              </w:rPr>
            </w:pPr>
          </w:p>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113</w:t>
            </w:r>
          </w:p>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116</w:t>
            </w:r>
          </w:p>
        </w:tc>
        <w:tc>
          <w:tcPr>
            <w:tcW w:w="1134" w:type="dxa"/>
            <w:tcBorders>
              <w:top w:val="single" w:sz="4" w:space="0" w:color="auto"/>
              <w:left w:val="single" w:sz="4" w:space="0" w:color="auto"/>
              <w:bottom w:val="single" w:sz="4" w:space="0" w:color="auto"/>
              <w:right w:val="single" w:sz="4" w:space="0" w:color="auto"/>
            </w:tcBorders>
          </w:tcPr>
          <w:p w:rsidR="007D2DA8" w:rsidRPr="00DA0054" w:rsidRDefault="007D2DA8" w:rsidP="00AE3346">
            <w:pPr>
              <w:pStyle w:val="a3"/>
              <w:jc w:val="center"/>
              <w:rPr>
                <w:rFonts w:ascii="Times New Roman" w:eastAsia="Times New Roman" w:hAnsi="Times New Roman" w:cs="Times New Roman"/>
                <w:color w:val="0000FF"/>
                <w:sz w:val="24"/>
                <w:szCs w:val="24"/>
              </w:rPr>
            </w:pPr>
          </w:p>
          <w:p w:rsidR="00AE3346" w:rsidRPr="00DA0054" w:rsidRDefault="00AE3346" w:rsidP="00AE3346">
            <w:pPr>
              <w:pStyle w:val="a3"/>
              <w:jc w:val="center"/>
              <w:rPr>
                <w:rFonts w:ascii="Times New Roman" w:hAnsi="Times New Roman" w:cs="Times New Roman"/>
                <w:color w:val="0000FF"/>
                <w:sz w:val="24"/>
                <w:szCs w:val="24"/>
              </w:rPr>
            </w:pPr>
          </w:p>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107</w:t>
            </w:r>
          </w:p>
          <w:p w:rsidR="007D2DA8" w:rsidRPr="00DA0054" w:rsidRDefault="004E0CBF" w:rsidP="00AE3346">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110</w:t>
            </w:r>
          </w:p>
        </w:tc>
      </w:tr>
    </w:tbl>
    <w:p w:rsidR="00483DC7" w:rsidRPr="00DA0054" w:rsidRDefault="00600903" w:rsidP="007F2FB8">
      <w:pPr>
        <w:pStyle w:val="3"/>
        <w:jc w:val="center"/>
        <w:rPr>
          <w:rFonts w:ascii="Times New Roman" w:hAnsi="Times New Roman" w:cs="Times New Roman"/>
          <w:color w:val="0000FF"/>
          <w:sz w:val="28"/>
          <w:szCs w:val="28"/>
        </w:rPr>
      </w:pPr>
      <w:bookmarkStart w:id="17" w:name="_Toc2763460"/>
      <w:r w:rsidRPr="00DA0054">
        <w:rPr>
          <w:rFonts w:ascii="Times New Roman" w:hAnsi="Times New Roman" w:cs="Times New Roman"/>
          <w:color w:val="0000FF"/>
          <w:sz w:val="28"/>
          <w:szCs w:val="28"/>
        </w:rPr>
        <w:t>6. Доходы населения. Трудовые отношения</w:t>
      </w:r>
      <w:bookmarkEnd w:id="17"/>
    </w:p>
    <w:p w:rsidR="00C74D77" w:rsidRPr="00DA0054" w:rsidRDefault="00C74D77" w:rsidP="00D76B6E">
      <w:pPr>
        <w:pStyle w:val="a3"/>
        <w:ind w:firstLine="708"/>
        <w:jc w:val="both"/>
        <w:rPr>
          <w:rFonts w:ascii="Times New Roman" w:hAnsi="Times New Roman" w:cs="Times New Roman"/>
          <w:color w:val="0000FF"/>
          <w:sz w:val="24"/>
          <w:szCs w:val="24"/>
        </w:rPr>
      </w:pPr>
    </w:p>
    <w:p w:rsidR="001C3C72" w:rsidRPr="00DA0054" w:rsidRDefault="008D4577" w:rsidP="00D76B6E">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Отчетный период  </w:t>
      </w:r>
      <w:r w:rsidR="001C3C72" w:rsidRPr="00DA0054">
        <w:rPr>
          <w:rFonts w:ascii="Times New Roman" w:hAnsi="Times New Roman" w:cs="Times New Roman"/>
          <w:color w:val="0000FF"/>
          <w:sz w:val="24"/>
          <w:szCs w:val="24"/>
        </w:rPr>
        <w:t xml:space="preserve"> характеризовался положительной динамикой показателей уровня жизни и доходов населения. Так, номинальная начисленная средняя заработная плата 1 работника по крупным и средним предприятиям по данным статистики выросла до </w:t>
      </w:r>
      <w:r w:rsidR="00813A64" w:rsidRPr="00DA0054">
        <w:rPr>
          <w:rFonts w:ascii="Times New Roman" w:hAnsi="Times New Roman" w:cs="Times New Roman"/>
          <w:color w:val="0000FF"/>
          <w:sz w:val="24"/>
          <w:szCs w:val="24"/>
        </w:rPr>
        <w:t>24008,6</w:t>
      </w:r>
      <w:r w:rsidR="001C3C72" w:rsidRPr="00DA0054">
        <w:rPr>
          <w:rFonts w:ascii="Times New Roman" w:hAnsi="Times New Roman" w:cs="Times New Roman"/>
          <w:color w:val="0000FF"/>
          <w:sz w:val="24"/>
          <w:szCs w:val="24"/>
        </w:rPr>
        <w:t xml:space="preserve"> рублей или на </w:t>
      </w:r>
      <w:r w:rsidR="00813A64" w:rsidRPr="00DA0054">
        <w:rPr>
          <w:rFonts w:ascii="Times New Roman" w:hAnsi="Times New Roman" w:cs="Times New Roman"/>
          <w:color w:val="0000FF"/>
          <w:sz w:val="24"/>
          <w:szCs w:val="24"/>
        </w:rPr>
        <w:t>112,2</w:t>
      </w:r>
      <w:r w:rsidR="001C3C72" w:rsidRPr="00DA0054">
        <w:rPr>
          <w:rFonts w:ascii="Times New Roman" w:hAnsi="Times New Roman" w:cs="Times New Roman"/>
          <w:color w:val="0000FF"/>
          <w:sz w:val="24"/>
          <w:szCs w:val="24"/>
        </w:rPr>
        <w:t>%. Среди сельских районов республик</w:t>
      </w:r>
      <w:r w:rsidR="00483DC7" w:rsidRPr="00DA0054">
        <w:rPr>
          <w:rFonts w:ascii="Times New Roman" w:hAnsi="Times New Roman" w:cs="Times New Roman"/>
          <w:color w:val="0000FF"/>
          <w:sz w:val="24"/>
          <w:szCs w:val="24"/>
        </w:rPr>
        <w:t>и</w:t>
      </w:r>
      <w:r w:rsidR="001C3C72" w:rsidRPr="00DA0054">
        <w:rPr>
          <w:rFonts w:ascii="Times New Roman" w:hAnsi="Times New Roman" w:cs="Times New Roman"/>
          <w:color w:val="0000FF"/>
          <w:sz w:val="24"/>
          <w:szCs w:val="24"/>
        </w:rPr>
        <w:t xml:space="preserve"> наш район </w:t>
      </w:r>
      <w:r w:rsidR="007F6377" w:rsidRPr="00DA0054">
        <w:rPr>
          <w:rFonts w:ascii="Times New Roman" w:hAnsi="Times New Roman" w:cs="Times New Roman"/>
          <w:color w:val="0000FF"/>
          <w:sz w:val="24"/>
          <w:szCs w:val="24"/>
        </w:rPr>
        <w:t xml:space="preserve">в рейтинге  опустился с </w:t>
      </w:r>
      <w:r w:rsidR="00E01DBB" w:rsidRPr="00DA0054">
        <w:rPr>
          <w:rFonts w:ascii="Times New Roman" w:hAnsi="Times New Roman" w:cs="Times New Roman"/>
          <w:color w:val="0000FF"/>
          <w:sz w:val="24"/>
          <w:szCs w:val="24"/>
        </w:rPr>
        <w:t xml:space="preserve">20 </w:t>
      </w:r>
      <w:r w:rsidR="007F6377" w:rsidRPr="00DA0054">
        <w:rPr>
          <w:rFonts w:ascii="Times New Roman" w:hAnsi="Times New Roman" w:cs="Times New Roman"/>
          <w:color w:val="0000FF"/>
          <w:sz w:val="24"/>
          <w:szCs w:val="24"/>
        </w:rPr>
        <w:t xml:space="preserve"> на </w:t>
      </w:r>
      <w:r w:rsidR="001C3C72" w:rsidRPr="00DA0054">
        <w:rPr>
          <w:rFonts w:ascii="Times New Roman" w:hAnsi="Times New Roman" w:cs="Times New Roman"/>
          <w:color w:val="0000FF"/>
          <w:sz w:val="24"/>
          <w:szCs w:val="24"/>
        </w:rPr>
        <w:t xml:space="preserve"> </w:t>
      </w:r>
      <w:r w:rsidR="003853F8" w:rsidRPr="00DA0054">
        <w:rPr>
          <w:rFonts w:ascii="Times New Roman" w:hAnsi="Times New Roman" w:cs="Times New Roman"/>
          <w:color w:val="0000FF"/>
          <w:sz w:val="24"/>
          <w:szCs w:val="24"/>
        </w:rPr>
        <w:t>22</w:t>
      </w:r>
      <w:r w:rsidR="001C3C72" w:rsidRPr="00DA0054">
        <w:rPr>
          <w:rFonts w:ascii="Times New Roman" w:hAnsi="Times New Roman" w:cs="Times New Roman"/>
          <w:color w:val="0000FF"/>
          <w:sz w:val="24"/>
          <w:szCs w:val="24"/>
        </w:rPr>
        <w:t xml:space="preserve"> место. </w:t>
      </w:r>
      <w:r w:rsidR="00483DC7" w:rsidRPr="00DA0054">
        <w:rPr>
          <w:rFonts w:ascii="Times New Roman" w:hAnsi="Times New Roman" w:cs="Times New Roman"/>
          <w:color w:val="0000FF"/>
          <w:sz w:val="24"/>
          <w:szCs w:val="24"/>
        </w:rPr>
        <w:t>С</w:t>
      </w:r>
      <w:r w:rsidR="001C3C72" w:rsidRPr="00DA0054">
        <w:rPr>
          <w:rFonts w:ascii="Times New Roman" w:hAnsi="Times New Roman" w:cs="Times New Roman"/>
          <w:color w:val="0000FF"/>
          <w:sz w:val="24"/>
          <w:szCs w:val="24"/>
        </w:rPr>
        <w:t>охраняется достаточно высокий у</w:t>
      </w:r>
      <w:r w:rsidR="001C3C72" w:rsidRPr="00DA0054">
        <w:rPr>
          <w:rFonts w:ascii="Times New Roman" w:hAnsi="Times New Roman" w:cs="Times New Roman"/>
          <w:iCs/>
          <w:color w:val="0000FF"/>
          <w:sz w:val="24"/>
          <w:szCs w:val="24"/>
        </w:rPr>
        <w:t xml:space="preserve">ровень дифференциации оплаты труда по видам экономической деятельности. Максимальный размер среднемесячной заработной платы превысил минимальный размер среднемесячной заработной платы в </w:t>
      </w:r>
      <w:r w:rsidR="00E01DBB" w:rsidRPr="00DA0054">
        <w:rPr>
          <w:rFonts w:ascii="Times New Roman" w:hAnsi="Times New Roman" w:cs="Times New Roman"/>
          <w:iCs/>
          <w:color w:val="0000FF"/>
          <w:sz w:val="24"/>
          <w:szCs w:val="24"/>
        </w:rPr>
        <w:t xml:space="preserve">2,96 </w:t>
      </w:r>
      <w:r w:rsidR="001C3C72" w:rsidRPr="00DA0054">
        <w:rPr>
          <w:rFonts w:ascii="Times New Roman" w:hAnsi="Times New Roman" w:cs="Times New Roman"/>
          <w:iCs/>
          <w:color w:val="0000FF"/>
          <w:sz w:val="24"/>
          <w:szCs w:val="24"/>
        </w:rPr>
        <w:t xml:space="preserve"> раза</w:t>
      </w:r>
      <w:r w:rsidR="007F6377" w:rsidRPr="00DA0054">
        <w:rPr>
          <w:rFonts w:ascii="Times New Roman" w:hAnsi="Times New Roman" w:cs="Times New Roman"/>
          <w:iCs/>
          <w:color w:val="0000FF"/>
          <w:sz w:val="24"/>
          <w:szCs w:val="24"/>
        </w:rPr>
        <w:t xml:space="preserve">. </w:t>
      </w:r>
    </w:p>
    <w:p w:rsidR="00D76B6E" w:rsidRPr="00DA0054" w:rsidRDefault="001C3C72" w:rsidP="00D76B6E">
      <w:pPr>
        <w:pStyle w:val="a3"/>
        <w:jc w:val="both"/>
        <w:rPr>
          <w:rFonts w:ascii="Times New Roman" w:hAnsi="Times New Roman" w:cs="Times New Roman"/>
          <w:color w:val="0000FF"/>
          <w:sz w:val="24"/>
          <w:szCs w:val="24"/>
        </w:rPr>
      </w:pPr>
      <w:r w:rsidRPr="00DA0054">
        <w:rPr>
          <w:color w:val="0000FF"/>
        </w:rPr>
        <w:t xml:space="preserve">    </w:t>
      </w:r>
      <w:r w:rsidR="00D76B6E" w:rsidRPr="00DA0054">
        <w:rPr>
          <w:color w:val="0000FF"/>
        </w:rPr>
        <w:t xml:space="preserve">      </w:t>
      </w:r>
      <w:r w:rsidRPr="00DA0054">
        <w:rPr>
          <w:rFonts w:ascii="Times New Roman" w:hAnsi="Times New Roman" w:cs="Times New Roman"/>
          <w:color w:val="0000FF"/>
          <w:sz w:val="24"/>
          <w:szCs w:val="24"/>
        </w:rPr>
        <w:t xml:space="preserve">По состоянию на 1 </w:t>
      </w:r>
      <w:r w:rsidR="00E01DBB" w:rsidRPr="00DA0054">
        <w:rPr>
          <w:rFonts w:ascii="Times New Roman" w:hAnsi="Times New Roman" w:cs="Times New Roman"/>
          <w:color w:val="0000FF"/>
          <w:sz w:val="24"/>
          <w:szCs w:val="24"/>
        </w:rPr>
        <w:t>января 2019</w:t>
      </w:r>
      <w:r w:rsidR="00CB1DB5"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года в районе отсутствует просроченная задолженность по заработной плате работникам.</w:t>
      </w:r>
      <w:r w:rsidR="00D76B6E" w:rsidRPr="00DA0054">
        <w:rPr>
          <w:rFonts w:ascii="Times New Roman" w:hAnsi="Times New Roman" w:cs="Times New Roman"/>
          <w:color w:val="0000FF"/>
          <w:sz w:val="24"/>
          <w:szCs w:val="24"/>
        </w:rPr>
        <w:t xml:space="preserve">  </w:t>
      </w:r>
    </w:p>
    <w:p w:rsidR="00AE759D" w:rsidRPr="00DA0054" w:rsidRDefault="001C3C72" w:rsidP="00684524">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 xml:space="preserve">   </w:t>
      </w:r>
      <w:r w:rsidR="00D76B6E" w:rsidRPr="00DA0054">
        <w:rPr>
          <w:rFonts w:ascii="Times New Roman" w:hAnsi="Times New Roman" w:cs="Times New Roman"/>
          <w:color w:val="0000FF"/>
          <w:sz w:val="24"/>
          <w:szCs w:val="24"/>
        </w:rPr>
        <w:t xml:space="preserve">     </w:t>
      </w:r>
    </w:p>
    <w:p w:rsidR="001C3C72" w:rsidRPr="00DA0054" w:rsidRDefault="001C3C72" w:rsidP="00483DC7">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Уровень среднемесячной заработной платы в</w:t>
      </w:r>
    </w:p>
    <w:p w:rsidR="001C3C72" w:rsidRPr="00DA0054" w:rsidRDefault="001C3C72" w:rsidP="00483DC7">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разрезе отраслей экономики</w:t>
      </w:r>
      <w:r w:rsidR="005D2370" w:rsidRPr="00DA0054">
        <w:rPr>
          <w:rFonts w:ascii="Times New Roman" w:hAnsi="Times New Roman" w:cs="Times New Roman"/>
          <w:b/>
          <w:color w:val="0000FF"/>
          <w:sz w:val="24"/>
          <w:szCs w:val="24"/>
        </w:rPr>
        <w:t xml:space="preserve"> </w:t>
      </w:r>
    </w:p>
    <w:p w:rsidR="005D2370" w:rsidRPr="00DA0054" w:rsidRDefault="005D2370" w:rsidP="00483DC7">
      <w:pPr>
        <w:pStyle w:val="a3"/>
        <w:jc w:val="center"/>
        <w:rPr>
          <w:rFonts w:ascii="Times New Roman" w:hAnsi="Times New Roman" w:cs="Times New Roman"/>
          <w:b/>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8"/>
        <w:gridCol w:w="1451"/>
        <w:gridCol w:w="1801"/>
      </w:tblGrid>
      <w:tr w:rsidR="001C3C72" w:rsidRPr="00DA0054" w:rsidTr="00963911">
        <w:tc>
          <w:tcPr>
            <w:tcW w:w="6204" w:type="dxa"/>
            <w:shd w:val="clear" w:color="auto" w:fill="auto"/>
          </w:tcPr>
          <w:p w:rsidR="001C3C72" w:rsidRPr="00DA0054" w:rsidRDefault="001C3C72"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Отрасль</w:t>
            </w:r>
          </w:p>
        </w:tc>
        <w:tc>
          <w:tcPr>
            <w:tcW w:w="1454" w:type="dxa"/>
            <w:shd w:val="clear" w:color="auto" w:fill="auto"/>
          </w:tcPr>
          <w:p w:rsidR="001C3C72" w:rsidRPr="00DA0054" w:rsidRDefault="001C3C72"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Размер, руб.</w:t>
            </w:r>
          </w:p>
        </w:tc>
        <w:tc>
          <w:tcPr>
            <w:tcW w:w="1806" w:type="dxa"/>
            <w:shd w:val="clear" w:color="auto" w:fill="auto"/>
          </w:tcPr>
          <w:p w:rsidR="001C3C72" w:rsidRPr="00DA0054" w:rsidRDefault="001C3C72" w:rsidP="00E01DB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роста к уровню </w:t>
            </w:r>
            <w:r w:rsidR="00963911" w:rsidRPr="00DA0054">
              <w:rPr>
                <w:rFonts w:ascii="Times New Roman" w:hAnsi="Times New Roman" w:cs="Times New Roman"/>
                <w:color w:val="0000FF"/>
                <w:sz w:val="24"/>
                <w:szCs w:val="24"/>
              </w:rPr>
              <w:t>201</w:t>
            </w:r>
            <w:r w:rsidR="005D2370" w:rsidRPr="00DA0054">
              <w:rPr>
                <w:rFonts w:ascii="Times New Roman" w:hAnsi="Times New Roman" w:cs="Times New Roman"/>
                <w:color w:val="0000FF"/>
                <w:sz w:val="24"/>
                <w:szCs w:val="24"/>
              </w:rPr>
              <w:t xml:space="preserve">7 </w:t>
            </w:r>
            <w:r w:rsidR="00963911" w:rsidRPr="00DA0054">
              <w:rPr>
                <w:rFonts w:ascii="Times New Roman" w:hAnsi="Times New Roman" w:cs="Times New Roman"/>
                <w:color w:val="0000FF"/>
                <w:sz w:val="24"/>
                <w:szCs w:val="24"/>
              </w:rPr>
              <w:t>г</w:t>
            </w:r>
            <w:r w:rsidRPr="00DA0054">
              <w:rPr>
                <w:rFonts w:ascii="Times New Roman" w:hAnsi="Times New Roman" w:cs="Times New Roman"/>
                <w:color w:val="0000FF"/>
                <w:sz w:val="24"/>
                <w:szCs w:val="24"/>
              </w:rPr>
              <w:t>.</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 xml:space="preserve">Всего по району </w:t>
            </w:r>
          </w:p>
        </w:tc>
        <w:tc>
          <w:tcPr>
            <w:tcW w:w="1454" w:type="dxa"/>
            <w:shd w:val="clear" w:color="auto" w:fill="auto"/>
          </w:tcPr>
          <w:p w:rsidR="001C3C72" w:rsidRPr="00DA0054" w:rsidRDefault="00E01DBB" w:rsidP="0096391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24008,6</w:t>
            </w:r>
          </w:p>
        </w:tc>
        <w:tc>
          <w:tcPr>
            <w:tcW w:w="1806" w:type="dxa"/>
            <w:shd w:val="clear" w:color="auto" w:fill="auto"/>
          </w:tcPr>
          <w:p w:rsidR="001C3C72" w:rsidRPr="00DA0054" w:rsidRDefault="00E01DBB" w:rsidP="0096391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112,2</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Сельское хозяйство</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16515,9</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104,5</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Добыча полезных ископаемых</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48851,4</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112,0</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Обрабатывающие производства (промышленность)</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25769,7</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106,6</w:t>
            </w:r>
          </w:p>
        </w:tc>
      </w:tr>
      <w:tr w:rsidR="00D76B6E" w:rsidRPr="00DA0054" w:rsidTr="00963911">
        <w:tc>
          <w:tcPr>
            <w:tcW w:w="6204" w:type="dxa"/>
            <w:shd w:val="clear" w:color="auto" w:fill="auto"/>
          </w:tcPr>
          <w:p w:rsidR="00D76B6E" w:rsidRPr="00DA0054" w:rsidRDefault="00D76B6E"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Обеспечение электрической энергией, газом и паром</w:t>
            </w:r>
          </w:p>
        </w:tc>
        <w:tc>
          <w:tcPr>
            <w:tcW w:w="1454" w:type="dxa"/>
            <w:shd w:val="clear" w:color="auto" w:fill="auto"/>
          </w:tcPr>
          <w:p w:rsidR="00D76B6E"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30011,5</w:t>
            </w:r>
          </w:p>
        </w:tc>
        <w:tc>
          <w:tcPr>
            <w:tcW w:w="1806" w:type="dxa"/>
            <w:shd w:val="clear" w:color="auto" w:fill="auto"/>
          </w:tcPr>
          <w:p w:rsidR="00D76B6E"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110,2</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Торговля</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22078,7</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109,9</w:t>
            </w:r>
          </w:p>
        </w:tc>
      </w:tr>
      <w:tr w:rsidR="001C3C72" w:rsidRPr="00DA0054" w:rsidTr="00963911">
        <w:tc>
          <w:tcPr>
            <w:tcW w:w="6204" w:type="dxa"/>
            <w:shd w:val="clear" w:color="auto" w:fill="auto"/>
          </w:tcPr>
          <w:p w:rsidR="001C3C72" w:rsidRPr="00DA0054" w:rsidRDefault="00963911"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Страховая и финансовая деятельность</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32650,7</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110,9</w:t>
            </w:r>
          </w:p>
        </w:tc>
      </w:tr>
      <w:tr w:rsidR="00684524" w:rsidRPr="00DA0054" w:rsidTr="00963911">
        <w:tc>
          <w:tcPr>
            <w:tcW w:w="6204" w:type="dxa"/>
            <w:shd w:val="clear" w:color="auto" w:fill="auto"/>
          </w:tcPr>
          <w:p w:rsidR="00684524" w:rsidRPr="00DA0054" w:rsidRDefault="00684524"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Профессиональная, научная и  техническая деятельность</w:t>
            </w:r>
          </w:p>
        </w:tc>
        <w:tc>
          <w:tcPr>
            <w:tcW w:w="1454" w:type="dxa"/>
            <w:shd w:val="clear" w:color="auto" w:fill="auto"/>
          </w:tcPr>
          <w:p w:rsidR="00684524"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21857,3</w:t>
            </w:r>
          </w:p>
        </w:tc>
        <w:tc>
          <w:tcPr>
            <w:tcW w:w="1806" w:type="dxa"/>
            <w:shd w:val="clear" w:color="auto" w:fill="auto"/>
          </w:tcPr>
          <w:p w:rsidR="00684524"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119,8</w:t>
            </w:r>
          </w:p>
        </w:tc>
      </w:tr>
      <w:tr w:rsidR="001C3C72" w:rsidRPr="00DA0054" w:rsidTr="00963911">
        <w:tc>
          <w:tcPr>
            <w:tcW w:w="6204" w:type="dxa"/>
            <w:shd w:val="clear" w:color="auto" w:fill="auto"/>
          </w:tcPr>
          <w:p w:rsidR="001C3C72" w:rsidRPr="00DA0054" w:rsidRDefault="001C3C72" w:rsidP="00E01DB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Государственное управление, социальное </w:t>
            </w:r>
            <w:r w:rsidR="00E01DBB" w:rsidRPr="00DA0054">
              <w:rPr>
                <w:rFonts w:ascii="Times New Roman" w:hAnsi="Times New Roman" w:cs="Times New Roman"/>
                <w:color w:val="0000FF"/>
                <w:sz w:val="24"/>
                <w:szCs w:val="24"/>
              </w:rPr>
              <w:t>обеспечение</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32844,7</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101,3</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Образование</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22301,3</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115,3</w:t>
            </w:r>
          </w:p>
        </w:tc>
      </w:tr>
      <w:tr w:rsidR="001C3C72" w:rsidRPr="00DA0054" w:rsidTr="00963911">
        <w:tc>
          <w:tcPr>
            <w:tcW w:w="6204" w:type="dxa"/>
            <w:shd w:val="clear" w:color="auto" w:fill="auto"/>
          </w:tcPr>
          <w:p w:rsidR="001C3C72" w:rsidRPr="00DA0054" w:rsidRDefault="001C3C72" w:rsidP="0096391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Культура и спорт</w:t>
            </w:r>
          </w:p>
        </w:tc>
        <w:tc>
          <w:tcPr>
            <w:tcW w:w="1454"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28516,6</w:t>
            </w:r>
          </w:p>
        </w:tc>
        <w:tc>
          <w:tcPr>
            <w:tcW w:w="1806" w:type="dxa"/>
            <w:shd w:val="clear" w:color="auto" w:fill="auto"/>
          </w:tcPr>
          <w:p w:rsidR="001C3C72" w:rsidRPr="00DA0054" w:rsidRDefault="00E01DBB" w:rsidP="0096391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122,9</w:t>
            </w:r>
          </w:p>
        </w:tc>
      </w:tr>
    </w:tbl>
    <w:p w:rsidR="00A65ACB" w:rsidRPr="00DA0054" w:rsidRDefault="00A65ACB" w:rsidP="00963911">
      <w:pPr>
        <w:pStyle w:val="a3"/>
        <w:jc w:val="both"/>
        <w:rPr>
          <w:rFonts w:ascii="Times New Roman" w:hAnsi="Times New Roman" w:cs="Times New Roman"/>
          <w:color w:val="0000FF"/>
          <w:sz w:val="24"/>
          <w:szCs w:val="24"/>
          <w:lang w:eastAsia="ar-SA"/>
        </w:rPr>
      </w:pPr>
    </w:p>
    <w:p w:rsidR="00C21C4D" w:rsidRPr="00DA0054" w:rsidRDefault="00F86013" w:rsidP="00C21C4D">
      <w:pPr>
        <w:pStyle w:val="a3"/>
        <w:jc w:val="both"/>
        <w:rPr>
          <w:rFonts w:ascii="Times New Roman" w:hAnsi="Times New Roman" w:cs="Times New Roman"/>
          <w:i/>
          <w:color w:val="0000FF"/>
          <w:sz w:val="24"/>
          <w:szCs w:val="24"/>
        </w:rPr>
      </w:pPr>
      <w:r w:rsidRPr="00DA0054">
        <w:rPr>
          <w:rFonts w:ascii="Times New Roman" w:hAnsi="Times New Roman"/>
          <w:color w:val="0000FF"/>
          <w:sz w:val="24"/>
          <w:szCs w:val="24"/>
        </w:rPr>
        <w:t xml:space="preserve">        В Администрации района на постоянной основе работает Комиссия  по  легализации «теневой» заработной платы. Основное направление деятельности: координация работы по выработке и реализации мер, направленных на снижение неформальной занятости на территории района, легализации «теневой» заработной платы, повышения собираемости страховых взносов во внебюджетные фонды и налога на доходы физических лиц, своевременной и полной выплаты заработной платы. В этом направлении </w:t>
      </w:r>
      <w:r w:rsidRPr="00DA0054">
        <w:rPr>
          <w:rFonts w:ascii="Times New Roman" w:hAnsi="Times New Roman"/>
          <w:color w:val="0000FF"/>
          <w:sz w:val="24"/>
          <w:szCs w:val="24"/>
        </w:rPr>
        <w:lastRenderedPageBreak/>
        <w:t xml:space="preserve">Администрация района тесно взаимодействует с представителями государственных органов, внебюджетных фондов, службой занятости, расположенных на территории района, с главами муниципальных образований поселений, с прокуратурой и полицией Кезского района.   </w:t>
      </w:r>
      <w:r w:rsidR="00C21C4D" w:rsidRPr="00DA0054">
        <w:rPr>
          <w:rFonts w:ascii="Times New Roman" w:hAnsi="Times New Roman" w:cs="Times New Roman"/>
          <w:color w:val="0000FF"/>
          <w:sz w:val="24"/>
          <w:szCs w:val="24"/>
        </w:rPr>
        <w:t xml:space="preserve">За январь-декабрь 2018 года в районе состоялось 10 заседаний </w:t>
      </w:r>
      <w:r w:rsidR="00C21C4D" w:rsidRPr="00DA0054">
        <w:rPr>
          <w:rFonts w:ascii="Times New Roman" w:hAnsi="Times New Roman" w:cs="Times New Roman"/>
          <w:color w:val="0000FF"/>
          <w:sz w:val="24"/>
          <w:szCs w:val="24"/>
          <w:shd w:val="clear" w:color="auto" w:fill="FFFFFF"/>
        </w:rPr>
        <w:t xml:space="preserve"> Комиссии,  </w:t>
      </w:r>
      <w:r w:rsidR="00C21C4D" w:rsidRPr="00DA0054">
        <w:rPr>
          <w:rFonts w:ascii="Times New Roman" w:hAnsi="Times New Roman" w:cs="Times New Roman"/>
          <w:color w:val="0000FF"/>
          <w:sz w:val="24"/>
          <w:szCs w:val="24"/>
        </w:rPr>
        <w:t>на которых были   заслушаны представители 40 хозяйствующих субъекта, включая индивидуальных предпринимателей (</w:t>
      </w:r>
      <w:r w:rsidR="00C21C4D" w:rsidRPr="00DA0054">
        <w:rPr>
          <w:rFonts w:ascii="Times New Roman" w:hAnsi="Times New Roman" w:cs="Times New Roman"/>
          <w:i/>
          <w:color w:val="0000FF"/>
          <w:sz w:val="24"/>
          <w:szCs w:val="24"/>
        </w:rPr>
        <w:t>за аналогичный период 2017 г.- 8 заседаний, заслушивались представители 44</w:t>
      </w:r>
      <w:r w:rsidR="00C21C4D" w:rsidRPr="00DA0054">
        <w:rPr>
          <w:rFonts w:ascii="Times New Roman" w:hAnsi="Times New Roman" w:cs="Times New Roman"/>
          <w:color w:val="0000FF"/>
          <w:sz w:val="24"/>
          <w:szCs w:val="24"/>
        </w:rPr>
        <w:t xml:space="preserve"> </w:t>
      </w:r>
      <w:r w:rsidR="00C21C4D" w:rsidRPr="00DA0054">
        <w:rPr>
          <w:rFonts w:ascii="Times New Roman" w:hAnsi="Times New Roman" w:cs="Times New Roman"/>
          <w:i/>
          <w:color w:val="0000FF"/>
          <w:sz w:val="24"/>
          <w:szCs w:val="24"/>
        </w:rPr>
        <w:t>организаций).</w:t>
      </w:r>
    </w:p>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Контрольный показатель снижения неформальной занятости для муниципального образования «Кезский район» на 2018 год -  128 человек, легализовано  270 человек, это составляет 210,9 % от доведенного контрольного показателя (</w:t>
      </w:r>
      <w:r w:rsidRPr="00DA0054">
        <w:rPr>
          <w:rFonts w:ascii="Times New Roman" w:hAnsi="Times New Roman" w:cs="Times New Roman"/>
          <w:i/>
          <w:color w:val="0000FF"/>
          <w:sz w:val="24"/>
          <w:szCs w:val="24"/>
        </w:rPr>
        <w:t>на 2017 год был установлен контрольный показатель-759 человек.</w:t>
      </w:r>
      <w:r w:rsidRPr="00DA0054">
        <w:rPr>
          <w:rFonts w:ascii="Times New Roman" w:hAnsi="Times New Roman" w:cs="Times New Roman"/>
          <w:b/>
          <w:i/>
          <w:color w:val="0000FF"/>
          <w:sz w:val="24"/>
          <w:szCs w:val="24"/>
        </w:rPr>
        <w:t xml:space="preserve"> </w:t>
      </w:r>
      <w:r w:rsidRPr="00DA0054">
        <w:rPr>
          <w:rFonts w:ascii="Times New Roman" w:hAnsi="Times New Roman" w:cs="Times New Roman"/>
          <w:i/>
          <w:color w:val="0000FF"/>
          <w:sz w:val="24"/>
          <w:szCs w:val="24"/>
        </w:rPr>
        <w:t xml:space="preserve"> Процент выполнения составил 85,1 %).</w:t>
      </w:r>
    </w:p>
    <w:p w:rsidR="00C21C4D" w:rsidRPr="00DA0054" w:rsidRDefault="00C21C4D"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shd w:val="clear" w:color="auto" w:fill="FFFFFF"/>
        </w:rPr>
        <w:t>В 20 хозяйствующих субъектах увеличилась заработная плата. Увеличились доходы в бюджет на 51,6 тыс. руб.</w:t>
      </w:r>
    </w:p>
    <w:p w:rsidR="00C21C4D" w:rsidRPr="00DA0054" w:rsidRDefault="00C21C4D" w:rsidP="00C21C4D">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 xml:space="preserve">            Кроме того, со всеми работодателями, присутствующими на заседаниях, проводилась информационная и разъяснительная работа по неформальной занятости и ее последствиях, о необходимости оформления трудовых отношений с наёмными работниками.</w:t>
      </w:r>
    </w:p>
    <w:p w:rsidR="00F86013" w:rsidRPr="00DA0054" w:rsidRDefault="00F86013" w:rsidP="00F86013">
      <w:pPr>
        <w:pStyle w:val="a3"/>
        <w:jc w:val="both"/>
        <w:rPr>
          <w:rFonts w:ascii="Times New Roman" w:hAnsi="Times New Roman"/>
          <w:b/>
          <w:color w:val="0000FF"/>
          <w:sz w:val="24"/>
          <w:szCs w:val="24"/>
        </w:rPr>
      </w:pPr>
    </w:p>
    <w:p w:rsidR="00F86013" w:rsidRPr="00DA0054" w:rsidRDefault="00F86013" w:rsidP="00F86013">
      <w:pPr>
        <w:pStyle w:val="a3"/>
        <w:jc w:val="center"/>
        <w:rPr>
          <w:rFonts w:ascii="Times New Roman" w:hAnsi="Times New Roman"/>
          <w:b/>
          <w:color w:val="0000FF"/>
          <w:sz w:val="24"/>
          <w:szCs w:val="24"/>
        </w:rPr>
      </w:pPr>
      <w:r w:rsidRPr="00DA0054">
        <w:rPr>
          <w:rFonts w:ascii="Times New Roman" w:hAnsi="Times New Roman"/>
          <w:b/>
          <w:color w:val="0000FF"/>
          <w:sz w:val="24"/>
          <w:szCs w:val="24"/>
        </w:rPr>
        <w:t xml:space="preserve">Основные показатели работы комиссии по легализации «теневой» заработной платы  </w:t>
      </w:r>
    </w:p>
    <w:p w:rsidR="00F86013" w:rsidRPr="00DA0054" w:rsidRDefault="00F86013" w:rsidP="00F86013">
      <w:pPr>
        <w:pStyle w:val="a3"/>
        <w:jc w:val="center"/>
        <w:rPr>
          <w:rFonts w:ascii="Times New Roman" w:hAnsi="Times New Roman"/>
          <w:color w:val="0000FF"/>
          <w:sz w:val="24"/>
          <w:szCs w:val="24"/>
        </w:rPr>
      </w:pPr>
    </w:p>
    <w:tbl>
      <w:tblPr>
        <w:tblStyle w:val="af0"/>
        <w:tblW w:w="0" w:type="auto"/>
        <w:tblLook w:val="04A0"/>
      </w:tblPr>
      <w:tblGrid>
        <w:gridCol w:w="541"/>
        <w:gridCol w:w="4912"/>
        <w:gridCol w:w="1296"/>
        <w:gridCol w:w="1170"/>
        <w:gridCol w:w="1511"/>
      </w:tblGrid>
      <w:tr w:rsidR="00F86013" w:rsidRPr="00DA0054" w:rsidTr="00AC2DD9">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 п/п</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Наименование показателя</w:t>
            </w:r>
          </w:p>
        </w:tc>
        <w:tc>
          <w:tcPr>
            <w:tcW w:w="1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2016 год</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2017 год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C21C4D" w:rsidP="00AC2DD9">
            <w:pPr>
              <w:pStyle w:val="a3"/>
              <w:jc w:val="center"/>
              <w:rPr>
                <w:color w:val="0000FF"/>
                <w:sz w:val="24"/>
                <w:szCs w:val="24"/>
              </w:rPr>
            </w:pPr>
            <w:r w:rsidRPr="00DA0054">
              <w:rPr>
                <w:color w:val="0000FF"/>
                <w:sz w:val="24"/>
                <w:szCs w:val="24"/>
              </w:rPr>
              <w:t>2018 год</w:t>
            </w:r>
          </w:p>
        </w:tc>
      </w:tr>
      <w:tr w:rsidR="00F86013" w:rsidRPr="00DA0054" w:rsidTr="00AC2DD9">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1</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both"/>
              <w:rPr>
                <w:color w:val="0000FF"/>
                <w:sz w:val="24"/>
                <w:szCs w:val="24"/>
              </w:rPr>
            </w:pPr>
            <w:r w:rsidRPr="00DA0054">
              <w:rPr>
                <w:color w:val="0000FF"/>
                <w:sz w:val="24"/>
                <w:szCs w:val="24"/>
              </w:rPr>
              <w:t>Количество проведенных заседаний комиссии по легализации «теневой» заработной платы, чел.</w:t>
            </w:r>
          </w:p>
        </w:tc>
        <w:tc>
          <w:tcPr>
            <w:tcW w:w="1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11</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8</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C21C4D" w:rsidP="00AC2DD9">
            <w:pPr>
              <w:pStyle w:val="a3"/>
              <w:jc w:val="center"/>
              <w:rPr>
                <w:color w:val="0000FF"/>
                <w:sz w:val="24"/>
                <w:szCs w:val="24"/>
              </w:rPr>
            </w:pPr>
            <w:r w:rsidRPr="00DA0054">
              <w:rPr>
                <w:color w:val="0000FF"/>
                <w:sz w:val="24"/>
                <w:szCs w:val="24"/>
              </w:rPr>
              <w:t>10</w:t>
            </w:r>
          </w:p>
        </w:tc>
      </w:tr>
      <w:tr w:rsidR="00F86013" w:rsidRPr="00DA0054" w:rsidTr="00AC2DD9">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2</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both"/>
              <w:rPr>
                <w:color w:val="0000FF"/>
                <w:sz w:val="24"/>
                <w:szCs w:val="24"/>
              </w:rPr>
            </w:pPr>
            <w:r w:rsidRPr="00DA0054">
              <w:rPr>
                <w:color w:val="0000FF"/>
                <w:sz w:val="24"/>
                <w:szCs w:val="24"/>
              </w:rPr>
              <w:t>Количество  приглашенных на заседания комиссии, чел.</w:t>
            </w:r>
          </w:p>
        </w:tc>
        <w:tc>
          <w:tcPr>
            <w:tcW w:w="1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65</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82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AE1CF4" w:rsidP="00AC2DD9">
            <w:pPr>
              <w:pStyle w:val="a3"/>
              <w:jc w:val="center"/>
              <w:rPr>
                <w:color w:val="0000FF"/>
                <w:sz w:val="24"/>
                <w:szCs w:val="24"/>
              </w:rPr>
            </w:pPr>
            <w:r w:rsidRPr="00DA0054">
              <w:rPr>
                <w:color w:val="0000FF"/>
                <w:sz w:val="24"/>
                <w:szCs w:val="24"/>
              </w:rPr>
              <w:t>59</w:t>
            </w:r>
          </w:p>
        </w:tc>
      </w:tr>
      <w:tr w:rsidR="00F86013" w:rsidRPr="00DA0054" w:rsidTr="00AC2DD9">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3</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both"/>
              <w:rPr>
                <w:color w:val="0000FF"/>
                <w:sz w:val="24"/>
                <w:szCs w:val="24"/>
              </w:rPr>
            </w:pPr>
            <w:r w:rsidRPr="00DA0054">
              <w:rPr>
                <w:color w:val="0000FF"/>
                <w:sz w:val="24"/>
                <w:szCs w:val="24"/>
              </w:rPr>
              <w:t>Количество прибывших на заседание комиссии, чел.</w:t>
            </w:r>
          </w:p>
        </w:tc>
        <w:tc>
          <w:tcPr>
            <w:tcW w:w="1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34</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44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C21C4D" w:rsidP="00AC2DD9">
            <w:pPr>
              <w:pStyle w:val="a3"/>
              <w:jc w:val="center"/>
              <w:rPr>
                <w:color w:val="0000FF"/>
                <w:sz w:val="24"/>
                <w:szCs w:val="24"/>
              </w:rPr>
            </w:pPr>
            <w:r w:rsidRPr="00DA0054">
              <w:rPr>
                <w:color w:val="0000FF"/>
                <w:sz w:val="24"/>
                <w:szCs w:val="24"/>
              </w:rPr>
              <w:t>40</w:t>
            </w:r>
          </w:p>
        </w:tc>
      </w:tr>
      <w:tr w:rsidR="00F86013" w:rsidRPr="00DA0054" w:rsidTr="00AC2DD9">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4</w:t>
            </w:r>
          </w:p>
        </w:tc>
        <w:tc>
          <w:tcPr>
            <w:tcW w:w="50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both"/>
              <w:rPr>
                <w:color w:val="0000FF"/>
                <w:sz w:val="24"/>
                <w:szCs w:val="24"/>
              </w:rPr>
            </w:pPr>
            <w:r w:rsidRPr="00DA0054">
              <w:rPr>
                <w:color w:val="0000FF"/>
                <w:sz w:val="24"/>
                <w:szCs w:val="24"/>
              </w:rPr>
              <w:t>Финансовая оценка, тыс.руб.</w:t>
            </w:r>
          </w:p>
        </w:tc>
        <w:tc>
          <w:tcPr>
            <w:tcW w:w="13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50</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F86013" w:rsidP="00AC2DD9">
            <w:pPr>
              <w:pStyle w:val="a3"/>
              <w:jc w:val="center"/>
              <w:rPr>
                <w:color w:val="0000FF"/>
                <w:sz w:val="24"/>
                <w:szCs w:val="24"/>
              </w:rPr>
            </w:pPr>
            <w:r w:rsidRPr="00DA0054">
              <w:rPr>
                <w:color w:val="0000FF"/>
                <w:sz w:val="24"/>
                <w:szCs w:val="24"/>
              </w:rPr>
              <w:t>53,2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6013" w:rsidRPr="00DA0054" w:rsidRDefault="002209BD" w:rsidP="00AC2DD9">
            <w:pPr>
              <w:pStyle w:val="a3"/>
              <w:jc w:val="center"/>
              <w:rPr>
                <w:color w:val="0000FF"/>
                <w:sz w:val="24"/>
                <w:szCs w:val="24"/>
              </w:rPr>
            </w:pPr>
            <w:r w:rsidRPr="00DA0054">
              <w:rPr>
                <w:color w:val="0000FF"/>
                <w:sz w:val="24"/>
                <w:szCs w:val="24"/>
              </w:rPr>
              <w:t>51,6</w:t>
            </w:r>
          </w:p>
        </w:tc>
      </w:tr>
    </w:tbl>
    <w:p w:rsidR="00F86013" w:rsidRPr="00DA0054" w:rsidRDefault="00F86013" w:rsidP="00F86013">
      <w:pPr>
        <w:pStyle w:val="a3"/>
        <w:jc w:val="both"/>
        <w:rPr>
          <w:rFonts w:ascii="Times New Roman" w:hAnsi="Times New Roman"/>
          <w:b/>
          <w:color w:val="0000FF"/>
          <w:sz w:val="24"/>
          <w:szCs w:val="24"/>
        </w:rPr>
      </w:pPr>
    </w:p>
    <w:p w:rsidR="00600903" w:rsidRPr="00DA0054" w:rsidRDefault="00600903" w:rsidP="008E6519">
      <w:pPr>
        <w:pStyle w:val="3"/>
        <w:jc w:val="center"/>
        <w:rPr>
          <w:rFonts w:ascii="Times New Roman" w:hAnsi="Times New Roman" w:cs="Times New Roman"/>
          <w:color w:val="0000FF"/>
          <w:sz w:val="28"/>
          <w:szCs w:val="28"/>
        </w:rPr>
      </w:pPr>
      <w:bookmarkStart w:id="18" w:name="_Toc2763461"/>
      <w:r w:rsidRPr="00DA0054">
        <w:rPr>
          <w:rFonts w:ascii="Times New Roman" w:hAnsi="Times New Roman" w:cs="Times New Roman"/>
          <w:color w:val="0000FF"/>
          <w:sz w:val="28"/>
          <w:szCs w:val="28"/>
        </w:rPr>
        <w:t>7. Развитие рынка труда и занятость населения</w:t>
      </w:r>
      <w:bookmarkEnd w:id="18"/>
    </w:p>
    <w:p w:rsidR="00D04F80" w:rsidRPr="00DA0054" w:rsidRDefault="00D04F80" w:rsidP="00D04F8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Социальное благополучие в районе во многом зависит от состояния рынка труда. Ситуация на рынке труда в 2018  году во многом определялась процессами, происходящими в экономике района. </w:t>
      </w:r>
    </w:p>
    <w:p w:rsidR="00D04F80" w:rsidRPr="00DA0054" w:rsidRDefault="00D04F80" w:rsidP="00D04F8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Количество  учтенных  в  статистическом  регистре  предприятий  и  организаций - 338 единиц, что  меньше  2016 года  на  4,4%.</w:t>
      </w:r>
    </w:p>
    <w:p w:rsidR="00B5753B" w:rsidRPr="00DA0054" w:rsidRDefault="00D04F80" w:rsidP="00AD5C32">
      <w:pPr>
        <w:pStyle w:val="a3"/>
        <w:jc w:val="both"/>
        <w:rPr>
          <w:rFonts w:ascii="Times New Roman" w:eastAsia="Times New Roman" w:hAnsi="Times New Roman"/>
          <w:color w:val="0000FF"/>
          <w:sz w:val="24"/>
          <w:szCs w:val="24"/>
          <w:lang w:eastAsia="ar-SA"/>
        </w:rPr>
      </w:pPr>
      <w:r w:rsidRPr="00DA0054">
        <w:rPr>
          <w:rFonts w:ascii="Times New Roman" w:hAnsi="Times New Roman" w:cs="Times New Roman"/>
          <w:color w:val="0000FF"/>
          <w:sz w:val="24"/>
          <w:szCs w:val="24"/>
        </w:rPr>
        <w:tab/>
      </w:r>
      <w:r w:rsidR="00B5753B" w:rsidRPr="00DA0054">
        <w:rPr>
          <w:rFonts w:ascii="Times New Roman" w:eastAsia="Times New Roman" w:hAnsi="Times New Roman"/>
          <w:color w:val="0000FF"/>
          <w:sz w:val="24"/>
          <w:szCs w:val="24"/>
        </w:rPr>
        <w:t xml:space="preserve">В </w:t>
      </w:r>
      <w:r w:rsidR="00AD5C32" w:rsidRPr="00DA0054">
        <w:rPr>
          <w:rFonts w:ascii="Times New Roman" w:eastAsia="Times New Roman" w:hAnsi="Times New Roman"/>
          <w:color w:val="0000FF"/>
          <w:sz w:val="24"/>
          <w:szCs w:val="24"/>
        </w:rPr>
        <w:t xml:space="preserve">течение </w:t>
      </w:r>
      <w:r w:rsidR="00B5753B" w:rsidRPr="00DA0054">
        <w:rPr>
          <w:rFonts w:ascii="Times New Roman" w:eastAsia="Times New Roman" w:hAnsi="Times New Roman"/>
          <w:color w:val="0000FF"/>
          <w:sz w:val="24"/>
          <w:szCs w:val="24"/>
        </w:rPr>
        <w:t>2018 год</w:t>
      </w:r>
      <w:r w:rsidR="00AD5C32" w:rsidRPr="00DA0054">
        <w:rPr>
          <w:rFonts w:ascii="Times New Roman" w:eastAsia="Times New Roman" w:hAnsi="Times New Roman"/>
          <w:color w:val="0000FF"/>
          <w:sz w:val="24"/>
          <w:szCs w:val="24"/>
        </w:rPr>
        <w:t>а</w:t>
      </w:r>
      <w:r w:rsidR="00B5753B" w:rsidRPr="00DA0054">
        <w:rPr>
          <w:rFonts w:ascii="Times New Roman" w:eastAsia="Times New Roman" w:hAnsi="Times New Roman"/>
          <w:color w:val="0000FF"/>
          <w:sz w:val="24"/>
          <w:szCs w:val="24"/>
        </w:rPr>
        <w:t xml:space="preserve"> в центре занятости населения Кезского района было зарегистрировано </w:t>
      </w:r>
      <w:r w:rsidR="00B5753B" w:rsidRPr="00DA0054">
        <w:rPr>
          <w:rFonts w:ascii="Times New Roman" w:eastAsia="Times New Roman" w:hAnsi="Times New Roman"/>
          <w:b/>
          <w:bCs/>
          <w:color w:val="0000FF"/>
          <w:sz w:val="24"/>
          <w:szCs w:val="24"/>
        </w:rPr>
        <w:t xml:space="preserve">1545 обращений </w:t>
      </w:r>
      <w:r w:rsidR="00B5753B" w:rsidRPr="00DA0054">
        <w:rPr>
          <w:rFonts w:ascii="Times New Roman" w:eastAsia="Times New Roman" w:hAnsi="Times New Roman"/>
          <w:color w:val="0000FF"/>
          <w:sz w:val="24"/>
          <w:szCs w:val="24"/>
        </w:rPr>
        <w:t>граждан за предоставлением государственных  услуг в области содействия занятости населения, что на 28,4 % меньше обращений за этот же период 2017 года.</w:t>
      </w:r>
      <w:r w:rsidR="00B5753B" w:rsidRPr="00DA0054">
        <w:rPr>
          <w:rFonts w:ascii="Times New Roman" w:eastAsia="Times New Roman" w:hAnsi="Times New Roman"/>
          <w:color w:val="0000FF"/>
          <w:sz w:val="24"/>
          <w:szCs w:val="24"/>
          <w:lang w:eastAsia="ar-SA"/>
        </w:rPr>
        <w:t xml:space="preserve"> </w:t>
      </w:r>
    </w:p>
    <w:p w:rsidR="00B5753B" w:rsidRPr="00DA0054" w:rsidRDefault="00B5753B" w:rsidP="00B5753B">
      <w:pPr>
        <w:shd w:val="clear" w:color="auto" w:fill="FFFFFF"/>
        <w:spacing w:after="0" w:line="240" w:lineRule="auto"/>
        <w:ind w:firstLine="720"/>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На учет в качестве ищущих работу поставлены 646 человек, что на 2,4 % больше  уровня соответствующего периода прошлого года.</w:t>
      </w:r>
    </w:p>
    <w:p w:rsidR="00B5753B" w:rsidRPr="00DA0054" w:rsidRDefault="00B5753B" w:rsidP="00B5753B">
      <w:pPr>
        <w:pStyle w:val="a3"/>
        <w:rPr>
          <w:rFonts w:ascii="Times New Roman" w:hAnsi="Times New Roman"/>
          <w:b/>
          <w:color w:val="0000FF"/>
          <w:sz w:val="24"/>
          <w:szCs w:val="24"/>
        </w:rPr>
      </w:pPr>
      <w:r w:rsidRPr="00DA0054">
        <w:rPr>
          <w:rFonts w:ascii="Times New Roman" w:hAnsi="Times New Roman"/>
          <w:b/>
          <w:color w:val="0000FF"/>
          <w:sz w:val="24"/>
          <w:szCs w:val="24"/>
        </w:rPr>
        <w:tab/>
        <w:t>В составе поставленных на учет граждан:</w:t>
      </w:r>
    </w:p>
    <w:p w:rsidR="00AD5C32" w:rsidRPr="00DA0054" w:rsidRDefault="00D04F80" w:rsidP="00D04F80">
      <w:pPr>
        <w:pStyle w:val="a3"/>
        <w:rPr>
          <w:rFonts w:ascii="Times New Roman" w:hAnsi="Times New Roman"/>
          <w:color w:val="0000FF"/>
          <w:sz w:val="24"/>
          <w:szCs w:val="24"/>
        </w:rPr>
      </w:pP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з</w:t>
      </w:r>
      <w:r w:rsidR="00B5753B" w:rsidRPr="00DA0054">
        <w:rPr>
          <w:rFonts w:ascii="Times New Roman" w:hAnsi="Times New Roman"/>
          <w:color w:val="0000FF"/>
          <w:sz w:val="24"/>
          <w:szCs w:val="24"/>
        </w:rPr>
        <w:t>анятые граждане –147 чел., или 22,8%;</w:t>
      </w:r>
      <w:r w:rsidR="00B5753B" w:rsidRPr="00DA0054">
        <w:rPr>
          <w:rFonts w:ascii="Times New Roman" w:hAnsi="Times New Roman"/>
          <w:color w:val="0000FF"/>
          <w:sz w:val="24"/>
          <w:szCs w:val="24"/>
        </w:rPr>
        <w:br/>
      </w: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в</w:t>
      </w:r>
      <w:r w:rsidR="00B5753B" w:rsidRPr="00DA0054">
        <w:rPr>
          <w:rFonts w:ascii="Times New Roman" w:hAnsi="Times New Roman"/>
          <w:color w:val="0000FF"/>
          <w:sz w:val="24"/>
          <w:szCs w:val="24"/>
        </w:rPr>
        <w:t>ысвобожденные работники – 53 чел., или 8,5 %;</w:t>
      </w:r>
      <w:r w:rsidR="00B5753B" w:rsidRPr="00DA0054">
        <w:rPr>
          <w:rFonts w:ascii="Times New Roman" w:hAnsi="Times New Roman"/>
          <w:color w:val="0000FF"/>
          <w:sz w:val="24"/>
          <w:szCs w:val="24"/>
        </w:rPr>
        <w:br/>
      </w: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г</w:t>
      </w:r>
      <w:r w:rsidR="00B5753B" w:rsidRPr="00DA0054">
        <w:rPr>
          <w:rFonts w:ascii="Times New Roman" w:hAnsi="Times New Roman"/>
          <w:color w:val="0000FF"/>
          <w:sz w:val="24"/>
          <w:szCs w:val="24"/>
        </w:rPr>
        <w:t>раждане, впервые ищущие работу -39 чел., или 6,0 %;</w:t>
      </w:r>
      <w:r w:rsidR="00B5753B" w:rsidRPr="00DA0054">
        <w:rPr>
          <w:rFonts w:ascii="Times New Roman" w:hAnsi="Times New Roman"/>
          <w:color w:val="0000FF"/>
          <w:sz w:val="24"/>
          <w:szCs w:val="24"/>
        </w:rPr>
        <w:br/>
      </w: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г</w:t>
      </w:r>
      <w:r w:rsidR="00B5753B" w:rsidRPr="00DA0054">
        <w:rPr>
          <w:rFonts w:ascii="Times New Roman" w:hAnsi="Times New Roman"/>
          <w:color w:val="0000FF"/>
          <w:sz w:val="24"/>
          <w:szCs w:val="24"/>
        </w:rPr>
        <w:t xml:space="preserve">раждане, стремящиеся возобновить трудовую деятельность после длительного (более </w:t>
      </w:r>
      <w:r w:rsidR="00B5753B" w:rsidRPr="00DA0054">
        <w:rPr>
          <w:rFonts w:ascii="Times New Roman" w:hAnsi="Times New Roman"/>
          <w:color w:val="0000FF"/>
          <w:sz w:val="24"/>
          <w:szCs w:val="24"/>
        </w:rPr>
        <w:lastRenderedPageBreak/>
        <w:t>года) перерыва, - 63 чел., или 9,8%;</w:t>
      </w:r>
      <w:r w:rsidR="00B5753B" w:rsidRPr="00DA0054">
        <w:rPr>
          <w:rFonts w:ascii="Times New Roman" w:hAnsi="Times New Roman"/>
          <w:color w:val="0000FF"/>
          <w:sz w:val="24"/>
          <w:szCs w:val="24"/>
        </w:rPr>
        <w:br/>
      </w: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м</w:t>
      </w:r>
      <w:r w:rsidR="00B5753B" w:rsidRPr="00DA0054">
        <w:rPr>
          <w:rFonts w:ascii="Times New Roman" w:hAnsi="Times New Roman"/>
          <w:color w:val="0000FF"/>
          <w:sz w:val="24"/>
          <w:szCs w:val="24"/>
        </w:rPr>
        <w:t>олодежь (возраст 16-29 лет) – 175 чел., или 27%;</w:t>
      </w:r>
      <w:r w:rsidR="00B5753B" w:rsidRPr="00DA0054">
        <w:rPr>
          <w:rFonts w:ascii="Times New Roman" w:hAnsi="Times New Roman"/>
          <w:color w:val="0000FF"/>
          <w:sz w:val="24"/>
          <w:szCs w:val="24"/>
        </w:rPr>
        <w:br/>
      </w: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г</w:t>
      </w:r>
      <w:r w:rsidR="00B5753B" w:rsidRPr="00DA0054">
        <w:rPr>
          <w:rFonts w:ascii="Times New Roman" w:hAnsi="Times New Roman"/>
          <w:color w:val="0000FF"/>
          <w:sz w:val="24"/>
          <w:szCs w:val="24"/>
        </w:rPr>
        <w:t>раждане предпенсионного возраста – 65 чел., или 10,0%;</w:t>
      </w:r>
      <w:r w:rsidR="00B5753B" w:rsidRPr="00DA0054">
        <w:rPr>
          <w:rFonts w:ascii="Times New Roman" w:hAnsi="Times New Roman"/>
          <w:color w:val="0000FF"/>
          <w:sz w:val="24"/>
          <w:szCs w:val="24"/>
        </w:rPr>
        <w:br/>
      </w:r>
      <w:r w:rsidRPr="00DA0054">
        <w:rPr>
          <w:rFonts w:ascii="Times New Roman" w:hAnsi="Times New Roman"/>
          <w:color w:val="0000FF"/>
          <w:sz w:val="24"/>
          <w:szCs w:val="24"/>
        </w:rPr>
        <w:t xml:space="preserve">- </w:t>
      </w:r>
      <w:r w:rsidR="00AD5C32" w:rsidRPr="00DA0054">
        <w:rPr>
          <w:rFonts w:ascii="Times New Roman" w:hAnsi="Times New Roman"/>
          <w:color w:val="0000FF"/>
          <w:sz w:val="24"/>
          <w:szCs w:val="24"/>
        </w:rPr>
        <w:t>и</w:t>
      </w:r>
      <w:r w:rsidR="00B5753B" w:rsidRPr="00DA0054">
        <w:rPr>
          <w:rFonts w:ascii="Times New Roman" w:hAnsi="Times New Roman"/>
          <w:color w:val="0000FF"/>
          <w:sz w:val="24"/>
          <w:szCs w:val="24"/>
        </w:rPr>
        <w:t>нвалиды – 34 чел., или 5,3 %</w:t>
      </w:r>
      <w:r w:rsidR="00AD5C32" w:rsidRPr="00DA0054">
        <w:rPr>
          <w:rFonts w:ascii="Times New Roman" w:hAnsi="Times New Roman"/>
          <w:color w:val="0000FF"/>
          <w:sz w:val="24"/>
          <w:szCs w:val="24"/>
        </w:rPr>
        <w:t xml:space="preserve">. </w:t>
      </w:r>
    </w:p>
    <w:p w:rsidR="00B5753B" w:rsidRPr="00DA0054" w:rsidRDefault="00D04F80" w:rsidP="00AD5C32">
      <w:pPr>
        <w:pStyle w:val="a3"/>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lang w:eastAsia="ar-SA"/>
        </w:rPr>
        <w:tab/>
      </w:r>
      <w:r w:rsidR="00B5753B" w:rsidRPr="00DA0054">
        <w:rPr>
          <w:rFonts w:ascii="Times New Roman" w:eastAsia="Times New Roman" w:hAnsi="Times New Roman"/>
          <w:color w:val="0000FF"/>
          <w:sz w:val="24"/>
          <w:szCs w:val="24"/>
        </w:rPr>
        <w:t xml:space="preserve">Численность зарегистрированных граждан в центре занятости населения к концу квартала 2018 года  снизилась  и  достигла 154  человек  (2017 году – 162 человека). </w:t>
      </w:r>
    </w:p>
    <w:p w:rsidR="00AD5C32" w:rsidRPr="00DA0054" w:rsidRDefault="00B5753B" w:rsidP="00AD5C32">
      <w:pPr>
        <w:suppressAutoHyphens/>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В результате, численность официально зарегистрированных безработных на конец отчетного периода, составила 144 чел., что на 11 чел., или на 7,1 % меньше, чем на начало текущего года.</w:t>
      </w:r>
      <w:r w:rsidR="00AD5C32" w:rsidRPr="00DA0054">
        <w:rPr>
          <w:rFonts w:ascii="Times New Roman" w:eastAsia="Times New Roman" w:hAnsi="Times New Roman"/>
          <w:color w:val="0000FF"/>
          <w:sz w:val="24"/>
          <w:szCs w:val="24"/>
        </w:rPr>
        <w:t xml:space="preserve"> </w:t>
      </w:r>
    </w:p>
    <w:p w:rsidR="00AD5C32" w:rsidRPr="00DA0054" w:rsidRDefault="00B5753B" w:rsidP="00AD5C32">
      <w:pPr>
        <w:suppressAutoHyphens/>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В составе безработных граждан, состоящих на учете на конец отчетного периода:</w:t>
      </w:r>
      <w:r w:rsidRPr="00DA0054">
        <w:rPr>
          <w:rFonts w:ascii="Times New Roman" w:eastAsia="Times New Roman" w:hAnsi="Times New Roman"/>
          <w:color w:val="0000FF"/>
          <w:sz w:val="24"/>
          <w:szCs w:val="24"/>
        </w:rPr>
        <w:br/>
      </w:r>
      <w:r w:rsidR="00AD5C32" w:rsidRPr="00DA0054">
        <w:rPr>
          <w:rFonts w:ascii="Times New Roman" w:eastAsia="Times New Roman" w:hAnsi="Times New Roman"/>
          <w:color w:val="0000FF"/>
          <w:sz w:val="24"/>
          <w:szCs w:val="24"/>
        </w:rPr>
        <w:tab/>
        <w:t xml:space="preserve">- </w:t>
      </w:r>
      <w:r w:rsidRPr="00DA0054">
        <w:rPr>
          <w:rFonts w:ascii="Times New Roman" w:eastAsia="Times New Roman" w:hAnsi="Times New Roman"/>
          <w:color w:val="0000FF"/>
          <w:sz w:val="24"/>
          <w:szCs w:val="24"/>
        </w:rPr>
        <w:t>женщины - 49 чел., или 34%;</w:t>
      </w:r>
      <w:r w:rsidR="00AD5C32" w:rsidRPr="00DA0054">
        <w:rPr>
          <w:rFonts w:ascii="Times New Roman" w:eastAsia="Times New Roman" w:hAnsi="Times New Roman"/>
          <w:color w:val="0000FF"/>
          <w:sz w:val="24"/>
          <w:szCs w:val="24"/>
        </w:rPr>
        <w:t xml:space="preserve">  </w:t>
      </w:r>
    </w:p>
    <w:p w:rsidR="00AD5C32" w:rsidRPr="00DA0054" w:rsidRDefault="00AD5C32" w:rsidP="00AD5C32">
      <w:pPr>
        <w:suppressAutoHyphens/>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жители сельской местности – 144 чел., или 100%;</w:t>
      </w:r>
      <w:r w:rsidRPr="00DA0054">
        <w:rPr>
          <w:rFonts w:ascii="Times New Roman" w:eastAsia="Times New Roman" w:hAnsi="Times New Roman"/>
          <w:color w:val="0000FF"/>
          <w:sz w:val="24"/>
          <w:szCs w:val="24"/>
        </w:rPr>
        <w:t xml:space="preserve"> </w:t>
      </w:r>
    </w:p>
    <w:p w:rsidR="00B5753B" w:rsidRPr="00DA0054" w:rsidRDefault="00AD5C32" w:rsidP="00AD5C32">
      <w:pPr>
        <w:suppressAutoHyphens/>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w:t>
      </w:r>
      <w:r w:rsidR="00B5753B" w:rsidRPr="00DA0054">
        <w:rPr>
          <w:rFonts w:ascii="Times New Roman" w:eastAsia="Times New Roman" w:hAnsi="Times New Roman"/>
          <w:color w:val="0000FF"/>
          <w:sz w:val="24"/>
          <w:szCs w:val="24"/>
        </w:rPr>
        <w:t>уволившиеся по собственному желанию – 72 чел., или 50%;</w:t>
      </w:r>
      <w:r w:rsidRPr="00DA0054">
        <w:rPr>
          <w:rFonts w:ascii="Times New Roman" w:eastAsia="Times New Roman" w:hAnsi="Times New Roman"/>
          <w:color w:val="0000FF"/>
          <w:sz w:val="24"/>
          <w:szCs w:val="24"/>
        </w:rPr>
        <w:t xml:space="preserve"> </w:t>
      </w:r>
    </w:p>
    <w:p w:rsidR="00AD5C32" w:rsidRPr="00DA0054" w:rsidRDefault="00AD5C32" w:rsidP="00B5753B">
      <w:pPr>
        <w:suppressAutoHyphens/>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уволившиеся по соглашению сторон- 20 чел., или 14%;</w:t>
      </w:r>
    </w:p>
    <w:p w:rsidR="00B5753B" w:rsidRPr="00DA0054" w:rsidRDefault="00AD5C32" w:rsidP="00B5753B">
      <w:pPr>
        <w:suppressAutoHyphens/>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            - </w:t>
      </w:r>
      <w:r w:rsidR="00B5753B" w:rsidRPr="00DA0054">
        <w:rPr>
          <w:rFonts w:ascii="Times New Roman" w:eastAsia="Times New Roman" w:hAnsi="Times New Roman"/>
          <w:color w:val="0000FF"/>
          <w:sz w:val="24"/>
          <w:szCs w:val="24"/>
        </w:rPr>
        <w:t>высвобожденные работники – 21 чел., или 14,6%;</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ab/>
        <w:t xml:space="preserve">- </w:t>
      </w:r>
      <w:r w:rsidR="00B5753B" w:rsidRPr="00DA0054">
        <w:rPr>
          <w:rFonts w:ascii="Times New Roman" w:eastAsia="Times New Roman" w:hAnsi="Times New Roman"/>
          <w:color w:val="0000FF"/>
          <w:sz w:val="24"/>
          <w:szCs w:val="24"/>
        </w:rPr>
        <w:t>выпускники – 0 чел., или 0 %;</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ab/>
        <w:t xml:space="preserve">- </w:t>
      </w:r>
      <w:r w:rsidR="00B5753B" w:rsidRPr="00DA0054">
        <w:rPr>
          <w:rFonts w:ascii="Times New Roman" w:eastAsia="Times New Roman" w:hAnsi="Times New Roman"/>
          <w:color w:val="0000FF"/>
          <w:sz w:val="24"/>
          <w:szCs w:val="24"/>
        </w:rPr>
        <w:t>впервые ищущие работу (ранее не</w:t>
      </w:r>
      <w:r w:rsidRPr="00DA0054">
        <w:rPr>
          <w:rFonts w:ascii="Times New Roman" w:eastAsia="Times New Roman" w:hAnsi="Times New Roman"/>
          <w:color w:val="0000FF"/>
          <w:sz w:val="24"/>
          <w:szCs w:val="24"/>
        </w:rPr>
        <w:t xml:space="preserve"> работавшие) – 3 чел., или 2,1%.</w:t>
      </w:r>
    </w:p>
    <w:p w:rsidR="00AD5C32" w:rsidRPr="00DA0054" w:rsidRDefault="00AD5C32" w:rsidP="00B5753B">
      <w:pPr>
        <w:suppressAutoHyphens/>
        <w:spacing w:after="0" w:line="240" w:lineRule="auto"/>
        <w:rPr>
          <w:rFonts w:ascii="Times New Roman" w:eastAsia="Times New Roman" w:hAnsi="Times New Roman"/>
          <w:color w:val="0000FF"/>
          <w:sz w:val="24"/>
          <w:szCs w:val="24"/>
          <w:lang w:eastAsia="ar-SA"/>
        </w:rPr>
      </w:pPr>
    </w:p>
    <w:p w:rsidR="00B5753B" w:rsidRPr="00DA0054" w:rsidRDefault="00B5753B" w:rsidP="00B5753B">
      <w:pPr>
        <w:suppressAutoHyphens/>
        <w:spacing w:after="0" w:line="240" w:lineRule="auto"/>
        <w:ind w:firstLine="709"/>
        <w:jc w:val="both"/>
        <w:rPr>
          <w:rFonts w:ascii="Times New Roman" w:eastAsia="Times New Roman" w:hAnsi="Times New Roman"/>
          <w:b/>
          <w:bCs/>
          <w:color w:val="0000FF"/>
          <w:sz w:val="24"/>
          <w:szCs w:val="24"/>
          <w:lang w:eastAsia="ar-SA"/>
        </w:rPr>
      </w:pPr>
      <w:r w:rsidRPr="00DA0054">
        <w:rPr>
          <w:rFonts w:ascii="Times New Roman" w:eastAsia="Times New Roman" w:hAnsi="Times New Roman"/>
          <w:b/>
          <w:color w:val="0000FF"/>
          <w:sz w:val="24"/>
          <w:szCs w:val="24"/>
          <w:lang w:eastAsia="ar-SA"/>
        </w:rPr>
        <w:t>Уровень безработицы на 01.01.2019 г. составляет 1,43</w:t>
      </w:r>
      <w:r w:rsidRPr="00DA0054">
        <w:rPr>
          <w:rFonts w:ascii="Times New Roman" w:eastAsia="Times New Roman" w:hAnsi="Times New Roman"/>
          <w:b/>
          <w:bCs/>
          <w:color w:val="0000FF"/>
          <w:sz w:val="24"/>
          <w:szCs w:val="24"/>
          <w:lang w:eastAsia="ar-SA"/>
        </w:rPr>
        <w:t>%.</w:t>
      </w:r>
    </w:p>
    <w:tbl>
      <w:tblPr>
        <w:tblW w:w="10048" w:type="dxa"/>
        <w:tblInd w:w="-269" w:type="dxa"/>
        <w:shd w:val="clear" w:color="auto" w:fill="FFFFFF"/>
        <w:tblLayout w:type="fixed"/>
        <w:tblLook w:val="04A0"/>
      </w:tblPr>
      <w:tblGrid>
        <w:gridCol w:w="4268"/>
        <w:gridCol w:w="850"/>
        <w:gridCol w:w="825"/>
        <w:gridCol w:w="1141"/>
        <w:gridCol w:w="950"/>
        <w:gridCol w:w="1021"/>
        <w:gridCol w:w="993"/>
      </w:tblGrid>
      <w:tr w:rsidR="00AD5C32" w:rsidRPr="00DA0054" w:rsidTr="007A60FE">
        <w:trPr>
          <w:trHeight w:val="285"/>
        </w:trPr>
        <w:tc>
          <w:tcPr>
            <w:tcW w:w="4268"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194401">
            <w:pPr>
              <w:spacing w:after="0"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Наименование показателя </w:t>
            </w:r>
          </w:p>
        </w:tc>
        <w:tc>
          <w:tcPr>
            <w:tcW w:w="850"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Ед. изм.</w:t>
            </w:r>
          </w:p>
        </w:tc>
        <w:tc>
          <w:tcPr>
            <w:tcW w:w="825" w:type="dxa"/>
            <w:vMerge w:val="restart"/>
            <w:tcBorders>
              <w:top w:val="single" w:sz="6" w:space="0" w:color="000000"/>
              <w:left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194401">
            <w:pPr>
              <w:pStyle w:val="a3"/>
              <w:jc w:val="center"/>
              <w:rPr>
                <w:color w:val="0000FF"/>
                <w:sz w:val="24"/>
                <w:szCs w:val="24"/>
              </w:rPr>
            </w:pPr>
            <w:r w:rsidRPr="00DA0054">
              <w:rPr>
                <w:rFonts w:ascii="Times New Roman" w:hAnsi="Times New Roman"/>
                <w:color w:val="0000FF"/>
                <w:sz w:val="24"/>
                <w:szCs w:val="24"/>
              </w:rPr>
              <w:t>2017 год</w:t>
            </w:r>
          </w:p>
        </w:tc>
        <w:tc>
          <w:tcPr>
            <w:tcW w:w="1141" w:type="dxa"/>
            <w:vMerge w:val="restart"/>
            <w:tcBorders>
              <w:top w:val="single" w:sz="6" w:space="0" w:color="000000"/>
              <w:left w:val="single" w:sz="4" w:space="0" w:color="auto"/>
              <w:right w:val="single" w:sz="4" w:space="0" w:color="auto"/>
            </w:tcBorders>
            <w:shd w:val="clear" w:color="auto" w:fill="FFFFFF"/>
            <w:tcMar>
              <w:top w:w="15" w:type="dxa"/>
              <w:left w:w="15" w:type="dxa"/>
              <w:bottom w:w="15" w:type="dxa"/>
              <w:right w:w="15" w:type="dxa"/>
            </w:tcMar>
            <w:vAlign w:val="center"/>
          </w:tcPr>
          <w:p w:rsidR="00AD5C32" w:rsidRPr="00DA0054" w:rsidRDefault="00AD5C32" w:rsidP="00AD5C32">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Прогноз 2018 года</w:t>
            </w:r>
          </w:p>
        </w:tc>
        <w:tc>
          <w:tcPr>
            <w:tcW w:w="950" w:type="dxa"/>
            <w:vMerge w:val="restart"/>
            <w:tcBorders>
              <w:top w:val="single" w:sz="6" w:space="0" w:color="000000"/>
              <w:left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AD5C32">
            <w:pPr>
              <w:pStyle w:val="a3"/>
              <w:rPr>
                <w:rFonts w:ascii="Times New Roman" w:eastAsia="Times New Roman" w:hAnsi="Times New Roman"/>
                <w:color w:val="0000FF"/>
                <w:sz w:val="24"/>
                <w:szCs w:val="24"/>
              </w:rPr>
            </w:pPr>
          </w:p>
          <w:p w:rsidR="00AD5C32" w:rsidRPr="00DA0054" w:rsidRDefault="00AD5C32" w:rsidP="00194401">
            <w:pPr>
              <w:spacing w:after="0"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2018 год</w:t>
            </w:r>
          </w:p>
          <w:p w:rsidR="00AD5C32" w:rsidRPr="00DA0054" w:rsidRDefault="00AD5C32" w:rsidP="00194401">
            <w:pPr>
              <w:spacing w:after="0"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(факт)</w:t>
            </w:r>
          </w:p>
          <w:p w:rsidR="00AD5C32" w:rsidRPr="00DA0054" w:rsidRDefault="00AD5C32" w:rsidP="00194401">
            <w:pPr>
              <w:spacing w:after="0" w:line="240" w:lineRule="auto"/>
              <w:jc w:val="center"/>
              <w:rPr>
                <w:rFonts w:ascii="Times New Roman" w:eastAsia="Times New Roman" w:hAnsi="Times New Roman"/>
                <w:b/>
                <w:color w:val="0000FF"/>
                <w:sz w:val="24"/>
                <w:szCs w:val="24"/>
              </w:rPr>
            </w:pPr>
          </w:p>
        </w:tc>
        <w:tc>
          <w:tcPr>
            <w:tcW w:w="2014" w:type="dxa"/>
            <w:gridSpan w:val="2"/>
            <w:tcBorders>
              <w:top w:val="single" w:sz="6" w:space="0" w:color="000000"/>
              <w:left w:val="single" w:sz="4" w:space="0" w:color="auto"/>
              <w:bottom w:val="single" w:sz="4" w:space="0" w:color="auto"/>
              <w:right w:val="single" w:sz="4" w:space="0" w:color="auto"/>
            </w:tcBorders>
            <w:shd w:val="clear" w:color="auto" w:fill="FFFFFF"/>
            <w:vAlign w:val="center"/>
          </w:tcPr>
          <w:p w:rsidR="00AD5C32" w:rsidRPr="00DA0054" w:rsidRDefault="00AD5C32" w:rsidP="00AD5C32">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Темп роста, %</w:t>
            </w:r>
          </w:p>
        </w:tc>
      </w:tr>
      <w:tr w:rsidR="00AD5C32" w:rsidRPr="00DA0054" w:rsidTr="007A60FE">
        <w:trPr>
          <w:trHeight w:val="701"/>
        </w:trPr>
        <w:tc>
          <w:tcPr>
            <w:tcW w:w="4268"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194401">
            <w:pPr>
              <w:spacing w:after="0" w:line="240" w:lineRule="auto"/>
              <w:jc w:val="center"/>
              <w:rPr>
                <w:rFonts w:ascii="Times New Roman" w:eastAsia="Times New Roman" w:hAnsi="Times New Roman"/>
                <w:color w:val="0000FF"/>
                <w:sz w:val="24"/>
                <w:szCs w:val="24"/>
              </w:rPr>
            </w:pPr>
          </w:p>
        </w:tc>
        <w:tc>
          <w:tcPr>
            <w:tcW w:w="850"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p>
        </w:tc>
        <w:tc>
          <w:tcPr>
            <w:tcW w:w="825"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194401">
            <w:pPr>
              <w:pStyle w:val="a3"/>
              <w:jc w:val="center"/>
              <w:rPr>
                <w:rFonts w:ascii="Times New Roman" w:hAnsi="Times New Roman"/>
                <w:color w:val="0000FF"/>
                <w:sz w:val="24"/>
                <w:szCs w:val="24"/>
              </w:rPr>
            </w:pPr>
          </w:p>
        </w:tc>
        <w:tc>
          <w:tcPr>
            <w:tcW w:w="1141" w:type="dxa"/>
            <w:vMerge/>
            <w:tcBorders>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AD5C32">
            <w:pPr>
              <w:pStyle w:val="a3"/>
              <w:jc w:val="center"/>
              <w:rPr>
                <w:rFonts w:ascii="Times New Roman" w:hAnsi="Times New Roman" w:cs="Times New Roman"/>
                <w:b/>
                <w:color w:val="0000FF"/>
                <w:sz w:val="24"/>
                <w:szCs w:val="24"/>
              </w:rPr>
            </w:pPr>
          </w:p>
        </w:tc>
        <w:tc>
          <w:tcPr>
            <w:tcW w:w="950"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AD5C32">
            <w:pPr>
              <w:pStyle w:val="a3"/>
              <w:rPr>
                <w:rFonts w:ascii="Times New Roman" w:eastAsia="Times New Roman" w:hAnsi="Times New Roman"/>
                <w:color w:val="0000FF"/>
                <w:sz w:val="24"/>
                <w:szCs w:val="24"/>
              </w:rPr>
            </w:pPr>
          </w:p>
        </w:tc>
        <w:tc>
          <w:tcPr>
            <w:tcW w:w="1021" w:type="dxa"/>
            <w:tcBorders>
              <w:top w:val="single" w:sz="4" w:space="0" w:color="auto"/>
              <w:left w:val="single" w:sz="4" w:space="0" w:color="auto"/>
              <w:bottom w:val="single" w:sz="6" w:space="0" w:color="000000"/>
              <w:right w:val="single" w:sz="4" w:space="0" w:color="auto"/>
            </w:tcBorders>
            <w:shd w:val="clear" w:color="auto" w:fill="FFFFFF"/>
            <w:vAlign w:val="center"/>
          </w:tcPr>
          <w:p w:rsidR="00AD5C32" w:rsidRPr="00DA0054" w:rsidRDefault="00AD5C32" w:rsidP="00AD5C32">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гр.5/гр.3*100%</w:t>
            </w:r>
          </w:p>
        </w:tc>
        <w:tc>
          <w:tcPr>
            <w:tcW w:w="993" w:type="dxa"/>
            <w:tcBorders>
              <w:top w:val="single" w:sz="4" w:space="0" w:color="auto"/>
              <w:left w:val="single" w:sz="4" w:space="0" w:color="auto"/>
              <w:bottom w:val="single" w:sz="6" w:space="0" w:color="000000"/>
              <w:right w:val="single" w:sz="4" w:space="0" w:color="auto"/>
            </w:tcBorders>
            <w:shd w:val="clear" w:color="auto" w:fill="FFFFFF"/>
            <w:vAlign w:val="center"/>
          </w:tcPr>
          <w:p w:rsidR="00AD5C32" w:rsidRPr="00DA0054" w:rsidRDefault="00AD5C32" w:rsidP="00AD5C32">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гр.5/гр.4*100%</w:t>
            </w:r>
          </w:p>
        </w:tc>
      </w:tr>
      <w:tr w:rsidR="00AD5C32" w:rsidRPr="00DA0054" w:rsidTr="007A60FE">
        <w:trPr>
          <w:trHeight w:val="133"/>
        </w:trPr>
        <w:tc>
          <w:tcPr>
            <w:tcW w:w="4268"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CA2C0B">
            <w:pPr>
              <w:spacing w:after="0" w:line="240" w:lineRule="auto"/>
              <w:jc w:val="center"/>
              <w:rPr>
                <w:rFonts w:ascii="Times New Roman" w:eastAsia="Times New Roman" w:hAnsi="Times New Roman"/>
                <w:color w:val="0000FF"/>
                <w:sz w:val="20"/>
                <w:szCs w:val="20"/>
              </w:rPr>
            </w:pPr>
            <w:r w:rsidRPr="00DA0054">
              <w:rPr>
                <w:rFonts w:ascii="Times New Roman" w:eastAsia="Times New Roman" w:hAnsi="Times New Roman"/>
                <w:color w:val="0000FF"/>
                <w:sz w:val="20"/>
                <w:szCs w:val="20"/>
              </w:rPr>
              <w:t>1</w:t>
            </w:r>
          </w:p>
        </w:tc>
        <w:tc>
          <w:tcPr>
            <w:tcW w:w="850"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CA2C0B">
            <w:pPr>
              <w:spacing w:before="100" w:beforeAutospacing="1" w:after="100" w:afterAutospacing="1" w:line="240" w:lineRule="auto"/>
              <w:jc w:val="center"/>
              <w:rPr>
                <w:rFonts w:ascii="Times New Roman" w:eastAsia="Times New Roman" w:hAnsi="Times New Roman"/>
                <w:color w:val="0000FF"/>
                <w:sz w:val="20"/>
                <w:szCs w:val="20"/>
              </w:rPr>
            </w:pPr>
            <w:r w:rsidRPr="00DA0054">
              <w:rPr>
                <w:rFonts w:ascii="Times New Roman" w:eastAsia="Times New Roman" w:hAnsi="Times New Roman"/>
                <w:color w:val="0000FF"/>
                <w:sz w:val="20"/>
                <w:szCs w:val="20"/>
              </w:rPr>
              <w:t>2</w:t>
            </w:r>
          </w:p>
        </w:tc>
        <w:tc>
          <w:tcPr>
            <w:tcW w:w="825" w:type="dxa"/>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CA2C0B">
            <w:pPr>
              <w:pStyle w:val="a3"/>
              <w:jc w:val="center"/>
              <w:rPr>
                <w:rFonts w:ascii="Times New Roman" w:hAnsi="Times New Roman"/>
                <w:color w:val="0000FF"/>
                <w:sz w:val="20"/>
                <w:szCs w:val="20"/>
              </w:rPr>
            </w:pPr>
            <w:r w:rsidRPr="00DA0054">
              <w:rPr>
                <w:rFonts w:ascii="Times New Roman" w:hAnsi="Times New Roman"/>
                <w:color w:val="0000FF"/>
                <w:sz w:val="20"/>
                <w:szCs w:val="20"/>
              </w:rPr>
              <w:t>3</w:t>
            </w:r>
          </w:p>
        </w:tc>
        <w:tc>
          <w:tcPr>
            <w:tcW w:w="1141" w:type="dxa"/>
            <w:tcBorders>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CA2C0B">
            <w:pPr>
              <w:pStyle w:val="a3"/>
              <w:jc w:val="center"/>
              <w:rPr>
                <w:rFonts w:ascii="Times New Roman" w:hAnsi="Times New Roman" w:cs="Times New Roman"/>
                <w:b/>
                <w:color w:val="0000FF"/>
                <w:sz w:val="20"/>
                <w:szCs w:val="20"/>
              </w:rPr>
            </w:pPr>
            <w:r w:rsidRPr="00DA0054">
              <w:rPr>
                <w:rFonts w:ascii="Times New Roman" w:hAnsi="Times New Roman" w:cs="Times New Roman"/>
                <w:b/>
                <w:color w:val="0000FF"/>
                <w:sz w:val="20"/>
                <w:szCs w:val="20"/>
              </w:rPr>
              <w:t>4</w:t>
            </w:r>
          </w:p>
        </w:tc>
        <w:tc>
          <w:tcPr>
            <w:tcW w:w="950" w:type="dxa"/>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CA2C0B">
            <w:pPr>
              <w:pStyle w:val="a3"/>
              <w:jc w:val="center"/>
              <w:rPr>
                <w:rFonts w:ascii="Times New Roman" w:eastAsia="Times New Roman" w:hAnsi="Times New Roman"/>
                <w:color w:val="0000FF"/>
                <w:sz w:val="20"/>
                <w:szCs w:val="20"/>
              </w:rPr>
            </w:pPr>
            <w:r w:rsidRPr="00DA0054">
              <w:rPr>
                <w:rFonts w:ascii="Times New Roman" w:eastAsia="Times New Roman" w:hAnsi="Times New Roman"/>
                <w:color w:val="0000FF"/>
                <w:sz w:val="20"/>
                <w:szCs w:val="20"/>
              </w:rPr>
              <w:t>5</w:t>
            </w:r>
          </w:p>
        </w:tc>
        <w:tc>
          <w:tcPr>
            <w:tcW w:w="1021" w:type="dxa"/>
            <w:tcBorders>
              <w:top w:val="single" w:sz="4" w:space="0" w:color="auto"/>
              <w:left w:val="single" w:sz="4" w:space="0" w:color="auto"/>
              <w:bottom w:val="single" w:sz="6" w:space="0" w:color="000000"/>
              <w:right w:val="single" w:sz="4" w:space="0" w:color="auto"/>
            </w:tcBorders>
            <w:shd w:val="clear" w:color="auto" w:fill="FFFFFF"/>
            <w:vAlign w:val="center"/>
          </w:tcPr>
          <w:p w:rsidR="00AD5C32" w:rsidRPr="00DA0054" w:rsidRDefault="00AD5C32" w:rsidP="00CA2C0B">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6</w:t>
            </w:r>
          </w:p>
        </w:tc>
        <w:tc>
          <w:tcPr>
            <w:tcW w:w="993" w:type="dxa"/>
            <w:tcBorders>
              <w:top w:val="single" w:sz="4" w:space="0" w:color="auto"/>
              <w:left w:val="single" w:sz="4" w:space="0" w:color="auto"/>
              <w:bottom w:val="single" w:sz="6" w:space="0" w:color="000000"/>
              <w:right w:val="single" w:sz="4" w:space="0" w:color="auto"/>
            </w:tcBorders>
            <w:shd w:val="clear" w:color="auto" w:fill="FFFFFF"/>
            <w:vAlign w:val="center"/>
          </w:tcPr>
          <w:p w:rsidR="00AD5C32" w:rsidRPr="00DA0054" w:rsidRDefault="00AD5C32" w:rsidP="00CA2C0B">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7</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Обратилось граждан за содействием в поиске подходящей работы</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631</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648</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646</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103</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Занятое население</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25</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20</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27</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108</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135</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Незанятое население</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503</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628</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499</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80</w:t>
            </w:r>
          </w:p>
        </w:tc>
      </w:tr>
      <w:tr w:rsidR="00AD5C32"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D5C32" w:rsidRPr="00DA0054" w:rsidRDefault="00AD5C32"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Учащиеся</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AD5C32" w:rsidRPr="00DA0054" w:rsidRDefault="00AD5C32" w:rsidP="00CA2C0B">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103</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493</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120</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AD5C32"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117</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AD5C32" w:rsidRPr="00DA0054" w:rsidRDefault="00CA2C0B"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25</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Признано безработными за отчетный период</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421</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430</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407</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97</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95</w:t>
            </w:r>
          </w:p>
        </w:tc>
      </w:tr>
      <w:tr w:rsidR="00CA2C0B" w:rsidRPr="00DA0054" w:rsidTr="007A60FE">
        <w:trPr>
          <w:trHeight w:val="343"/>
        </w:trPr>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Снято с учета безработных граждан</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439</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420</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418</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96</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470B7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Нашли работу (доходное занятие), всего</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376</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363</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356</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95</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98</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Нашли работу безработные</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212</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199</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182</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86</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92</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Оформлено на досрочную пенсию</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2</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2</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Приступили к  профобучению безработные</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70</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71</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70</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100</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470B72"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99</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Снято с   учета по другим причинам, безработных</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155</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148</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164</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106</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111</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Численность ищущих работу граждан на конец отчетного периода</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162</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172</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154</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95</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90</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Численность незанятых граждан на конец отчетного периода</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162</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172</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150</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93</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88</w:t>
            </w:r>
          </w:p>
        </w:tc>
      </w:tr>
      <w:tr w:rsidR="00CA2C0B"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Численность безработных граждан на конец отчетного периода</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A2C0B" w:rsidRPr="00DA0054" w:rsidRDefault="00CA2C0B" w:rsidP="00CA2C0B">
            <w:pPr>
              <w:pStyle w:val="a3"/>
              <w:jc w:val="center"/>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155</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165</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A2C0B" w:rsidRPr="00DA0054" w:rsidRDefault="00CA2C0B"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144</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93</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CA2C0B"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88</w:t>
            </w:r>
          </w:p>
        </w:tc>
        <w:bookmarkStart w:id="19" w:name="_GoBack"/>
        <w:bookmarkEnd w:id="19"/>
      </w:tr>
      <w:tr w:rsidR="00AD5C32" w:rsidRPr="00DA0054" w:rsidTr="007A60FE">
        <w:tc>
          <w:tcPr>
            <w:tcW w:w="4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350576">
            <w:pPr>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Уровень регистрируемой безработицы на конец отчетного периода</w:t>
            </w:r>
          </w:p>
        </w:tc>
        <w:tc>
          <w:tcPr>
            <w:tcW w:w="850"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w:t>
            </w:r>
          </w:p>
        </w:tc>
        <w:tc>
          <w:tcPr>
            <w:tcW w:w="825"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1,46</w:t>
            </w:r>
          </w:p>
        </w:tc>
        <w:tc>
          <w:tcPr>
            <w:tcW w:w="114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AD5C32">
            <w:pPr>
              <w:spacing w:before="100" w:beforeAutospacing="1" w:after="100" w:afterAutospacing="1" w:line="240" w:lineRule="auto"/>
              <w:jc w:val="center"/>
              <w:rPr>
                <w:rFonts w:ascii="Times New Roman" w:eastAsia="Times New Roman" w:hAnsi="Times New Roman" w:cs="Times New Roman"/>
                <w:b/>
                <w:color w:val="0000FF"/>
              </w:rPr>
            </w:pPr>
            <w:r w:rsidRPr="00DA0054">
              <w:rPr>
                <w:rFonts w:ascii="Times New Roman" w:eastAsia="Times New Roman" w:hAnsi="Times New Roman" w:cs="Times New Roman"/>
                <w:b/>
                <w:color w:val="0000FF"/>
              </w:rPr>
              <w:t>1,63</w:t>
            </w:r>
          </w:p>
        </w:tc>
        <w:tc>
          <w:tcPr>
            <w:tcW w:w="950"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AD5C32" w:rsidRPr="00DA0054" w:rsidRDefault="00AD5C32" w:rsidP="00194401">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1,43</w:t>
            </w:r>
          </w:p>
        </w:tc>
        <w:tc>
          <w:tcPr>
            <w:tcW w:w="1021" w:type="dxa"/>
            <w:tcBorders>
              <w:top w:val="single" w:sz="6" w:space="0" w:color="000000"/>
              <w:left w:val="single" w:sz="4" w:space="0" w:color="auto"/>
              <w:bottom w:val="single" w:sz="6" w:space="0" w:color="000000"/>
              <w:right w:val="single" w:sz="4" w:space="0" w:color="auto"/>
            </w:tcBorders>
            <w:shd w:val="clear" w:color="auto" w:fill="FFFFFF"/>
            <w:vAlign w:val="center"/>
          </w:tcPr>
          <w:p w:rsidR="00AD5C32"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98</w:t>
            </w:r>
          </w:p>
        </w:tc>
        <w:tc>
          <w:tcPr>
            <w:tcW w:w="993" w:type="dxa"/>
            <w:tcBorders>
              <w:top w:val="single" w:sz="6" w:space="0" w:color="000000"/>
              <w:left w:val="single" w:sz="4" w:space="0" w:color="auto"/>
              <w:bottom w:val="single" w:sz="6" w:space="0" w:color="000000"/>
              <w:right w:val="single" w:sz="4" w:space="0" w:color="auto"/>
            </w:tcBorders>
            <w:shd w:val="clear" w:color="auto" w:fill="FFFFFF"/>
            <w:vAlign w:val="center"/>
          </w:tcPr>
          <w:p w:rsidR="00AD5C32" w:rsidRPr="00DA0054" w:rsidRDefault="00350576" w:rsidP="00AD5C32">
            <w:pPr>
              <w:spacing w:before="100" w:beforeAutospacing="1" w:after="100" w:afterAutospacing="1" w:line="240" w:lineRule="auto"/>
              <w:jc w:val="center"/>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88</w:t>
            </w:r>
          </w:p>
        </w:tc>
      </w:tr>
    </w:tbl>
    <w:p w:rsidR="00B5753B" w:rsidRPr="00DA0054" w:rsidRDefault="00B5753B" w:rsidP="00B5753B">
      <w:pPr>
        <w:spacing w:after="0" w:line="240" w:lineRule="auto"/>
        <w:jc w:val="center"/>
        <w:rPr>
          <w:rFonts w:ascii="Times New Roman" w:eastAsia="Times New Roman" w:hAnsi="Times New Roman"/>
          <w:color w:val="0000FF"/>
          <w:sz w:val="24"/>
          <w:szCs w:val="24"/>
        </w:rPr>
      </w:pPr>
    </w:p>
    <w:p w:rsidR="00B5753B" w:rsidRPr="00DA0054" w:rsidRDefault="00B5753B" w:rsidP="00B5753B">
      <w:pPr>
        <w:spacing w:after="0" w:line="240" w:lineRule="auto"/>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Сведения о высвобождении  и неполной занятости работников</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lang w:eastAsia="ar-SA"/>
        </w:rPr>
        <w:lastRenderedPageBreak/>
        <w:t xml:space="preserve">В течение  </w:t>
      </w:r>
      <w:r w:rsidR="00350576" w:rsidRPr="00DA0054">
        <w:rPr>
          <w:rFonts w:ascii="Times New Roman" w:eastAsia="Times New Roman" w:hAnsi="Times New Roman"/>
          <w:color w:val="0000FF"/>
          <w:sz w:val="24"/>
          <w:szCs w:val="24"/>
          <w:lang w:eastAsia="ar-SA"/>
        </w:rPr>
        <w:t xml:space="preserve">2018 </w:t>
      </w:r>
      <w:r w:rsidRPr="00DA0054">
        <w:rPr>
          <w:rFonts w:ascii="Times New Roman" w:eastAsia="Times New Roman" w:hAnsi="Times New Roman"/>
          <w:color w:val="0000FF"/>
          <w:sz w:val="24"/>
          <w:szCs w:val="24"/>
          <w:lang w:eastAsia="ar-SA"/>
        </w:rPr>
        <w:t xml:space="preserve">года </w:t>
      </w:r>
      <w:r w:rsidRPr="00DA0054">
        <w:rPr>
          <w:rFonts w:ascii="Times New Roman" w:eastAsia="Times New Roman" w:hAnsi="Times New Roman"/>
          <w:color w:val="0000FF"/>
          <w:sz w:val="24"/>
          <w:szCs w:val="24"/>
        </w:rPr>
        <w:t xml:space="preserve"> в центр занятости населения поступили сведения о предстоящем высвобождении </w:t>
      </w:r>
      <w:r w:rsidRPr="00DA0054">
        <w:rPr>
          <w:rFonts w:ascii="Times New Roman" w:eastAsia="Times New Roman" w:hAnsi="Times New Roman"/>
          <w:color w:val="0000FF"/>
          <w:sz w:val="24"/>
          <w:szCs w:val="24"/>
          <w:lang w:eastAsia="ar-SA"/>
        </w:rPr>
        <w:t xml:space="preserve"> </w:t>
      </w:r>
      <w:r w:rsidRPr="00DA0054">
        <w:rPr>
          <w:rFonts w:ascii="Times New Roman" w:eastAsia="Times New Roman" w:hAnsi="Times New Roman"/>
          <w:color w:val="0000FF"/>
          <w:sz w:val="24"/>
          <w:szCs w:val="24"/>
        </w:rPr>
        <w:t xml:space="preserve"> работников от 21  организаций на 159  человек   и                                                                                                                                                                                                                                                                                                                                                                                                                                                                                                                                                                                                                                                                                                                                                                                                                                                                                                                                                                                                                                                                                                                                                                                                                                                                                                                                                                                                                                                                                                                                                                                                                                                                                                                                                                                                                                                                                                                                                                                                                                                                                                                                                                                                                                                                                                                                                                                                                                                                                                                                                                                                                                                                                                                                                                                                                                                                                                                                                                                                                                                                                                                                                                                                                                                                                                                                                                                                                                                                                                                                                                                                                                                                                                                                                                                                                                                                                                                                                                                                                                                                                                                                                                                                                                                                                                                                                                                                                                                                                                                                                                                                                                                                                                                                                                                                                                                                                                                                                                                                                                                                                                                                                                                                                                                                                                                                                                                                                                                                                                                                                                                                                                                                                                                                                                                                                                                                                                                                                                                                                                                                                                                                                                                                                                                                                                                                                                                                                                                                                                                                                                                                                                                                                                                                                                                                                                                                                                                                                                                                                                                                                                                                                                                                                                                                                                                                                                                                                                                                                                                                                                                                                                                                                                                                                                                                                                                                                                                                                                                                                                                                                                                                                                                                                                                                                                                                                                                                                                                                                                                                                                                                                                                                                                                                                                                                                                                                                                                                                                                                                                                                                                                                                                                                                                                                                                                                                                                                                                                                                                                                                                                                                                                                                                                                                                                                                                                                                                                                                                                                                                                                                                                                                                                                                                                                                                                                                                                                                                                                                                                                                                                                                                                                                                                                                                                                                                                                                                                                                                                                                                                                                                                                                                                                                                                                                                                                                                                                                                                                                                                                                                                                                                                                                                                                                                                                                                                                                                                                                                                                                                                                                                                                                                                                                                                                                                                                                                                                                                                                                                                                                                                                                                                                                                                                                                                                                                                                                                                                                                                                                                                                                                                                                                                                                                                                                                                                                                                                                                                                                                                                                                                                                                                                                                                                                                                                                                                                                                                                                                                                                                                                                                                                                                                                                                                                                                                                                                                                                                                                                                                                                                                                                                                                                                                                                                                                                                                                                                                                                                                                                                                                                                                                                                                                                                                                                                                                                                                                                                                                                                                                                                                                                                                                                                                                                                                                                                                                                                                                                                                                                                                                                                                                                                                                                                                                                                                                                                                                                                                                                                                                                                                                                                                                                                                                                                                                                                                                                                                                                                                                                                                                                                                                                                                                                                                                                                                                                                                                                                                                                                                                                                                                                                                                                                                                                                                                                                                                                                                                                                                                                                                                                                                                     </w:t>
      </w:r>
      <w:r w:rsidRPr="00DA0054">
        <w:rPr>
          <w:rFonts w:ascii="Times New Roman" w:eastAsia="Times New Roman" w:hAnsi="Times New Roman"/>
          <w:color w:val="0000FF"/>
          <w:sz w:val="24"/>
          <w:szCs w:val="24"/>
          <w:lang w:eastAsia="ar-SA"/>
        </w:rPr>
        <w:t>сведения о введении режима неполной занятости работников от 16 организаций на 133 человека. В службу занятости обратилось  34 человека, уволенных в связи с ликвидацией организации, сокращением численности или штата работников организации, ИП.</w:t>
      </w:r>
    </w:p>
    <w:p w:rsidR="00B5753B" w:rsidRPr="00DA0054" w:rsidRDefault="00B5753B" w:rsidP="00B5753B">
      <w:pPr>
        <w:suppressAutoHyphens/>
        <w:spacing w:after="0" w:line="240" w:lineRule="auto"/>
        <w:ind w:firstLine="709"/>
        <w:jc w:val="both"/>
        <w:rPr>
          <w:rFonts w:ascii="Times New Roman" w:eastAsia="Times New Roman" w:hAnsi="Times New Roman"/>
          <w:b/>
          <w:bCs/>
          <w:color w:val="0000FF"/>
          <w:sz w:val="24"/>
          <w:szCs w:val="24"/>
          <w:lang w:eastAsia="ar-SA"/>
        </w:rPr>
      </w:pPr>
      <w:r w:rsidRPr="00DA0054">
        <w:rPr>
          <w:rFonts w:ascii="Times New Roman" w:eastAsia="Times New Roman" w:hAnsi="Times New Roman"/>
          <w:b/>
          <w:bCs/>
          <w:color w:val="0000FF"/>
          <w:sz w:val="24"/>
          <w:szCs w:val="24"/>
          <w:lang w:eastAsia="ar-SA"/>
        </w:rPr>
        <w:t xml:space="preserve">Работа центра занятости по реализации Программы проходит по следующим направлениям: поддержка занятости населения и предпринимательской инициативы, обеспечение государственных гарантий граждан, особо нуждающихся в социальной защите, повышение качества и конкурентоспособности рабочей силы, улучшение информирования населения о функционировании рынка труда.  </w:t>
      </w:r>
    </w:p>
    <w:p w:rsidR="00B5753B" w:rsidRPr="00DA0054" w:rsidRDefault="00B5753B" w:rsidP="00B5753B">
      <w:pPr>
        <w:suppressAutoHyphens/>
        <w:spacing w:after="0" w:line="240" w:lineRule="auto"/>
        <w:ind w:firstLine="696"/>
        <w:jc w:val="both"/>
        <w:rPr>
          <w:rFonts w:ascii="Times New Roman" w:eastAsia="Times New Roman" w:hAnsi="Times New Roman"/>
          <w:b/>
          <w:bCs/>
          <w:color w:val="0000FF"/>
          <w:sz w:val="24"/>
          <w:szCs w:val="24"/>
          <w:lang w:eastAsia="ar-SA"/>
        </w:rPr>
      </w:pPr>
      <w:r w:rsidRPr="00DA0054">
        <w:rPr>
          <w:rFonts w:ascii="Times New Roman" w:eastAsia="Times New Roman" w:hAnsi="Times New Roman"/>
          <w:b/>
          <w:bCs/>
          <w:color w:val="0000FF"/>
          <w:sz w:val="24"/>
          <w:szCs w:val="24"/>
          <w:lang w:eastAsia="ar-SA"/>
        </w:rPr>
        <w:t xml:space="preserve">Большинство показателей, определенных данной Программой выполнены  успешно. </w:t>
      </w:r>
    </w:p>
    <w:p w:rsidR="00B5753B" w:rsidRPr="00DA0054" w:rsidRDefault="00B5753B" w:rsidP="00B5753B">
      <w:pPr>
        <w:suppressAutoHyphens/>
        <w:spacing w:after="0" w:line="240" w:lineRule="auto"/>
        <w:ind w:firstLine="696"/>
        <w:jc w:val="both"/>
        <w:rPr>
          <w:rFonts w:ascii="Times New Roman" w:eastAsia="Times New Roman" w:hAnsi="Times New Roman"/>
          <w:b/>
          <w:bCs/>
          <w:color w:val="0000FF"/>
          <w:sz w:val="24"/>
          <w:szCs w:val="24"/>
          <w:lang w:eastAsia="ar-SA"/>
        </w:rPr>
      </w:pPr>
      <w:r w:rsidRPr="00DA0054">
        <w:rPr>
          <w:rFonts w:ascii="Times New Roman" w:eastAsia="Times New Roman" w:hAnsi="Times New Roman"/>
          <w:b/>
          <w:bCs/>
          <w:color w:val="0000FF"/>
          <w:sz w:val="24"/>
          <w:szCs w:val="24"/>
          <w:lang w:eastAsia="ar-SA"/>
        </w:rPr>
        <w:t xml:space="preserve"> </w:t>
      </w:r>
    </w:p>
    <w:p w:rsidR="00B5753B" w:rsidRPr="00DA0054" w:rsidRDefault="00B5753B" w:rsidP="00B5753B">
      <w:pPr>
        <w:tabs>
          <w:tab w:val="left" w:pos="720"/>
        </w:tabs>
        <w:spacing w:after="0" w:line="240" w:lineRule="auto"/>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Ярмарки вакансий</w:t>
      </w:r>
    </w:p>
    <w:p w:rsidR="00B5753B" w:rsidRPr="00DA0054" w:rsidRDefault="00B5753B" w:rsidP="00B5753B">
      <w:pPr>
        <w:tabs>
          <w:tab w:val="left" w:pos="720"/>
        </w:tabs>
        <w:spacing w:after="0" w:line="240" w:lineRule="auto"/>
        <w:ind w:firstLine="709"/>
        <w:jc w:val="both"/>
        <w:rPr>
          <w:rFonts w:ascii="Times New Roman" w:eastAsia="Verdana" w:hAnsi="Times New Roman"/>
          <w:color w:val="0000FF"/>
          <w:kern w:val="2"/>
          <w:sz w:val="24"/>
          <w:szCs w:val="24"/>
        </w:rPr>
      </w:pPr>
      <w:r w:rsidRPr="00DA0054">
        <w:rPr>
          <w:rFonts w:ascii="Times New Roman" w:eastAsia="Verdana" w:hAnsi="Times New Roman"/>
          <w:color w:val="0000FF"/>
          <w:kern w:val="2"/>
          <w:sz w:val="24"/>
          <w:szCs w:val="24"/>
        </w:rPr>
        <w:t xml:space="preserve">В течение 2018  года  проведено 14 мини – ярмарок  вакансий,  в которых  приняли  участие 12  работодателей  и 541  безработный   и ищущий  работу гражданин. Трудоустроено при помощи ярмарок вакансий в 2018 году 34 человека. </w:t>
      </w:r>
    </w:p>
    <w:p w:rsidR="00B5753B" w:rsidRPr="00DA0054" w:rsidRDefault="00B5753B" w:rsidP="00B5753B">
      <w:pPr>
        <w:spacing w:after="0" w:line="240" w:lineRule="auto"/>
        <w:jc w:val="both"/>
        <w:rPr>
          <w:rFonts w:ascii="Times New Roman" w:eastAsia="Times New Roman" w:hAnsi="Times New Roman"/>
          <w:color w:val="0000FF"/>
          <w:sz w:val="24"/>
          <w:szCs w:val="24"/>
        </w:rPr>
      </w:pPr>
    </w:p>
    <w:p w:rsidR="00B5753B" w:rsidRPr="00DA0054" w:rsidRDefault="00B5753B" w:rsidP="00B5753B">
      <w:pPr>
        <w:spacing w:after="0" w:line="240" w:lineRule="auto"/>
        <w:jc w:val="center"/>
        <w:rPr>
          <w:rFonts w:ascii="Times New Roman" w:eastAsia="Times New Roman" w:hAnsi="Times New Roman"/>
          <w:color w:val="0000FF"/>
          <w:sz w:val="24"/>
          <w:szCs w:val="24"/>
        </w:rPr>
      </w:pPr>
      <w:r w:rsidRPr="00DA0054">
        <w:rPr>
          <w:rFonts w:ascii="Times New Roman" w:eastAsia="Times New Roman" w:hAnsi="Times New Roman"/>
          <w:b/>
          <w:i/>
          <w:color w:val="0000FF"/>
          <w:sz w:val="24"/>
          <w:szCs w:val="24"/>
        </w:rPr>
        <w:t>Общественные работы</w:t>
      </w:r>
    </w:p>
    <w:p w:rsidR="00B5753B" w:rsidRPr="00DA0054" w:rsidRDefault="00B5753B" w:rsidP="00B5753B">
      <w:pPr>
        <w:widowControl w:val="0"/>
        <w:tabs>
          <w:tab w:val="left" w:pos="-3541"/>
        </w:tabs>
        <w:suppressAutoHyphens/>
        <w:spacing w:after="0" w:line="240" w:lineRule="auto"/>
        <w:ind w:firstLine="709"/>
        <w:jc w:val="both"/>
        <w:rPr>
          <w:rFonts w:ascii="Times New Roman" w:eastAsia="SimSun" w:hAnsi="Times New Roman" w:cs="Mangal"/>
          <w:color w:val="0000FF"/>
          <w:kern w:val="2"/>
          <w:sz w:val="24"/>
          <w:szCs w:val="24"/>
          <w:lang w:eastAsia="hi-IN" w:bidi="hi-IN"/>
        </w:rPr>
      </w:pPr>
      <w:r w:rsidRPr="00DA0054">
        <w:rPr>
          <w:rFonts w:ascii="Times New Roman" w:eastAsia="SimSun" w:hAnsi="Times New Roman" w:cs="Mangal"/>
          <w:color w:val="0000FF"/>
          <w:kern w:val="2"/>
          <w:sz w:val="24"/>
          <w:szCs w:val="24"/>
          <w:lang w:eastAsia="hi-IN" w:bidi="hi-IN"/>
        </w:rPr>
        <w:t xml:space="preserve">За отчетный период для организации и проведения общественных работ заключено 42 договора с работодателями  Кезского района. </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lang w:eastAsia="ar-SA"/>
        </w:rPr>
      </w:pPr>
      <w:r w:rsidRPr="00DA0054">
        <w:rPr>
          <w:rFonts w:ascii="Times New Roman" w:eastAsia="SimSun" w:hAnsi="Times New Roman" w:cs="Mangal"/>
          <w:color w:val="0000FF"/>
          <w:kern w:val="2"/>
          <w:sz w:val="24"/>
          <w:szCs w:val="24"/>
          <w:lang w:eastAsia="hi-IN" w:bidi="hi-IN"/>
        </w:rPr>
        <w:t>Трудоустроено</w:t>
      </w:r>
      <w:r w:rsidRPr="00DA0054">
        <w:rPr>
          <w:rFonts w:ascii="Times New Roman" w:eastAsia="SimSun" w:hAnsi="Times New Roman" w:cs="Mangal"/>
          <w:b/>
          <w:bCs/>
          <w:color w:val="0000FF"/>
          <w:kern w:val="2"/>
          <w:sz w:val="24"/>
          <w:szCs w:val="24"/>
          <w:lang w:eastAsia="hi-IN" w:bidi="hi-IN"/>
        </w:rPr>
        <w:t xml:space="preserve"> </w:t>
      </w:r>
      <w:r w:rsidRPr="00DA0054">
        <w:rPr>
          <w:rFonts w:ascii="Times New Roman" w:eastAsia="SimSun" w:hAnsi="Times New Roman" w:cs="Mangal"/>
          <w:color w:val="0000FF"/>
          <w:kern w:val="2"/>
          <w:sz w:val="24"/>
          <w:szCs w:val="24"/>
          <w:lang w:eastAsia="hi-IN" w:bidi="hi-IN"/>
        </w:rPr>
        <w:t xml:space="preserve">93 безработных гражданина.   Завершили участие 93 человека. </w:t>
      </w:r>
      <w:r w:rsidRPr="00DA0054">
        <w:rPr>
          <w:rFonts w:ascii="Times New Roman" w:eastAsia="Times New Roman" w:hAnsi="Times New Roman"/>
          <w:color w:val="0000FF"/>
          <w:sz w:val="24"/>
          <w:szCs w:val="24"/>
          <w:lang w:eastAsia="ar-SA"/>
        </w:rPr>
        <w:t>Средняя продолжительность участия в общественных работах составила 0,82 месяца. Договора заключены  по таким видам работ как:</w:t>
      </w:r>
      <w:r w:rsidRPr="00DA0054">
        <w:rPr>
          <w:color w:val="0000FF"/>
          <w:sz w:val="24"/>
          <w:szCs w:val="24"/>
        </w:rPr>
        <w:t xml:space="preserve"> </w:t>
      </w:r>
      <w:r w:rsidRPr="00DA0054">
        <w:rPr>
          <w:rFonts w:ascii="Times New Roman" w:hAnsi="Times New Roman"/>
          <w:color w:val="0000FF"/>
          <w:sz w:val="24"/>
          <w:szCs w:val="24"/>
        </w:rPr>
        <w:t xml:space="preserve"> сельскохозяйственные работы, подсобные и строительные работы, работа, связанная с содержанием скота, выполнение мелких ремонтно-строительных работ, вспомогательные работы на льнозаводе  и другие.</w:t>
      </w:r>
    </w:p>
    <w:p w:rsidR="00B5753B" w:rsidRPr="00DA0054" w:rsidRDefault="00B5753B" w:rsidP="00B5753B">
      <w:pPr>
        <w:widowControl w:val="0"/>
        <w:spacing w:line="240" w:lineRule="auto"/>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lang w:eastAsia="ar-SA"/>
        </w:rPr>
        <w:tab/>
        <w:t>Активными участниками в организации и проведении общественных работ стали такие предприятия как:  ООО «Луч», ООО «Кама», ООО «Ошмес», СПК (колхоз) Свобода, ООО «Кезский льнозавод», ООО «Кезпромлен», ООО «Кезкоммунсервис»   и другие.</w:t>
      </w:r>
    </w:p>
    <w:p w:rsidR="00B5753B" w:rsidRPr="00DA0054" w:rsidRDefault="00B5753B" w:rsidP="00B5753B">
      <w:pPr>
        <w:spacing w:after="0" w:line="240" w:lineRule="auto"/>
        <w:ind w:firstLine="709"/>
        <w:jc w:val="both"/>
        <w:rPr>
          <w:rFonts w:ascii="Times New Roman" w:eastAsia="Times New Roman" w:hAnsi="Times New Roman"/>
          <w:i/>
          <w:color w:val="0000FF"/>
          <w:sz w:val="24"/>
          <w:szCs w:val="24"/>
          <w:highlight w:val="yellow"/>
          <w:lang w:eastAsia="ar-SA"/>
        </w:rPr>
      </w:pPr>
    </w:p>
    <w:p w:rsidR="00B5753B" w:rsidRPr="00DA0054" w:rsidRDefault="00B5753B" w:rsidP="00B5753B">
      <w:pPr>
        <w:widowControl w:val="0"/>
        <w:tabs>
          <w:tab w:val="left" w:pos="426"/>
        </w:tabs>
        <w:suppressAutoHyphens/>
        <w:autoSpaceDE w:val="0"/>
        <w:autoSpaceDN w:val="0"/>
        <w:adjustRightInd w:val="0"/>
        <w:spacing w:after="40" w:line="240" w:lineRule="auto"/>
        <w:ind w:firstLine="709"/>
        <w:jc w:val="center"/>
        <w:rPr>
          <w:rFonts w:ascii="Times New Roman" w:hAnsi="Times New Roman"/>
          <w:b/>
          <w:i/>
          <w:color w:val="0000FF"/>
          <w:kern w:val="2"/>
          <w:sz w:val="24"/>
          <w:szCs w:val="24"/>
        </w:rPr>
      </w:pPr>
      <w:r w:rsidRPr="00DA0054">
        <w:rPr>
          <w:rFonts w:ascii="Times New Roman" w:hAnsi="Times New Roman"/>
          <w:b/>
          <w:i/>
          <w:color w:val="0000FF"/>
          <w:kern w:val="2"/>
          <w:sz w:val="24"/>
          <w:szCs w:val="24"/>
        </w:rPr>
        <w:t>Трудоустройство граждан, испытывающих трудности в поиске работы</w:t>
      </w:r>
    </w:p>
    <w:p w:rsidR="00B5753B" w:rsidRPr="00DA0054" w:rsidRDefault="00B5753B" w:rsidP="00B5753B">
      <w:pPr>
        <w:spacing w:after="0"/>
        <w:ind w:firstLine="709"/>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lang w:eastAsia="ar-SA"/>
        </w:rPr>
        <w:t>Для трудоустройства граждан, испытывающих трудности в поиске работы</w:t>
      </w:r>
      <w:r w:rsidRPr="00DA0054">
        <w:rPr>
          <w:rFonts w:ascii="Times New Roman" w:eastAsia="Times New Roman" w:hAnsi="Times New Roman"/>
          <w:bCs/>
          <w:color w:val="0000FF"/>
          <w:sz w:val="24"/>
          <w:szCs w:val="24"/>
          <w:lang w:eastAsia="ar-SA"/>
        </w:rPr>
        <w:t xml:space="preserve"> </w:t>
      </w:r>
      <w:r w:rsidRPr="00DA0054">
        <w:rPr>
          <w:rFonts w:ascii="Times New Roman" w:eastAsia="Times New Roman" w:hAnsi="Times New Roman"/>
          <w:color w:val="0000FF"/>
          <w:sz w:val="24"/>
          <w:szCs w:val="24"/>
          <w:lang w:eastAsia="ar-SA"/>
        </w:rPr>
        <w:t xml:space="preserve">заключено 27  договоров  с   предприятиями и организациями  Кезского  района и трудоустроены 30  человек  данной категории.  Средний период участия во временных работах составил  1,51  месяца. </w:t>
      </w:r>
      <w:r w:rsidRPr="00DA0054">
        <w:rPr>
          <w:rFonts w:ascii="Times New Roman" w:hAnsi="Times New Roman"/>
          <w:color w:val="0000FF"/>
          <w:kern w:val="2"/>
          <w:sz w:val="24"/>
          <w:szCs w:val="24"/>
          <w:lang w:eastAsia="zh-CN"/>
        </w:rPr>
        <w:t>Активными участниками в организации временного трудоустройства граждан, испытывающих трудности в поиске работы стали предприятия и организации:</w:t>
      </w:r>
      <w:r w:rsidRPr="00DA0054">
        <w:rPr>
          <w:rFonts w:ascii="Times New Roman" w:eastAsia="Times New Roman" w:hAnsi="Times New Roman"/>
          <w:color w:val="0000FF"/>
          <w:sz w:val="24"/>
          <w:szCs w:val="24"/>
          <w:lang w:eastAsia="ar-SA"/>
        </w:rPr>
        <w:t xml:space="preserve"> </w:t>
      </w:r>
      <w:r w:rsidRPr="00DA0054">
        <w:rPr>
          <w:rFonts w:ascii="Times New Roman" w:hAnsi="Times New Roman"/>
          <w:color w:val="0000FF"/>
          <w:kern w:val="2"/>
          <w:sz w:val="24"/>
          <w:szCs w:val="24"/>
          <w:lang w:eastAsia="zh-CN"/>
        </w:rPr>
        <w:t>ГУП УР "У</w:t>
      </w:r>
      <w:r w:rsidR="00350576" w:rsidRPr="00DA0054">
        <w:rPr>
          <w:rFonts w:ascii="Times New Roman" w:hAnsi="Times New Roman"/>
          <w:color w:val="0000FF"/>
          <w:kern w:val="2"/>
          <w:sz w:val="24"/>
          <w:szCs w:val="24"/>
          <w:lang w:eastAsia="zh-CN"/>
        </w:rPr>
        <w:t>дмуртавтодор</w:t>
      </w:r>
      <w:r w:rsidRPr="00DA0054">
        <w:rPr>
          <w:rFonts w:ascii="Times New Roman" w:hAnsi="Times New Roman"/>
          <w:color w:val="0000FF"/>
          <w:kern w:val="2"/>
          <w:sz w:val="24"/>
          <w:szCs w:val="24"/>
          <w:lang w:eastAsia="zh-CN"/>
        </w:rPr>
        <w:t xml:space="preserve">" </w:t>
      </w:r>
      <w:r w:rsidR="00350576" w:rsidRPr="00DA0054">
        <w:rPr>
          <w:rFonts w:ascii="Times New Roman" w:hAnsi="Times New Roman"/>
          <w:color w:val="0000FF"/>
          <w:kern w:val="2"/>
          <w:sz w:val="24"/>
          <w:szCs w:val="24"/>
          <w:lang w:eastAsia="zh-CN"/>
        </w:rPr>
        <w:t>филиал Чепецкое дорожное управление</w:t>
      </w:r>
      <w:r w:rsidRPr="00DA0054">
        <w:rPr>
          <w:rFonts w:ascii="Times New Roman" w:hAnsi="Times New Roman"/>
          <w:color w:val="0000FF"/>
          <w:kern w:val="2"/>
          <w:sz w:val="24"/>
          <w:szCs w:val="24"/>
          <w:lang w:eastAsia="zh-CN"/>
        </w:rPr>
        <w:t xml:space="preserve">",  Кезское </w:t>
      </w:r>
      <w:r w:rsidR="00350576" w:rsidRPr="00DA0054">
        <w:rPr>
          <w:rFonts w:ascii="Times New Roman" w:hAnsi="Times New Roman"/>
          <w:color w:val="0000FF"/>
          <w:kern w:val="2"/>
          <w:sz w:val="24"/>
          <w:szCs w:val="24"/>
          <w:lang w:eastAsia="zh-CN"/>
        </w:rPr>
        <w:t>РАЙПО</w:t>
      </w:r>
      <w:r w:rsidRPr="00DA0054">
        <w:rPr>
          <w:rFonts w:ascii="Times New Roman" w:hAnsi="Times New Roman"/>
          <w:color w:val="0000FF"/>
          <w:kern w:val="2"/>
          <w:sz w:val="24"/>
          <w:szCs w:val="24"/>
          <w:lang w:eastAsia="zh-CN"/>
        </w:rPr>
        <w:t xml:space="preserve">, СПК </w:t>
      </w:r>
      <w:r w:rsidR="00350576" w:rsidRPr="00DA0054">
        <w:rPr>
          <w:rFonts w:ascii="Times New Roman" w:hAnsi="Times New Roman"/>
          <w:color w:val="0000FF"/>
          <w:kern w:val="2"/>
          <w:sz w:val="24"/>
          <w:szCs w:val="24"/>
          <w:lang w:eastAsia="zh-CN"/>
        </w:rPr>
        <w:t>«</w:t>
      </w:r>
      <w:r w:rsidRPr="00DA0054">
        <w:rPr>
          <w:rFonts w:ascii="Times New Roman" w:hAnsi="Times New Roman"/>
          <w:color w:val="0000FF"/>
          <w:kern w:val="2"/>
          <w:sz w:val="24"/>
          <w:szCs w:val="24"/>
          <w:lang w:eastAsia="zh-CN"/>
        </w:rPr>
        <w:t>Свобода</w:t>
      </w:r>
      <w:r w:rsidR="00350576" w:rsidRPr="00DA0054">
        <w:rPr>
          <w:rFonts w:ascii="Times New Roman" w:hAnsi="Times New Roman"/>
          <w:color w:val="0000FF"/>
          <w:kern w:val="2"/>
          <w:sz w:val="24"/>
          <w:szCs w:val="24"/>
          <w:lang w:eastAsia="zh-CN"/>
        </w:rPr>
        <w:t>»</w:t>
      </w:r>
      <w:r w:rsidRPr="00DA0054">
        <w:rPr>
          <w:rFonts w:ascii="Times New Roman" w:hAnsi="Times New Roman"/>
          <w:color w:val="0000FF"/>
          <w:kern w:val="2"/>
          <w:sz w:val="24"/>
          <w:szCs w:val="24"/>
          <w:lang w:eastAsia="zh-CN"/>
        </w:rPr>
        <w:t xml:space="preserve">, ООО «Партнер», ООО «Кезский льнозавод», Кезское ПО №1, Кезское ПО «Общепит», МБОУ «Кезская СОШ №1», ООО «Кезпромлен» и другие.   </w:t>
      </w:r>
      <w:r w:rsidRPr="00DA0054">
        <w:rPr>
          <w:rFonts w:ascii="Times New Roman" w:eastAsia="Times New Roman" w:hAnsi="Times New Roman"/>
          <w:color w:val="0000FF"/>
          <w:sz w:val="24"/>
          <w:szCs w:val="24"/>
          <w:lang w:eastAsia="ar-SA"/>
        </w:rPr>
        <w:t xml:space="preserve">Безработные граждане трудоустроены по профессиям: техник-механик, сторож, бухгалтер, подсобный рабочий, рабочий, механик, станочник, социальный работник, уборщик, продавец, сторож, тракторист и другие. </w:t>
      </w:r>
    </w:p>
    <w:p w:rsidR="00B5753B" w:rsidRPr="00DA0054" w:rsidRDefault="00350576" w:rsidP="00350576">
      <w:pPr>
        <w:pStyle w:val="a3"/>
        <w:jc w:val="both"/>
        <w:rPr>
          <w:rFonts w:ascii="Times New Roman" w:eastAsia="Times New Roman" w:hAnsi="Times New Roman" w:cs="Times New Roman"/>
          <w:color w:val="0000FF"/>
          <w:sz w:val="24"/>
          <w:szCs w:val="24"/>
          <w:lang w:eastAsia="ar-SA"/>
        </w:rPr>
      </w:pPr>
      <w:r w:rsidRPr="00DA0054">
        <w:rPr>
          <w:rFonts w:ascii="Times New Roman" w:eastAsia="Times New Roman" w:hAnsi="Times New Roman" w:cs="Times New Roman"/>
          <w:color w:val="0000FF"/>
          <w:sz w:val="24"/>
          <w:szCs w:val="24"/>
          <w:lang w:eastAsia="ar-SA"/>
        </w:rPr>
        <w:tab/>
      </w:r>
      <w:r w:rsidR="00B5753B" w:rsidRPr="00DA0054">
        <w:rPr>
          <w:rFonts w:ascii="Times New Roman" w:eastAsia="Times New Roman" w:hAnsi="Times New Roman" w:cs="Times New Roman"/>
          <w:color w:val="0000FF"/>
          <w:sz w:val="24"/>
          <w:szCs w:val="24"/>
          <w:lang w:eastAsia="ar-SA"/>
        </w:rPr>
        <w:t xml:space="preserve">В целях трудоустройства граждан, испытывающих трудности в поиске работы,  во исполнение </w:t>
      </w:r>
      <w:r w:rsidR="00B5753B" w:rsidRPr="00DA0054">
        <w:rPr>
          <w:rFonts w:ascii="Times New Roman" w:hAnsi="Times New Roman" w:cs="Times New Roman"/>
          <w:color w:val="0000FF"/>
          <w:sz w:val="24"/>
          <w:szCs w:val="24"/>
        </w:rPr>
        <w:t>Постановления Правительства УР от 28.11.2016 N 500 (ред. от 29.05.2017) "Об определении порядка проведения отдельных специальных мероприятий, способствующих повышению конкурентоспособности инвалидов на рынке труда Удмуртской Республики".</w:t>
      </w:r>
    </w:p>
    <w:p w:rsidR="00B5753B" w:rsidRPr="00DA0054" w:rsidRDefault="00350576" w:rsidP="00350576">
      <w:pPr>
        <w:pStyle w:val="a3"/>
        <w:jc w:val="both"/>
        <w:rPr>
          <w:rFonts w:ascii="Times New Roman" w:eastAsia="SimSun" w:hAnsi="Times New Roman" w:cs="Times New Roman"/>
          <w:color w:val="0000FF"/>
          <w:sz w:val="24"/>
          <w:szCs w:val="24"/>
        </w:rPr>
      </w:pPr>
      <w:r w:rsidRPr="00DA0054">
        <w:rPr>
          <w:rFonts w:ascii="Times New Roman" w:eastAsia="SimSun" w:hAnsi="Times New Roman" w:cs="Times New Roman"/>
          <w:color w:val="0000FF"/>
          <w:sz w:val="24"/>
          <w:szCs w:val="24"/>
        </w:rPr>
        <w:lastRenderedPageBreak/>
        <w:tab/>
      </w:r>
      <w:r w:rsidR="00B5753B" w:rsidRPr="00DA0054">
        <w:rPr>
          <w:rFonts w:ascii="Times New Roman" w:eastAsia="SimSun" w:hAnsi="Times New Roman" w:cs="Times New Roman"/>
          <w:color w:val="0000FF"/>
          <w:sz w:val="24"/>
          <w:szCs w:val="24"/>
        </w:rPr>
        <w:t xml:space="preserve">На 01.01.2019 года из   11 организаций Кезского района с численностью свыше 100 человек, для которых установлена квота по трудоустройству инвалидов, только 4 организации не выполняют квоту:  СПК </w:t>
      </w:r>
      <w:r w:rsidRPr="00DA0054">
        <w:rPr>
          <w:rFonts w:ascii="Times New Roman" w:eastAsia="SimSun" w:hAnsi="Times New Roman" w:cs="Times New Roman"/>
          <w:color w:val="0000FF"/>
          <w:sz w:val="24"/>
          <w:szCs w:val="24"/>
        </w:rPr>
        <w:t>«</w:t>
      </w:r>
      <w:r w:rsidR="00B5753B" w:rsidRPr="00DA0054">
        <w:rPr>
          <w:rFonts w:ascii="Times New Roman" w:eastAsia="SimSun" w:hAnsi="Times New Roman" w:cs="Times New Roman"/>
          <w:color w:val="0000FF"/>
          <w:sz w:val="24"/>
          <w:szCs w:val="24"/>
        </w:rPr>
        <w:t>Маяк</w:t>
      </w:r>
      <w:r w:rsidRPr="00DA0054">
        <w:rPr>
          <w:rFonts w:ascii="Times New Roman" w:eastAsia="SimSun" w:hAnsi="Times New Roman" w:cs="Times New Roman"/>
          <w:color w:val="0000FF"/>
          <w:sz w:val="24"/>
          <w:szCs w:val="24"/>
        </w:rPr>
        <w:t>»</w:t>
      </w:r>
      <w:r w:rsidR="00B5753B" w:rsidRPr="00DA0054">
        <w:rPr>
          <w:rFonts w:ascii="Times New Roman" w:eastAsia="SimSun" w:hAnsi="Times New Roman" w:cs="Times New Roman"/>
          <w:color w:val="0000FF"/>
          <w:sz w:val="24"/>
          <w:szCs w:val="24"/>
        </w:rPr>
        <w:t xml:space="preserve">, ООО «Арена», МБОУ «Кузьминская СОШ», СПК </w:t>
      </w:r>
      <w:r w:rsidRPr="00DA0054">
        <w:rPr>
          <w:rFonts w:ascii="Times New Roman" w:eastAsia="SimSun" w:hAnsi="Times New Roman" w:cs="Times New Roman"/>
          <w:color w:val="0000FF"/>
          <w:sz w:val="24"/>
          <w:szCs w:val="24"/>
        </w:rPr>
        <w:t>«</w:t>
      </w:r>
      <w:r w:rsidR="00B5753B" w:rsidRPr="00DA0054">
        <w:rPr>
          <w:rFonts w:ascii="Times New Roman" w:eastAsia="SimSun" w:hAnsi="Times New Roman" w:cs="Times New Roman"/>
          <w:color w:val="0000FF"/>
          <w:sz w:val="24"/>
          <w:szCs w:val="24"/>
        </w:rPr>
        <w:t>Степаненки</w:t>
      </w:r>
      <w:r w:rsidRPr="00DA0054">
        <w:rPr>
          <w:rFonts w:ascii="Times New Roman" w:eastAsia="SimSun" w:hAnsi="Times New Roman" w:cs="Times New Roman"/>
          <w:color w:val="0000FF"/>
          <w:sz w:val="24"/>
          <w:szCs w:val="24"/>
        </w:rPr>
        <w:t>»</w:t>
      </w:r>
      <w:r w:rsidR="00B5753B" w:rsidRPr="00DA0054">
        <w:rPr>
          <w:rFonts w:ascii="Times New Roman" w:eastAsia="SimSun" w:hAnsi="Times New Roman" w:cs="Times New Roman"/>
          <w:color w:val="0000FF"/>
          <w:sz w:val="24"/>
          <w:szCs w:val="24"/>
        </w:rPr>
        <w:t>.  Данными организациями  предоставлены  вакансии животновод, слесарь – ремонтник, кондитер, подсобный рабочий и учитель химии и биологии.</w:t>
      </w:r>
    </w:p>
    <w:p w:rsidR="00B5753B" w:rsidRPr="00DA0054" w:rsidRDefault="00350576" w:rsidP="0035057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B5753B" w:rsidRPr="00DA0054">
        <w:rPr>
          <w:rFonts w:ascii="Times New Roman" w:hAnsi="Times New Roman" w:cs="Times New Roman"/>
          <w:color w:val="0000FF"/>
          <w:sz w:val="24"/>
          <w:szCs w:val="24"/>
        </w:rPr>
        <w:t xml:space="preserve">Из 29 организаций Кезского района с численностью от 35 до 100, для которых установлена квота по трудоустройству инвалидов, только 6 организаций:  СПК </w:t>
      </w:r>
      <w:r w:rsidRPr="00DA0054">
        <w:rPr>
          <w:rFonts w:ascii="Times New Roman" w:hAnsi="Times New Roman" w:cs="Times New Roman"/>
          <w:color w:val="0000FF"/>
          <w:sz w:val="24"/>
          <w:szCs w:val="24"/>
        </w:rPr>
        <w:t>«</w:t>
      </w:r>
      <w:r w:rsidR="00B5753B" w:rsidRPr="00DA0054">
        <w:rPr>
          <w:rFonts w:ascii="Times New Roman" w:hAnsi="Times New Roman" w:cs="Times New Roman"/>
          <w:color w:val="0000FF"/>
          <w:sz w:val="24"/>
          <w:szCs w:val="24"/>
        </w:rPr>
        <w:t>Гулейшур</w:t>
      </w:r>
      <w:r w:rsidRPr="00DA0054">
        <w:rPr>
          <w:rFonts w:ascii="Times New Roman" w:hAnsi="Times New Roman" w:cs="Times New Roman"/>
          <w:color w:val="0000FF"/>
          <w:sz w:val="24"/>
          <w:szCs w:val="24"/>
        </w:rPr>
        <w:t>»</w:t>
      </w:r>
      <w:r w:rsidR="00B5753B" w:rsidRPr="00DA0054">
        <w:rPr>
          <w:rFonts w:ascii="Times New Roman" w:hAnsi="Times New Roman" w:cs="Times New Roman"/>
          <w:color w:val="0000FF"/>
          <w:sz w:val="24"/>
          <w:szCs w:val="24"/>
        </w:rPr>
        <w:t xml:space="preserve">,  ООО «Электрические сети», СПК </w:t>
      </w:r>
      <w:r w:rsidRPr="00DA0054">
        <w:rPr>
          <w:rFonts w:ascii="Times New Roman" w:hAnsi="Times New Roman" w:cs="Times New Roman"/>
          <w:color w:val="0000FF"/>
          <w:sz w:val="24"/>
          <w:szCs w:val="24"/>
        </w:rPr>
        <w:t>«</w:t>
      </w:r>
      <w:r w:rsidR="00B5753B" w:rsidRPr="00DA0054">
        <w:rPr>
          <w:rFonts w:ascii="Times New Roman" w:hAnsi="Times New Roman" w:cs="Times New Roman"/>
          <w:color w:val="0000FF"/>
          <w:sz w:val="24"/>
          <w:szCs w:val="24"/>
        </w:rPr>
        <w:t>Мысы</w:t>
      </w:r>
      <w:r w:rsidRPr="00DA0054">
        <w:rPr>
          <w:rFonts w:ascii="Times New Roman" w:hAnsi="Times New Roman" w:cs="Times New Roman"/>
          <w:color w:val="0000FF"/>
          <w:sz w:val="24"/>
          <w:szCs w:val="24"/>
        </w:rPr>
        <w:t>»</w:t>
      </w:r>
      <w:r w:rsidR="00B5753B" w:rsidRPr="00DA0054">
        <w:rPr>
          <w:rFonts w:ascii="Times New Roman" w:hAnsi="Times New Roman" w:cs="Times New Roman"/>
          <w:color w:val="0000FF"/>
          <w:sz w:val="24"/>
          <w:szCs w:val="24"/>
        </w:rPr>
        <w:t xml:space="preserve">, МБУК «Кезский </w:t>
      </w:r>
      <w:r w:rsidRPr="00DA0054">
        <w:rPr>
          <w:rFonts w:ascii="Times New Roman" w:hAnsi="Times New Roman" w:cs="Times New Roman"/>
          <w:color w:val="0000FF"/>
          <w:sz w:val="24"/>
          <w:szCs w:val="24"/>
        </w:rPr>
        <w:t>районный дом культуры</w:t>
      </w:r>
      <w:r w:rsidR="00B5753B" w:rsidRPr="00DA0054">
        <w:rPr>
          <w:rFonts w:ascii="Times New Roman" w:hAnsi="Times New Roman" w:cs="Times New Roman"/>
          <w:color w:val="0000FF"/>
          <w:sz w:val="24"/>
          <w:szCs w:val="24"/>
        </w:rPr>
        <w:t>», ООО «Ошмес»,  МБОУ «Степаненская СОШ»</w:t>
      </w:r>
      <w:r w:rsidR="00A41B32" w:rsidRPr="00DA0054">
        <w:rPr>
          <w:rFonts w:ascii="Times New Roman" w:hAnsi="Times New Roman" w:cs="Times New Roman"/>
          <w:color w:val="0000FF"/>
          <w:sz w:val="24"/>
          <w:szCs w:val="24"/>
        </w:rPr>
        <w:t xml:space="preserve"> </w:t>
      </w:r>
      <w:r w:rsidR="00B5753B" w:rsidRPr="00DA0054">
        <w:rPr>
          <w:rFonts w:ascii="Times New Roman" w:hAnsi="Times New Roman" w:cs="Times New Roman"/>
          <w:color w:val="0000FF"/>
          <w:sz w:val="24"/>
          <w:szCs w:val="24"/>
        </w:rPr>
        <w:t xml:space="preserve"> </w:t>
      </w:r>
      <w:r w:rsidR="00A41B32" w:rsidRPr="00DA0054">
        <w:rPr>
          <w:rFonts w:ascii="Times New Roman" w:hAnsi="Times New Roman" w:cs="Times New Roman"/>
          <w:color w:val="0000FF"/>
          <w:sz w:val="24"/>
          <w:szCs w:val="24"/>
        </w:rPr>
        <w:t xml:space="preserve">и </w:t>
      </w:r>
      <w:r w:rsidR="00B5753B" w:rsidRPr="00DA0054">
        <w:rPr>
          <w:rFonts w:ascii="Times New Roman" w:hAnsi="Times New Roman" w:cs="Times New Roman"/>
          <w:color w:val="0000FF"/>
          <w:sz w:val="24"/>
          <w:szCs w:val="24"/>
        </w:rPr>
        <w:t xml:space="preserve">не выполняют квоту и данными предприятиями созданы рабочие места и  представлены вакансии в </w:t>
      </w:r>
      <w:r w:rsidR="00A41B32" w:rsidRPr="00DA0054">
        <w:rPr>
          <w:rFonts w:ascii="Times New Roman" w:hAnsi="Times New Roman" w:cs="Times New Roman"/>
          <w:color w:val="0000FF"/>
          <w:sz w:val="24"/>
          <w:szCs w:val="24"/>
        </w:rPr>
        <w:t>центр занятости населения</w:t>
      </w:r>
      <w:r w:rsidR="00B5753B" w:rsidRPr="00DA0054">
        <w:rPr>
          <w:rFonts w:ascii="Times New Roman" w:hAnsi="Times New Roman" w:cs="Times New Roman"/>
          <w:color w:val="0000FF"/>
          <w:sz w:val="24"/>
          <w:szCs w:val="24"/>
        </w:rPr>
        <w:t xml:space="preserve"> –   подсобный рабочий,  сторож, электромонтер, методист, зоотехник, педагог дополнительного образования.</w:t>
      </w:r>
    </w:p>
    <w:p w:rsidR="00B5753B" w:rsidRPr="00DA0054" w:rsidRDefault="00A41B32" w:rsidP="0035057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B5753B" w:rsidRPr="00DA0054">
        <w:rPr>
          <w:rFonts w:ascii="Times New Roman" w:hAnsi="Times New Roman" w:cs="Times New Roman"/>
          <w:color w:val="0000FF"/>
          <w:sz w:val="24"/>
          <w:szCs w:val="24"/>
        </w:rPr>
        <w:t>Данные вакансии по квоте являются не подходящими для трудоустройства инвалидов, состоящих на учете, согласно рекомендаций в Индивидуальной программе реабилитации.</w:t>
      </w:r>
    </w:p>
    <w:p w:rsidR="00B5753B" w:rsidRPr="00DA0054" w:rsidRDefault="00B5753B" w:rsidP="00B5753B">
      <w:pPr>
        <w:tabs>
          <w:tab w:val="left" w:pos="0"/>
          <w:tab w:val="left" w:pos="708"/>
        </w:tabs>
        <w:spacing w:line="240" w:lineRule="auto"/>
        <w:jc w:val="center"/>
        <w:rPr>
          <w:rFonts w:ascii="Times New Roman" w:eastAsia="SimSun" w:hAnsi="Times New Roman"/>
          <w:b/>
          <w:i/>
          <w:color w:val="0000FF"/>
          <w:sz w:val="24"/>
          <w:szCs w:val="24"/>
        </w:rPr>
      </w:pPr>
      <w:r w:rsidRPr="00DA0054">
        <w:rPr>
          <w:rFonts w:ascii="Times New Roman" w:eastAsia="SimSun" w:hAnsi="Times New Roman"/>
          <w:b/>
          <w:i/>
          <w:color w:val="0000FF"/>
          <w:sz w:val="24"/>
          <w:szCs w:val="24"/>
        </w:rPr>
        <w:t>Трудоустройство инвалидов</w:t>
      </w:r>
    </w:p>
    <w:p w:rsidR="00B5753B" w:rsidRPr="00DA0054" w:rsidRDefault="00B5753B" w:rsidP="00B5753B">
      <w:pPr>
        <w:tabs>
          <w:tab w:val="left" w:pos="0"/>
          <w:tab w:val="left" w:pos="708"/>
        </w:tabs>
        <w:spacing w:line="240" w:lineRule="auto"/>
        <w:ind w:firstLine="709"/>
        <w:jc w:val="both"/>
        <w:rPr>
          <w:rFonts w:ascii="Times New Roman" w:eastAsia="SimSun" w:hAnsi="Times New Roman"/>
          <w:color w:val="0000FF"/>
          <w:sz w:val="24"/>
          <w:szCs w:val="24"/>
        </w:rPr>
      </w:pPr>
      <w:r w:rsidRPr="00DA0054">
        <w:rPr>
          <w:rFonts w:ascii="Times New Roman" w:eastAsia="SimSun" w:hAnsi="Times New Roman"/>
          <w:color w:val="0000FF"/>
          <w:sz w:val="24"/>
          <w:szCs w:val="24"/>
        </w:rPr>
        <w:t xml:space="preserve">За текущий период трудоустроены  24  инвалида из них 12 инвалидов  по спецпрограмме «Временное трудоустройство безработных граждан, испытывающих трудности в поиске работы»,  7 инвалидов трудоустроились самостоятельно, 4 инвалида на квотируемое рабочее место и 1 инвалид открыл собственное дело. </w:t>
      </w:r>
    </w:p>
    <w:p w:rsidR="00B5753B" w:rsidRPr="00DA0054" w:rsidRDefault="00B5753B" w:rsidP="00B5753B">
      <w:pPr>
        <w:suppressAutoHyphens/>
        <w:spacing w:after="0" w:line="240" w:lineRule="auto"/>
        <w:ind w:firstLine="709"/>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Трудоустройство несовершеннолетних граждан в возрасте от 14 до 18 лет в свободное от учебы время</w:t>
      </w:r>
    </w:p>
    <w:p w:rsidR="00B5753B" w:rsidRPr="00DA0054" w:rsidRDefault="00B5753B" w:rsidP="00B5753B">
      <w:pPr>
        <w:tabs>
          <w:tab w:val="left" w:pos="0"/>
        </w:tabs>
        <w:suppressAutoHyphens/>
        <w:spacing w:after="0" w:line="240" w:lineRule="auto"/>
        <w:ind w:firstLine="709"/>
        <w:jc w:val="both"/>
        <w:rPr>
          <w:rFonts w:ascii="Times New Roman" w:eastAsia="SimSun" w:hAnsi="Times New Roman"/>
          <w:color w:val="0000FF"/>
          <w:sz w:val="24"/>
          <w:szCs w:val="24"/>
        </w:rPr>
      </w:pPr>
      <w:r w:rsidRPr="00DA0054">
        <w:rPr>
          <w:rFonts w:ascii="Times New Roman" w:eastAsia="SimSun" w:hAnsi="Times New Roman"/>
          <w:color w:val="0000FF"/>
          <w:sz w:val="24"/>
          <w:szCs w:val="24"/>
        </w:rPr>
        <w:t xml:space="preserve">Заключены  26  договоров  и  трудоустроены 114  школьников  по спецпрограмме «Временное трудоустройство несовершеннолетних граждан в возрасте от 14 до 18 лет в свободное от учебы время» в  МБУ ДО " Кезский районный центр детского творчества", Кезское </w:t>
      </w:r>
      <w:r w:rsidR="00A41B32" w:rsidRPr="00DA0054">
        <w:rPr>
          <w:rFonts w:ascii="Times New Roman" w:eastAsia="SimSun" w:hAnsi="Times New Roman"/>
          <w:color w:val="0000FF"/>
          <w:sz w:val="24"/>
          <w:szCs w:val="24"/>
        </w:rPr>
        <w:t>РАЙПО</w:t>
      </w:r>
      <w:r w:rsidRPr="00DA0054">
        <w:rPr>
          <w:rFonts w:ascii="Times New Roman" w:eastAsia="SimSun" w:hAnsi="Times New Roman"/>
          <w:color w:val="0000FF"/>
          <w:sz w:val="24"/>
          <w:szCs w:val="24"/>
        </w:rPr>
        <w:t>, МКОУ «Юскинская СОШ",</w:t>
      </w:r>
      <w:r w:rsidRPr="00DA0054">
        <w:rPr>
          <w:rFonts w:ascii="Times New Roman" w:eastAsia="Times New Roman" w:hAnsi="Times New Roman"/>
          <w:color w:val="0000FF"/>
          <w:sz w:val="24"/>
          <w:szCs w:val="24"/>
          <w:lang w:eastAsia="ar-SA"/>
        </w:rPr>
        <w:t xml:space="preserve"> </w:t>
      </w:r>
      <w:r w:rsidRPr="00DA0054">
        <w:rPr>
          <w:rFonts w:ascii="Times New Roman" w:eastAsia="SimSun" w:hAnsi="Times New Roman"/>
          <w:color w:val="0000FF"/>
          <w:sz w:val="24"/>
          <w:szCs w:val="24"/>
        </w:rPr>
        <w:t>БУЗ УР "К</w:t>
      </w:r>
      <w:r w:rsidR="00A41B32" w:rsidRPr="00DA0054">
        <w:rPr>
          <w:rFonts w:ascii="Times New Roman" w:eastAsia="SimSun" w:hAnsi="Times New Roman"/>
          <w:color w:val="0000FF"/>
          <w:sz w:val="24"/>
          <w:szCs w:val="24"/>
        </w:rPr>
        <w:t>езская районная больница</w:t>
      </w:r>
      <w:r w:rsidRPr="00DA0054">
        <w:rPr>
          <w:rFonts w:ascii="Times New Roman" w:eastAsia="SimSun" w:hAnsi="Times New Roman"/>
          <w:color w:val="0000FF"/>
          <w:sz w:val="24"/>
          <w:szCs w:val="24"/>
        </w:rPr>
        <w:t xml:space="preserve"> МЗ УР", Б</w:t>
      </w:r>
      <w:r w:rsidR="00A41B32" w:rsidRPr="00DA0054">
        <w:rPr>
          <w:rFonts w:ascii="Times New Roman" w:eastAsia="SimSun" w:hAnsi="Times New Roman"/>
          <w:color w:val="0000FF"/>
          <w:sz w:val="24"/>
          <w:szCs w:val="24"/>
        </w:rPr>
        <w:t>алезинолес</w:t>
      </w:r>
      <w:r w:rsidRPr="00DA0054">
        <w:rPr>
          <w:rFonts w:ascii="Times New Roman" w:eastAsia="SimSun" w:hAnsi="Times New Roman"/>
          <w:color w:val="0000FF"/>
          <w:sz w:val="24"/>
          <w:szCs w:val="24"/>
        </w:rPr>
        <w:t>-</w:t>
      </w:r>
      <w:r w:rsidR="00A41B32" w:rsidRPr="00DA0054">
        <w:rPr>
          <w:rFonts w:ascii="Times New Roman" w:eastAsia="SimSun" w:hAnsi="Times New Roman"/>
          <w:color w:val="0000FF"/>
          <w:sz w:val="24"/>
          <w:szCs w:val="24"/>
        </w:rPr>
        <w:t>филиал</w:t>
      </w:r>
      <w:r w:rsidRPr="00DA0054">
        <w:rPr>
          <w:rFonts w:ascii="Times New Roman" w:eastAsia="SimSun" w:hAnsi="Times New Roman"/>
          <w:color w:val="0000FF"/>
          <w:sz w:val="24"/>
          <w:szCs w:val="24"/>
        </w:rPr>
        <w:t xml:space="preserve"> АУ УР "УДМУРТЛЕС", МБОУ "Кабалудская СОШ",</w:t>
      </w:r>
      <w:r w:rsidRPr="00DA0054">
        <w:rPr>
          <w:rFonts w:ascii="Times New Roman" w:eastAsia="Times New Roman" w:hAnsi="Times New Roman"/>
          <w:color w:val="0000FF"/>
          <w:sz w:val="24"/>
          <w:szCs w:val="24"/>
          <w:lang w:eastAsia="ar-SA"/>
        </w:rPr>
        <w:t xml:space="preserve"> </w:t>
      </w:r>
      <w:r w:rsidRPr="00DA0054">
        <w:rPr>
          <w:rFonts w:ascii="Times New Roman" w:eastAsia="SimSun" w:hAnsi="Times New Roman"/>
          <w:color w:val="0000FF"/>
          <w:sz w:val="24"/>
          <w:szCs w:val="24"/>
        </w:rPr>
        <w:t>МБОУ "К</w:t>
      </w:r>
      <w:r w:rsidR="00A41B32" w:rsidRPr="00DA0054">
        <w:rPr>
          <w:rFonts w:ascii="Times New Roman" w:eastAsia="SimSun" w:hAnsi="Times New Roman"/>
          <w:color w:val="0000FF"/>
          <w:sz w:val="24"/>
          <w:szCs w:val="24"/>
        </w:rPr>
        <w:t xml:space="preserve">езская </w:t>
      </w:r>
      <w:r w:rsidRPr="00DA0054">
        <w:rPr>
          <w:rFonts w:ascii="Times New Roman" w:eastAsia="SimSun" w:hAnsi="Times New Roman"/>
          <w:color w:val="0000FF"/>
          <w:sz w:val="24"/>
          <w:szCs w:val="24"/>
        </w:rPr>
        <w:t xml:space="preserve"> СОШ №1",  МБОУ "К</w:t>
      </w:r>
      <w:r w:rsidR="00A41B32" w:rsidRPr="00DA0054">
        <w:rPr>
          <w:rFonts w:ascii="Times New Roman" w:eastAsia="SimSun" w:hAnsi="Times New Roman"/>
          <w:color w:val="0000FF"/>
          <w:sz w:val="24"/>
          <w:szCs w:val="24"/>
        </w:rPr>
        <w:t xml:space="preserve">езская </w:t>
      </w:r>
      <w:r w:rsidRPr="00DA0054">
        <w:rPr>
          <w:rFonts w:ascii="Times New Roman" w:eastAsia="SimSun" w:hAnsi="Times New Roman"/>
          <w:color w:val="0000FF"/>
          <w:sz w:val="24"/>
          <w:szCs w:val="24"/>
        </w:rPr>
        <w:t xml:space="preserve"> СОШ №2»  и другие по профессии</w:t>
      </w:r>
      <w:r w:rsidR="00A41B32" w:rsidRPr="00DA0054">
        <w:rPr>
          <w:rFonts w:ascii="Times New Roman" w:eastAsia="SimSun" w:hAnsi="Times New Roman"/>
          <w:color w:val="0000FF"/>
          <w:sz w:val="24"/>
          <w:szCs w:val="24"/>
        </w:rPr>
        <w:t>:</w:t>
      </w:r>
      <w:r w:rsidRPr="00DA0054">
        <w:rPr>
          <w:rFonts w:ascii="Times New Roman" w:eastAsia="SimSun" w:hAnsi="Times New Roman"/>
          <w:color w:val="0000FF"/>
          <w:sz w:val="24"/>
          <w:szCs w:val="24"/>
        </w:rPr>
        <w:t xml:space="preserve"> лаборант, подсобный рабочий и упаковщик. </w:t>
      </w:r>
    </w:p>
    <w:p w:rsidR="00B5753B" w:rsidRPr="00DA0054" w:rsidRDefault="00B5753B" w:rsidP="00B5753B">
      <w:pPr>
        <w:tabs>
          <w:tab w:val="left" w:pos="0"/>
        </w:tabs>
        <w:suppressAutoHyphens/>
        <w:spacing w:after="0" w:line="240" w:lineRule="auto"/>
        <w:ind w:firstLine="709"/>
        <w:jc w:val="both"/>
        <w:rPr>
          <w:rFonts w:ascii="Times New Roman" w:eastAsia="SimSun" w:hAnsi="Times New Roman"/>
          <w:color w:val="0000FF"/>
          <w:sz w:val="24"/>
          <w:szCs w:val="24"/>
        </w:rPr>
      </w:pPr>
    </w:p>
    <w:p w:rsidR="0052287E" w:rsidRPr="00DA0054" w:rsidRDefault="00B5753B" w:rsidP="0052287E">
      <w:pPr>
        <w:tabs>
          <w:tab w:val="left" w:pos="0"/>
        </w:tabs>
        <w:suppressAutoHyphens/>
        <w:spacing w:line="240" w:lineRule="auto"/>
        <w:ind w:firstLine="709"/>
        <w:jc w:val="center"/>
        <w:rPr>
          <w:rFonts w:ascii="Times New Roman" w:eastAsia="SimSun" w:hAnsi="Times New Roman"/>
          <w:b/>
          <w:i/>
          <w:color w:val="0000FF"/>
          <w:sz w:val="24"/>
          <w:szCs w:val="24"/>
        </w:rPr>
      </w:pPr>
      <w:r w:rsidRPr="00DA0054">
        <w:rPr>
          <w:rFonts w:ascii="Times New Roman" w:eastAsia="SimSun" w:hAnsi="Times New Roman"/>
          <w:b/>
          <w:i/>
          <w:color w:val="0000FF"/>
          <w:sz w:val="24"/>
          <w:szCs w:val="24"/>
        </w:rPr>
        <w:t>Организация трудоустройства выпускников, имеющих профессиональное образование</w:t>
      </w:r>
      <w:r w:rsidR="0052287E" w:rsidRPr="00DA0054">
        <w:rPr>
          <w:rFonts w:ascii="Times New Roman" w:eastAsia="SimSun" w:hAnsi="Times New Roman"/>
          <w:b/>
          <w:i/>
          <w:color w:val="0000FF"/>
          <w:sz w:val="24"/>
          <w:szCs w:val="24"/>
        </w:rPr>
        <w:t xml:space="preserve">  </w:t>
      </w:r>
    </w:p>
    <w:p w:rsidR="00B5753B" w:rsidRPr="00DA0054" w:rsidRDefault="00B5753B" w:rsidP="0052287E">
      <w:pPr>
        <w:tabs>
          <w:tab w:val="left" w:pos="0"/>
        </w:tabs>
        <w:suppressAutoHyphens/>
        <w:spacing w:line="240" w:lineRule="auto"/>
        <w:ind w:firstLine="709"/>
        <w:jc w:val="both"/>
        <w:rPr>
          <w:rFonts w:ascii="Times New Roman" w:hAnsi="Times New Roman"/>
          <w:color w:val="0000FF"/>
          <w:kern w:val="2"/>
          <w:sz w:val="24"/>
          <w:szCs w:val="24"/>
        </w:rPr>
      </w:pPr>
      <w:r w:rsidRPr="00DA0054">
        <w:rPr>
          <w:rFonts w:ascii="Times New Roman" w:hAnsi="Times New Roman"/>
          <w:color w:val="0000FF"/>
          <w:kern w:val="2"/>
          <w:sz w:val="24"/>
          <w:szCs w:val="24"/>
        </w:rPr>
        <w:t xml:space="preserve">Заключены 2 договора с СПК </w:t>
      </w:r>
      <w:r w:rsidR="00A41B32" w:rsidRPr="00DA0054">
        <w:rPr>
          <w:rFonts w:ascii="Times New Roman" w:hAnsi="Times New Roman"/>
          <w:color w:val="0000FF"/>
          <w:kern w:val="2"/>
          <w:sz w:val="24"/>
          <w:szCs w:val="24"/>
        </w:rPr>
        <w:t>«</w:t>
      </w:r>
      <w:r w:rsidRPr="00DA0054">
        <w:rPr>
          <w:rFonts w:ascii="Times New Roman" w:hAnsi="Times New Roman"/>
          <w:color w:val="0000FF"/>
          <w:kern w:val="2"/>
          <w:sz w:val="24"/>
          <w:szCs w:val="24"/>
        </w:rPr>
        <w:t>Гулейшур</w:t>
      </w:r>
      <w:r w:rsidR="00A41B32" w:rsidRPr="00DA0054">
        <w:rPr>
          <w:rFonts w:ascii="Times New Roman" w:hAnsi="Times New Roman"/>
          <w:color w:val="0000FF"/>
          <w:kern w:val="2"/>
          <w:sz w:val="24"/>
          <w:szCs w:val="24"/>
        </w:rPr>
        <w:t>»</w:t>
      </w:r>
      <w:r w:rsidRPr="00DA0054">
        <w:rPr>
          <w:rFonts w:ascii="Times New Roman" w:hAnsi="Times New Roman"/>
          <w:color w:val="0000FF"/>
          <w:kern w:val="2"/>
          <w:sz w:val="24"/>
          <w:szCs w:val="24"/>
        </w:rPr>
        <w:t>, ООО «Кезпромлен».  Трудоустроены 2  безработных  гражданина  в возрасте от 18 до 20 лет из числа выпускников образовательных учреждений начального и среднего профессионального образования, ищущих работу впервые по профессии тракторист - машинист сельскохозяйственного производства и 2 выпускника трудоустроены без договора в УР "Р</w:t>
      </w:r>
      <w:r w:rsidR="00A41B32" w:rsidRPr="00DA0054">
        <w:rPr>
          <w:rFonts w:ascii="Times New Roman" w:hAnsi="Times New Roman"/>
          <w:color w:val="0000FF"/>
          <w:kern w:val="2"/>
          <w:sz w:val="24"/>
          <w:szCs w:val="24"/>
        </w:rPr>
        <w:t>едакция газеты</w:t>
      </w:r>
      <w:r w:rsidRPr="00DA0054">
        <w:rPr>
          <w:rFonts w:ascii="Times New Roman" w:hAnsi="Times New Roman"/>
          <w:color w:val="0000FF"/>
          <w:kern w:val="2"/>
          <w:sz w:val="24"/>
          <w:szCs w:val="24"/>
        </w:rPr>
        <w:t xml:space="preserve"> "З</w:t>
      </w:r>
      <w:r w:rsidR="00A41B32" w:rsidRPr="00DA0054">
        <w:rPr>
          <w:rFonts w:ascii="Times New Roman" w:hAnsi="Times New Roman"/>
          <w:color w:val="0000FF"/>
          <w:kern w:val="2"/>
          <w:sz w:val="24"/>
          <w:szCs w:val="24"/>
        </w:rPr>
        <w:t>везда</w:t>
      </w:r>
      <w:r w:rsidRPr="00DA0054">
        <w:rPr>
          <w:rFonts w:ascii="Times New Roman" w:hAnsi="Times New Roman"/>
          <w:color w:val="0000FF"/>
          <w:kern w:val="2"/>
          <w:sz w:val="24"/>
          <w:szCs w:val="24"/>
        </w:rPr>
        <w:t>"</w:t>
      </w:r>
      <w:r w:rsidR="00A41B32" w:rsidRPr="00DA0054">
        <w:rPr>
          <w:rFonts w:ascii="Times New Roman" w:hAnsi="Times New Roman"/>
          <w:color w:val="0000FF"/>
          <w:kern w:val="2"/>
          <w:sz w:val="24"/>
          <w:szCs w:val="24"/>
        </w:rPr>
        <w:t xml:space="preserve"> - </w:t>
      </w:r>
      <w:r w:rsidRPr="00DA0054">
        <w:rPr>
          <w:rFonts w:ascii="Times New Roman" w:hAnsi="Times New Roman"/>
          <w:color w:val="0000FF"/>
          <w:kern w:val="2"/>
          <w:sz w:val="24"/>
          <w:szCs w:val="24"/>
        </w:rPr>
        <w:t xml:space="preserve"> оператор электронного набора и верстки, ООО «Агроторг» - продавец - консультант. </w:t>
      </w:r>
    </w:p>
    <w:p w:rsidR="00B5753B" w:rsidRPr="00DA0054" w:rsidRDefault="00B5753B" w:rsidP="00B5753B">
      <w:pPr>
        <w:widowControl w:val="0"/>
        <w:tabs>
          <w:tab w:val="left" w:pos="426"/>
        </w:tabs>
        <w:suppressAutoHyphens/>
        <w:autoSpaceDE w:val="0"/>
        <w:autoSpaceDN w:val="0"/>
        <w:adjustRightInd w:val="0"/>
        <w:spacing w:after="40" w:line="240" w:lineRule="auto"/>
        <w:jc w:val="center"/>
        <w:rPr>
          <w:rFonts w:ascii="Times New Roman" w:hAnsi="Times New Roman"/>
          <w:b/>
          <w:i/>
          <w:color w:val="0000FF"/>
          <w:kern w:val="2"/>
          <w:sz w:val="24"/>
          <w:szCs w:val="24"/>
        </w:rPr>
      </w:pPr>
      <w:r w:rsidRPr="00DA0054">
        <w:rPr>
          <w:rFonts w:ascii="Times New Roman" w:hAnsi="Times New Roman"/>
          <w:b/>
          <w:i/>
          <w:color w:val="0000FF"/>
          <w:kern w:val="2"/>
          <w:sz w:val="24"/>
          <w:szCs w:val="24"/>
        </w:rPr>
        <w:t>Содействие самозанятости</w:t>
      </w:r>
    </w:p>
    <w:p w:rsidR="00B5753B" w:rsidRPr="00DA0054" w:rsidRDefault="00B5753B" w:rsidP="00B5753B">
      <w:pPr>
        <w:suppressAutoHyphens/>
        <w:spacing w:after="0" w:line="240" w:lineRule="auto"/>
        <w:ind w:firstLine="709"/>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lang w:eastAsia="ar-SA"/>
        </w:rPr>
        <w:t xml:space="preserve">За текущий период  была оказана государственная услуга по организации  содействия самозанятости безработных граждан по подготовке  к предпринимательской деятельности  - 44  безработным гражданам.  </w:t>
      </w:r>
    </w:p>
    <w:p w:rsidR="00B5753B" w:rsidRPr="00DA0054" w:rsidRDefault="00B5753B" w:rsidP="00B5753B">
      <w:pPr>
        <w:suppressAutoHyphens/>
        <w:spacing w:after="0" w:line="240" w:lineRule="auto"/>
        <w:ind w:firstLine="709"/>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lang w:eastAsia="ar-SA"/>
        </w:rPr>
        <w:t>Оформили государственную регистрацию в качестве индивидуального предпринимателя 9 безработных граждан, из них 7 получили единовременную финансовую помощь на подготовку документов для соответствующей государственной регистрации и 3 гражданина финансовую помощь на гос</w:t>
      </w:r>
      <w:r w:rsidR="0052287E" w:rsidRPr="00DA0054">
        <w:rPr>
          <w:rFonts w:ascii="Times New Roman" w:eastAsia="Times New Roman" w:hAnsi="Times New Roman"/>
          <w:color w:val="0000FF"/>
          <w:sz w:val="24"/>
          <w:szCs w:val="24"/>
          <w:lang w:eastAsia="ar-SA"/>
        </w:rPr>
        <w:t xml:space="preserve">ударственную </w:t>
      </w:r>
      <w:r w:rsidRPr="00DA0054">
        <w:rPr>
          <w:rFonts w:ascii="Times New Roman" w:eastAsia="Times New Roman" w:hAnsi="Times New Roman"/>
          <w:color w:val="0000FF"/>
          <w:sz w:val="24"/>
          <w:szCs w:val="24"/>
          <w:lang w:eastAsia="ar-SA"/>
        </w:rPr>
        <w:t xml:space="preserve"> регистрацию в качестве ИП.</w:t>
      </w:r>
    </w:p>
    <w:p w:rsidR="00B5753B" w:rsidRPr="00DA0054" w:rsidRDefault="00B5753B" w:rsidP="00B5753B">
      <w:pPr>
        <w:suppressAutoHyphens/>
        <w:spacing w:after="0" w:line="240" w:lineRule="auto"/>
        <w:jc w:val="both"/>
        <w:rPr>
          <w:rFonts w:ascii="Times New Roman" w:eastAsia="Times New Roman" w:hAnsi="Times New Roman"/>
          <w:color w:val="0000FF"/>
          <w:sz w:val="24"/>
          <w:szCs w:val="24"/>
          <w:lang w:eastAsia="ar-SA"/>
        </w:rPr>
      </w:pPr>
    </w:p>
    <w:p w:rsidR="00B5753B" w:rsidRPr="00DA0054" w:rsidRDefault="00B5753B" w:rsidP="00B5753B">
      <w:pPr>
        <w:suppressAutoHyphens/>
        <w:spacing w:after="0" w:line="240" w:lineRule="auto"/>
        <w:ind w:firstLine="709"/>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Профессиональное обучение</w:t>
      </w:r>
    </w:p>
    <w:p w:rsidR="00B5753B" w:rsidRPr="00DA0054" w:rsidRDefault="00B5753B" w:rsidP="00B5753B">
      <w:pPr>
        <w:suppressAutoHyphens/>
        <w:spacing w:after="0" w:line="240" w:lineRule="auto"/>
        <w:ind w:firstLine="709"/>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rPr>
        <w:t>За отчетный период 2018 года к профессиональному обучению приступили  70 безработных граждан</w:t>
      </w:r>
      <w:r w:rsidRPr="00DA0054">
        <w:rPr>
          <w:rFonts w:ascii="Times New Roman" w:eastAsia="Times New Roman" w:hAnsi="Times New Roman"/>
          <w:b/>
          <w:color w:val="0000FF"/>
          <w:sz w:val="24"/>
          <w:szCs w:val="24"/>
        </w:rPr>
        <w:t xml:space="preserve">. </w:t>
      </w:r>
      <w:r w:rsidRPr="00DA0054">
        <w:rPr>
          <w:rFonts w:ascii="Times New Roman" w:eastAsia="Times New Roman" w:hAnsi="Times New Roman"/>
          <w:color w:val="0000FF"/>
          <w:sz w:val="24"/>
          <w:szCs w:val="24"/>
        </w:rPr>
        <w:t xml:space="preserve"> Обучение проходило  по профессиям машинист экскаватора, парикмахер, оператор ЭВМ и ВМ, электрогазосварщик, повар, водитель автомобиля, оператор котельной, бухгалтер  и   3 женщины, находящиеся в отпуске по уходу за ребенком до 3 лет направлены на профессиональную подготовку по профессии оператор ЭВМ и ВМ.</w:t>
      </w:r>
    </w:p>
    <w:p w:rsidR="00B5753B" w:rsidRPr="00DA0054" w:rsidRDefault="00B5753B" w:rsidP="00B5753B">
      <w:pPr>
        <w:suppressAutoHyphens/>
        <w:spacing w:after="0" w:line="240" w:lineRule="auto"/>
        <w:jc w:val="center"/>
        <w:rPr>
          <w:rFonts w:ascii="Times New Roman" w:eastAsia="Times New Roman" w:hAnsi="Times New Roman"/>
          <w:b/>
          <w:i/>
          <w:color w:val="0000FF"/>
          <w:sz w:val="24"/>
          <w:szCs w:val="24"/>
          <w:lang w:eastAsia="ar-SA"/>
        </w:rPr>
      </w:pPr>
    </w:p>
    <w:p w:rsidR="00B5753B" w:rsidRPr="00DA0054" w:rsidRDefault="00B5753B" w:rsidP="00B5753B">
      <w:pPr>
        <w:suppressAutoHyphens/>
        <w:spacing w:after="0" w:line="240" w:lineRule="auto"/>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Профориентационная работа</w:t>
      </w:r>
    </w:p>
    <w:p w:rsidR="00B5753B" w:rsidRPr="00DA0054" w:rsidRDefault="00B5753B" w:rsidP="00B5753B">
      <w:pPr>
        <w:spacing w:after="0" w:line="240" w:lineRule="auto"/>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              Государственные услуги по профессиональной ориентации</w:t>
      </w:r>
      <w:r w:rsidR="0052287E" w:rsidRPr="00DA0054">
        <w:rPr>
          <w:rFonts w:ascii="Times New Roman" w:eastAsia="Times New Roman" w:hAnsi="Times New Roman"/>
          <w:color w:val="0000FF"/>
          <w:sz w:val="24"/>
          <w:szCs w:val="24"/>
        </w:rPr>
        <w:t xml:space="preserve">  получили 626  человек (</w:t>
      </w:r>
      <w:r w:rsidRPr="00DA0054">
        <w:rPr>
          <w:rFonts w:ascii="Times New Roman" w:eastAsia="Times New Roman" w:hAnsi="Times New Roman"/>
          <w:color w:val="0000FF"/>
          <w:sz w:val="24"/>
          <w:szCs w:val="24"/>
        </w:rPr>
        <w:t>2017 год — 707 человек</w:t>
      </w:r>
      <w:r w:rsidR="0052287E" w:rsidRPr="00DA0054">
        <w:rPr>
          <w:rFonts w:ascii="Times New Roman" w:eastAsia="Times New Roman" w:hAnsi="Times New Roman"/>
          <w:color w:val="0000FF"/>
          <w:sz w:val="24"/>
          <w:szCs w:val="24"/>
        </w:rPr>
        <w:t>)</w:t>
      </w:r>
      <w:r w:rsidRPr="00DA0054">
        <w:rPr>
          <w:rFonts w:ascii="Times New Roman" w:eastAsia="Times New Roman" w:hAnsi="Times New Roman"/>
          <w:color w:val="0000FF"/>
          <w:sz w:val="24"/>
          <w:szCs w:val="24"/>
        </w:rPr>
        <w:t xml:space="preserve">. </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За отчетный период 2018  года государственную услугу по психологической поддержке получили  152  человека,</w:t>
      </w:r>
      <w:r w:rsidR="0052287E" w:rsidRPr="00DA0054">
        <w:rPr>
          <w:rFonts w:ascii="Times New Roman" w:eastAsia="Times New Roman" w:hAnsi="Times New Roman"/>
          <w:color w:val="0000FF"/>
          <w:sz w:val="24"/>
          <w:szCs w:val="24"/>
        </w:rPr>
        <w:t xml:space="preserve"> что соответствует уровню аналогичного периода прошлого года (2017 год - </w:t>
      </w:r>
      <w:r w:rsidRPr="00DA0054">
        <w:rPr>
          <w:rFonts w:ascii="Times New Roman" w:eastAsia="Times New Roman" w:hAnsi="Times New Roman"/>
          <w:color w:val="0000FF"/>
          <w:sz w:val="24"/>
          <w:szCs w:val="24"/>
        </w:rPr>
        <w:t>153 человека</w:t>
      </w:r>
      <w:r w:rsidR="0052287E" w:rsidRPr="00DA0054">
        <w:rPr>
          <w:rFonts w:ascii="Times New Roman" w:eastAsia="Times New Roman" w:hAnsi="Times New Roman"/>
          <w:color w:val="0000FF"/>
          <w:sz w:val="24"/>
          <w:szCs w:val="24"/>
        </w:rPr>
        <w:t>)</w:t>
      </w:r>
      <w:r w:rsidRPr="00DA0054">
        <w:rPr>
          <w:rFonts w:ascii="Times New Roman" w:eastAsia="Times New Roman" w:hAnsi="Times New Roman"/>
          <w:color w:val="0000FF"/>
          <w:sz w:val="24"/>
          <w:szCs w:val="24"/>
        </w:rPr>
        <w:t xml:space="preserve">. </w:t>
      </w:r>
      <w:r w:rsidRPr="00DA0054">
        <w:rPr>
          <w:rFonts w:ascii="Times New Roman" w:eastAsia="Times New Roman" w:hAnsi="Times New Roman"/>
          <w:color w:val="0000FF"/>
          <w:sz w:val="24"/>
          <w:szCs w:val="24"/>
          <w:lang w:eastAsia="ar-SA"/>
        </w:rPr>
        <w:t>Государственная   услуга по социальной адаптации на рынке труда была предоставлена 210 безработным   гражданам (2017 г</w:t>
      </w:r>
      <w:r w:rsidR="0052287E" w:rsidRPr="00DA0054">
        <w:rPr>
          <w:rFonts w:ascii="Times New Roman" w:eastAsia="Times New Roman" w:hAnsi="Times New Roman"/>
          <w:color w:val="0000FF"/>
          <w:sz w:val="24"/>
          <w:szCs w:val="24"/>
          <w:lang w:eastAsia="ar-SA"/>
        </w:rPr>
        <w:t>од</w:t>
      </w:r>
      <w:r w:rsidRPr="00DA0054">
        <w:rPr>
          <w:rFonts w:ascii="Times New Roman" w:eastAsia="Times New Roman" w:hAnsi="Times New Roman"/>
          <w:color w:val="0000FF"/>
          <w:sz w:val="24"/>
          <w:szCs w:val="24"/>
          <w:lang w:eastAsia="ar-SA"/>
        </w:rPr>
        <w:t xml:space="preserve"> – 248 безработным гражданам).</w:t>
      </w:r>
      <w:r w:rsidRPr="00DA0054">
        <w:rPr>
          <w:rFonts w:ascii="Times New Roman" w:eastAsia="Times New Roman" w:hAnsi="Times New Roman"/>
          <w:color w:val="0000FF"/>
          <w:sz w:val="24"/>
          <w:szCs w:val="24"/>
        </w:rPr>
        <w:t xml:space="preserve"> </w:t>
      </w:r>
    </w:p>
    <w:p w:rsidR="00B5753B" w:rsidRPr="00DA0054" w:rsidRDefault="00B5753B" w:rsidP="00B5753B">
      <w:pPr>
        <w:suppressAutoHyphens/>
        <w:spacing w:after="0" w:line="240" w:lineRule="auto"/>
        <w:ind w:firstLine="709"/>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Спрос на рабочую силу</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За отчетный период в </w:t>
      </w:r>
      <w:r w:rsidR="0052287E" w:rsidRPr="00DA0054">
        <w:rPr>
          <w:rFonts w:ascii="Times New Roman" w:eastAsia="Times New Roman" w:hAnsi="Times New Roman"/>
          <w:color w:val="0000FF"/>
          <w:sz w:val="24"/>
          <w:szCs w:val="24"/>
        </w:rPr>
        <w:t xml:space="preserve">центр занятости населения </w:t>
      </w:r>
      <w:r w:rsidRPr="00DA0054">
        <w:rPr>
          <w:rFonts w:ascii="Times New Roman" w:eastAsia="Times New Roman" w:hAnsi="Times New Roman"/>
          <w:color w:val="0000FF"/>
          <w:sz w:val="24"/>
          <w:szCs w:val="24"/>
        </w:rPr>
        <w:t xml:space="preserve"> поступило 1022 вакансии.</w:t>
      </w:r>
      <w:r w:rsidRPr="00DA0054">
        <w:rPr>
          <w:rFonts w:ascii="Times New Roman" w:eastAsia="Times New Roman" w:hAnsi="Times New Roman"/>
          <w:color w:val="0000FF"/>
          <w:sz w:val="24"/>
          <w:szCs w:val="24"/>
        </w:rPr>
        <w:br/>
        <w:t>Всего заявлено с начала года – 1261 вакансия  (с учетом вакансий на начало отчетного года).</w:t>
      </w:r>
      <w:r w:rsidRPr="00DA0054">
        <w:rPr>
          <w:rFonts w:ascii="Times New Roman" w:eastAsia="Times New Roman" w:hAnsi="Times New Roman"/>
          <w:color w:val="0000FF"/>
          <w:sz w:val="24"/>
          <w:szCs w:val="24"/>
        </w:rPr>
        <w:br/>
        <w:t xml:space="preserve">           На конец отчетного периода потребность предприятий и организаций  в работниках составляет 102 человека, из них  в разрезе сфер деятельности:</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промышленность;</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сельское хозяйство;</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животноводство;</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связь;</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образование;</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здравоохранение;</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лесоводство;</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торговля;</w:t>
      </w:r>
    </w:p>
    <w:p w:rsidR="00B5753B" w:rsidRPr="00DA0054" w:rsidRDefault="00B5753B" w:rsidP="00B5753B">
      <w:pPr>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автомобильный транспорт  и другие.</w:t>
      </w:r>
    </w:p>
    <w:p w:rsidR="00B5753B" w:rsidRPr="00DA0054" w:rsidRDefault="00B5753B" w:rsidP="00B5753B">
      <w:pPr>
        <w:spacing w:after="0" w:line="240" w:lineRule="auto"/>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Коэффициент напряженности  на конец отчетного периода составил  1,5  чел.</w:t>
      </w:r>
    </w:p>
    <w:p w:rsidR="00B5753B" w:rsidRPr="00DA0054" w:rsidRDefault="00B5753B" w:rsidP="00B5753B">
      <w:pPr>
        <w:suppressAutoHyphens/>
        <w:spacing w:after="0" w:line="240" w:lineRule="auto"/>
        <w:ind w:firstLine="709"/>
        <w:jc w:val="both"/>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Анализируя структуру вакансий, поступивших в центр занятости, наблюдаем, что востребованы специалисты узкой специализации и высокой квалификации: агрономы,  ветеринарные врачи, инженера, зоотехники, педагоги.</w:t>
      </w:r>
    </w:p>
    <w:p w:rsidR="00B5753B" w:rsidRPr="00DA0054" w:rsidRDefault="00B5753B" w:rsidP="00B5753B">
      <w:pPr>
        <w:spacing w:after="0" w:line="240" w:lineRule="auto"/>
        <w:jc w:val="both"/>
        <w:rPr>
          <w:rFonts w:ascii="Times New Roman" w:eastAsia="Times New Roman" w:hAnsi="Times New Roman"/>
          <w:color w:val="0000FF"/>
          <w:sz w:val="24"/>
          <w:szCs w:val="24"/>
        </w:rPr>
      </w:pPr>
    </w:p>
    <w:p w:rsidR="00B5753B" w:rsidRPr="00DA0054" w:rsidRDefault="00B5753B" w:rsidP="00B5753B">
      <w:pPr>
        <w:suppressAutoHyphens/>
        <w:spacing w:after="0" w:line="240" w:lineRule="auto"/>
        <w:jc w:val="center"/>
        <w:rPr>
          <w:rFonts w:ascii="Times New Roman" w:eastAsia="Times New Roman" w:hAnsi="Times New Roman"/>
          <w:b/>
          <w:i/>
          <w:color w:val="0000FF"/>
          <w:sz w:val="24"/>
          <w:szCs w:val="24"/>
          <w:lang w:eastAsia="ar-SA"/>
        </w:rPr>
      </w:pPr>
      <w:r w:rsidRPr="00DA0054">
        <w:rPr>
          <w:rFonts w:ascii="Times New Roman" w:eastAsia="Times New Roman" w:hAnsi="Times New Roman"/>
          <w:b/>
          <w:i/>
          <w:color w:val="0000FF"/>
          <w:sz w:val="24"/>
          <w:szCs w:val="24"/>
          <w:lang w:eastAsia="ar-SA"/>
        </w:rPr>
        <w:t xml:space="preserve">Трудоустройство </w:t>
      </w:r>
    </w:p>
    <w:p w:rsidR="00B5753B" w:rsidRPr="00DA0054" w:rsidRDefault="00B5753B" w:rsidP="0052287E">
      <w:pPr>
        <w:suppressAutoHyphens/>
        <w:spacing w:after="0" w:line="240" w:lineRule="auto"/>
        <w:jc w:val="both"/>
        <w:rPr>
          <w:rFonts w:ascii="Times New Roman" w:eastAsia="Times New Roman" w:hAnsi="Times New Roman"/>
          <w:color w:val="0000FF"/>
          <w:sz w:val="24"/>
          <w:szCs w:val="24"/>
          <w:lang w:eastAsia="ar-SA"/>
        </w:rPr>
      </w:pPr>
      <w:r w:rsidRPr="00DA0054">
        <w:rPr>
          <w:rFonts w:ascii="Times New Roman" w:eastAsia="Times New Roman" w:hAnsi="Times New Roman"/>
          <w:color w:val="0000FF"/>
          <w:sz w:val="24"/>
          <w:szCs w:val="24"/>
        </w:rPr>
        <w:t xml:space="preserve">      За отчетный период нашли работу (доходное занятие) 356 человек, что   на 5,3% меньше, чем за аналогичный период</w:t>
      </w:r>
      <w:r w:rsidRPr="00DA0054">
        <w:rPr>
          <w:rFonts w:ascii="Times New Roman" w:eastAsia="Times New Roman" w:hAnsi="Times New Roman"/>
          <w:color w:val="0000FF"/>
          <w:sz w:val="24"/>
          <w:szCs w:val="24"/>
          <w:lang w:eastAsia="ar-SA"/>
        </w:rPr>
        <w:t xml:space="preserve"> 2017 года. </w:t>
      </w:r>
    </w:p>
    <w:p w:rsidR="00B5753B" w:rsidRPr="00DA0054" w:rsidRDefault="0052287E" w:rsidP="00B5753B">
      <w:pPr>
        <w:suppressAutoHyphens/>
        <w:spacing w:after="0" w:line="240" w:lineRule="auto"/>
        <w:rPr>
          <w:rFonts w:ascii="Times New Roman" w:eastAsia="Times New Roman" w:hAnsi="Times New Roman"/>
          <w:color w:val="0000FF"/>
          <w:sz w:val="24"/>
          <w:szCs w:val="24"/>
        </w:rPr>
      </w:pPr>
      <w:r w:rsidRPr="00DA0054">
        <w:rPr>
          <w:rFonts w:ascii="Times New Roman" w:eastAsia="Times New Roman" w:hAnsi="Times New Roman"/>
          <w:b/>
          <w:bCs/>
          <w:color w:val="0000FF"/>
          <w:sz w:val="24"/>
          <w:szCs w:val="24"/>
        </w:rPr>
        <w:tab/>
      </w:r>
      <w:r w:rsidR="00B5753B" w:rsidRPr="00DA0054">
        <w:rPr>
          <w:rFonts w:ascii="Times New Roman" w:eastAsia="Times New Roman" w:hAnsi="Times New Roman"/>
          <w:b/>
          <w:bCs/>
          <w:color w:val="0000FF"/>
          <w:sz w:val="24"/>
          <w:szCs w:val="24"/>
        </w:rPr>
        <w:t>В составе нашедших работу граждан:</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незанятые граждане – 221 чел.</w:t>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 xml:space="preserve"> или 62%;</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высвобожденные работники – 6 чел.</w:t>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 xml:space="preserve"> или 1,7%;</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граждане, впервые ищущие работу -19чел.</w:t>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 xml:space="preserve"> или 5.3%;</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граждане, стремящиеся возобновить трудовую деятельность после дл</w:t>
      </w:r>
      <w:r w:rsidRPr="00DA0054">
        <w:rPr>
          <w:rFonts w:ascii="Times New Roman" w:eastAsia="Times New Roman" w:hAnsi="Times New Roman"/>
          <w:color w:val="0000FF"/>
          <w:sz w:val="24"/>
          <w:szCs w:val="24"/>
        </w:rPr>
        <w:t xml:space="preserve">ительного (более года) перерыва </w:t>
      </w:r>
      <w:r w:rsidR="00B5753B" w:rsidRPr="00DA0054">
        <w:rPr>
          <w:rFonts w:ascii="Times New Roman" w:eastAsia="Times New Roman" w:hAnsi="Times New Roman"/>
          <w:color w:val="0000FF"/>
          <w:sz w:val="24"/>
          <w:szCs w:val="24"/>
        </w:rPr>
        <w:t xml:space="preserve"> - 14 чел.</w:t>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 xml:space="preserve"> или 3.9%;</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молодежь (возраст 14-29 лет) – 154 чел. или 43,3%;</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граждане предпенсионного возраста –15 чел. или 4,2%;</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инвалиды –24 чел. или  6</w:t>
      </w:r>
      <w:r w:rsidRPr="00DA0054">
        <w:rPr>
          <w:rFonts w:ascii="Times New Roman" w:eastAsia="Times New Roman" w:hAnsi="Times New Roman"/>
          <w:color w:val="0000FF"/>
          <w:sz w:val="24"/>
          <w:szCs w:val="24"/>
        </w:rPr>
        <w:t>,</w:t>
      </w:r>
      <w:r w:rsidR="00B5753B" w:rsidRPr="00DA0054">
        <w:rPr>
          <w:rFonts w:ascii="Times New Roman" w:eastAsia="Times New Roman" w:hAnsi="Times New Roman"/>
          <w:color w:val="0000FF"/>
          <w:sz w:val="24"/>
          <w:szCs w:val="24"/>
        </w:rPr>
        <w:t>7%;</w:t>
      </w:r>
      <w:r w:rsidR="00B5753B" w:rsidRPr="00DA0054">
        <w:rPr>
          <w:rFonts w:ascii="Times New Roman" w:eastAsia="Times New Roman" w:hAnsi="Times New Roman"/>
          <w:color w:val="0000FF"/>
          <w:sz w:val="24"/>
          <w:szCs w:val="24"/>
        </w:rPr>
        <w:br/>
      </w: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трудоустроено на постоянную работу – 106 чел. или 29,8%;</w:t>
      </w:r>
    </w:p>
    <w:p w:rsidR="00B5753B" w:rsidRPr="00DA0054" w:rsidRDefault="0052287E" w:rsidP="00B5753B">
      <w:pPr>
        <w:suppressAutoHyphens/>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трудоустроено</w:t>
      </w:r>
      <w:r w:rsidRPr="00DA0054">
        <w:rPr>
          <w:rFonts w:ascii="Times New Roman" w:eastAsia="Times New Roman" w:hAnsi="Times New Roman"/>
          <w:color w:val="0000FF"/>
          <w:sz w:val="24"/>
          <w:szCs w:val="24"/>
        </w:rPr>
        <w:t xml:space="preserve"> на временную работу – 250 чел.</w:t>
      </w:r>
      <w:r w:rsidR="00B5753B" w:rsidRPr="00DA0054">
        <w:rPr>
          <w:rFonts w:ascii="Times New Roman" w:eastAsia="Times New Roman" w:hAnsi="Times New Roman"/>
          <w:color w:val="0000FF"/>
          <w:sz w:val="24"/>
          <w:szCs w:val="24"/>
        </w:rPr>
        <w:t xml:space="preserve"> или 70%;</w:t>
      </w:r>
    </w:p>
    <w:p w:rsidR="00B5753B" w:rsidRPr="00DA0054" w:rsidRDefault="0052287E" w:rsidP="00B5753B">
      <w:pPr>
        <w:suppressAutoHyphens/>
        <w:spacing w:after="0" w:line="240" w:lineRule="auto"/>
        <w:rPr>
          <w:rFonts w:ascii="Times New Roman" w:eastAsia="Times New Roman" w:hAnsi="Times New Roman"/>
          <w:color w:val="0000FF"/>
          <w:sz w:val="24"/>
          <w:szCs w:val="24"/>
        </w:rPr>
      </w:pPr>
      <w:r w:rsidRPr="00DA0054">
        <w:rPr>
          <w:rFonts w:ascii="Times New Roman" w:eastAsia="Times New Roman" w:hAnsi="Times New Roman"/>
          <w:color w:val="0000FF"/>
          <w:sz w:val="24"/>
          <w:szCs w:val="24"/>
        </w:rPr>
        <w:t xml:space="preserve">- </w:t>
      </w:r>
      <w:r w:rsidR="00B5753B" w:rsidRPr="00DA0054">
        <w:rPr>
          <w:rFonts w:ascii="Times New Roman" w:eastAsia="Times New Roman" w:hAnsi="Times New Roman"/>
          <w:color w:val="0000FF"/>
          <w:sz w:val="24"/>
          <w:szCs w:val="24"/>
        </w:rPr>
        <w:t>на квотируемые рабочие места – 4 чел.</w:t>
      </w:r>
    </w:p>
    <w:p w:rsidR="00981FC5" w:rsidRPr="00DA0054" w:rsidRDefault="00981FC5" w:rsidP="00B5753B">
      <w:pPr>
        <w:pStyle w:val="a3"/>
        <w:jc w:val="both"/>
        <w:rPr>
          <w:rFonts w:ascii="Times New Roman" w:hAnsi="Times New Roman" w:cs="Times New Roman"/>
          <w:b/>
          <w:color w:val="0000FF"/>
          <w:sz w:val="24"/>
          <w:szCs w:val="24"/>
        </w:rPr>
      </w:pPr>
    </w:p>
    <w:p w:rsidR="00600903" w:rsidRPr="00DA0054" w:rsidRDefault="00600903" w:rsidP="008E6519">
      <w:pPr>
        <w:pStyle w:val="3"/>
        <w:jc w:val="center"/>
        <w:rPr>
          <w:rFonts w:ascii="Times New Roman" w:hAnsi="Times New Roman" w:cs="Times New Roman"/>
          <w:color w:val="0000FF"/>
          <w:sz w:val="28"/>
          <w:szCs w:val="28"/>
        </w:rPr>
      </w:pPr>
      <w:bookmarkStart w:id="20" w:name="_Toc2763462"/>
      <w:r w:rsidRPr="00DA0054">
        <w:rPr>
          <w:rFonts w:ascii="Times New Roman" w:hAnsi="Times New Roman" w:cs="Times New Roman"/>
          <w:color w:val="0000FF"/>
          <w:sz w:val="28"/>
          <w:szCs w:val="28"/>
        </w:rPr>
        <w:t>8. Улучшение условий и охраны труда</w:t>
      </w:r>
      <w:bookmarkEnd w:id="20"/>
    </w:p>
    <w:p w:rsidR="006C0C86" w:rsidRPr="00DA0054" w:rsidRDefault="006C0C86" w:rsidP="006C0C86">
      <w:pPr>
        <w:pStyle w:val="a3"/>
        <w:ind w:firstLine="708"/>
        <w:jc w:val="both"/>
        <w:rPr>
          <w:rFonts w:ascii="Times New Roman" w:hAnsi="Times New Roman" w:cs="Times New Roman"/>
          <w:color w:val="0000FF"/>
          <w:kern w:val="2"/>
          <w:sz w:val="24"/>
          <w:szCs w:val="24"/>
        </w:rPr>
      </w:pP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За 2018 год в учреждениях, организациях и предприятиях на территории МО «Кезский район» признано страховыми 12  несчастных случаев на производстве (в 2017 году произошло 8 несчастных случаев), в том числе 11 легкой степени тяжести:</w:t>
      </w:r>
    </w:p>
    <w:p w:rsidR="0052287E" w:rsidRPr="00DA0054" w:rsidRDefault="0052287E" w:rsidP="0052287E">
      <w:pPr>
        <w:pStyle w:val="a3"/>
        <w:ind w:left="851"/>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СПК (колхоз) «Большевик» - 1;</w:t>
      </w:r>
    </w:p>
    <w:p w:rsidR="0052287E" w:rsidRPr="00DA0054" w:rsidRDefault="0052287E" w:rsidP="0052287E">
      <w:pPr>
        <w:pStyle w:val="a3"/>
        <w:ind w:left="851"/>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СПК (колхоз) «Дружба» - 1;</w:t>
      </w:r>
    </w:p>
    <w:p w:rsidR="0052287E" w:rsidRPr="00DA0054" w:rsidRDefault="0052287E" w:rsidP="0052287E">
      <w:pPr>
        <w:pStyle w:val="a3"/>
        <w:ind w:left="851"/>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СПК (колхоз) «Маяк» - 2;</w:t>
      </w:r>
    </w:p>
    <w:p w:rsidR="0052287E" w:rsidRPr="00DA0054" w:rsidRDefault="0052287E" w:rsidP="0052287E">
      <w:pPr>
        <w:pStyle w:val="a3"/>
        <w:ind w:left="851"/>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СПК (колхоз) «Свобода» - 1;</w:t>
      </w:r>
    </w:p>
    <w:p w:rsidR="0052287E" w:rsidRPr="00DA0054" w:rsidRDefault="0052287E" w:rsidP="0052287E">
      <w:pPr>
        <w:pStyle w:val="a3"/>
        <w:ind w:left="851"/>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СПК (колхоз) «Мысы» - 1;</w:t>
      </w:r>
    </w:p>
    <w:p w:rsidR="0052287E" w:rsidRPr="00DA0054" w:rsidRDefault="0052287E" w:rsidP="0052287E">
      <w:pPr>
        <w:pStyle w:val="a3"/>
        <w:ind w:left="851"/>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ООО «Фабрика мебели» - 5.</w:t>
      </w:r>
    </w:p>
    <w:p w:rsidR="0052287E" w:rsidRPr="00DA0054" w:rsidRDefault="0052287E" w:rsidP="0052287E">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и один несчастный случай с тяжелым исходом, который произошел в СПК (колхоз) «Маяк»</w:t>
      </w:r>
    </w:p>
    <w:p w:rsidR="0052287E" w:rsidRPr="00DA0054" w:rsidRDefault="0052287E" w:rsidP="0052287E">
      <w:pPr>
        <w:pStyle w:val="a3"/>
        <w:jc w:val="center"/>
        <w:rPr>
          <w:rFonts w:ascii="Times New Roman" w:hAnsi="Times New Roman" w:cs="Times New Roman"/>
          <w:b/>
          <w:color w:val="0000FF"/>
          <w:kern w:val="2"/>
          <w:sz w:val="24"/>
          <w:szCs w:val="24"/>
        </w:rPr>
      </w:pPr>
    </w:p>
    <w:p w:rsidR="0052287E" w:rsidRPr="00DA0054" w:rsidRDefault="0052287E" w:rsidP="0052287E">
      <w:pPr>
        <w:pStyle w:val="a3"/>
        <w:jc w:val="center"/>
        <w:rPr>
          <w:rFonts w:ascii="Times New Roman" w:hAnsi="Times New Roman" w:cs="Times New Roman"/>
          <w:b/>
          <w:color w:val="0000FF"/>
          <w:kern w:val="2"/>
          <w:sz w:val="24"/>
          <w:szCs w:val="24"/>
        </w:rPr>
      </w:pPr>
      <w:r w:rsidRPr="00DA0054">
        <w:rPr>
          <w:rFonts w:ascii="Times New Roman" w:hAnsi="Times New Roman" w:cs="Times New Roman"/>
          <w:b/>
          <w:color w:val="0000FF"/>
          <w:kern w:val="2"/>
          <w:sz w:val="24"/>
          <w:szCs w:val="24"/>
        </w:rPr>
        <w:t xml:space="preserve">Несчастные случаи на производстве по видам экономической деятельности </w:t>
      </w:r>
    </w:p>
    <w:p w:rsidR="0052287E" w:rsidRPr="00DA0054" w:rsidRDefault="0052287E" w:rsidP="0052287E">
      <w:pPr>
        <w:pStyle w:val="a3"/>
        <w:jc w:val="center"/>
        <w:rPr>
          <w:rFonts w:ascii="Times New Roman" w:hAnsi="Times New Roman" w:cs="Times New Roman"/>
          <w:b/>
          <w:color w:val="0000FF"/>
          <w:kern w:val="2"/>
          <w:sz w:val="24"/>
          <w:szCs w:val="24"/>
        </w:rPr>
      </w:pPr>
      <w:r w:rsidRPr="00DA0054">
        <w:rPr>
          <w:rFonts w:ascii="Times New Roman" w:hAnsi="Times New Roman" w:cs="Times New Roman"/>
          <w:b/>
          <w:color w:val="0000FF"/>
          <w:kern w:val="2"/>
          <w:sz w:val="24"/>
          <w:szCs w:val="24"/>
        </w:rPr>
        <w:t>(% от общего количества несчастных случаев)</w:t>
      </w:r>
    </w:p>
    <w:p w:rsidR="0052287E" w:rsidRPr="00DA0054" w:rsidRDefault="0052287E" w:rsidP="0052287E">
      <w:pPr>
        <w:pStyle w:val="a3"/>
        <w:jc w:val="both"/>
        <w:rPr>
          <w:rFonts w:ascii="Times New Roman" w:hAnsi="Times New Roman" w:cs="Times New Roman"/>
          <w:b/>
          <w:color w:val="0000FF"/>
          <w:kern w:val="2"/>
          <w:sz w:val="24"/>
          <w:szCs w:val="24"/>
        </w:rPr>
      </w:pPr>
      <w:r w:rsidRPr="00DA0054">
        <w:rPr>
          <w:rFonts w:ascii="Times New Roman" w:hAnsi="Times New Roman" w:cs="Times New Roman"/>
          <w:b/>
          <w:noProof/>
          <w:color w:val="0000FF"/>
          <w:kern w:val="2"/>
          <w:sz w:val="24"/>
          <w:szCs w:val="24"/>
        </w:rPr>
        <w:drawing>
          <wp:anchor distT="0" distB="0" distL="114300" distR="114300" simplePos="0" relativeHeight="251659264" behindDoc="0" locked="0" layoutInCell="1" allowOverlap="1">
            <wp:simplePos x="0" y="0"/>
            <wp:positionH relativeFrom="column">
              <wp:posOffset>117720</wp:posOffset>
            </wp:positionH>
            <wp:positionV relativeFrom="paragraph">
              <wp:posOffset>-191280</wp:posOffset>
            </wp:positionV>
            <wp:extent cx="5747438" cy="2555913"/>
            <wp:effectExtent l="19050" t="0" r="5662" b="0"/>
            <wp:wrapNone/>
            <wp:docPr id="5" name="Объект 10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Основные причины, которые были выявлены в ходе проведенных расследований по несчастным случаям:</w:t>
      </w:r>
    </w:p>
    <w:p w:rsidR="0052287E" w:rsidRPr="00DA0054" w:rsidRDefault="00E757D8" w:rsidP="0052287E">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r>
      <w:r w:rsidR="0052287E" w:rsidRPr="00DA0054">
        <w:rPr>
          <w:rFonts w:ascii="Times New Roman" w:hAnsi="Times New Roman" w:cs="Times New Roman"/>
          <w:color w:val="0000FF"/>
          <w:kern w:val="2"/>
          <w:sz w:val="24"/>
          <w:szCs w:val="24"/>
        </w:rPr>
        <w:t>- неудовлетворительное содержание и недостатки в организации рабочих мест;</w:t>
      </w:r>
    </w:p>
    <w:p w:rsidR="0052287E" w:rsidRPr="00DA0054" w:rsidRDefault="00E757D8" w:rsidP="0052287E">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r>
      <w:r w:rsidR="0052287E" w:rsidRPr="00DA0054">
        <w:rPr>
          <w:rFonts w:ascii="Times New Roman" w:hAnsi="Times New Roman" w:cs="Times New Roman"/>
          <w:color w:val="0000FF"/>
          <w:kern w:val="2"/>
          <w:sz w:val="24"/>
          <w:szCs w:val="24"/>
        </w:rPr>
        <w:t>- нарушение работником трудового распорядка и дисциплины труда;</w:t>
      </w:r>
    </w:p>
    <w:p w:rsidR="0052287E" w:rsidRPr="00DA0054" w:rsidRDefault="00E757D8" w:rsidP="0052287E">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r>
      <w:r w:rsidR="0052287E" w:rsidRPr="00DA0054">
        <w:rPr>
          <w:rFonts w:ascii="Times New Roman" w:hAnsi="Times New Roman" w:cs="Times New Roman"/>
          <w:color w:val="0000FF"/>
          <w:kern w:val="2"/>
          <w:sz w:val="24"/>
          <w:szCs w:val="24"/>
        </w:rPr>
        <w:t>- конструктивные недостатки и недостаточная надежность машин, механизмов, оборудования;</w:t>
      </w:r>
    </w:p>
    <w:p w:rsidR="0052287E" w:rsidRPr="00DA0054" w:rsidRDefault="00E757D8" w:rsidP="0052287E">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r>
      <w:r w:rsidR="0052287E" w:rsidRPr="00DA0054">
        <w:rPr>
          <w:rFonts w:ascii="Times New Roman" w:hAnsi="Times New Roman" w:cs="Times New Roman"/>
          <w:color w:val="0000FF"/>
          <w:kern w:val="2"/>
          <w:sz w:val="24"/>
          <w:szCs w:val="24"/>
        </w:rPr>
        <w:t>- прочие причины.</w:t>
      </w:r>
    </w:p>
    <w:p w:rsidR="0052287E" w:rsidRPr="00DA0054" w:rsidRDefault="0052287E" w:rsidP="0052287E">
      <w:pPr>
        <w:spacing w:after="0" w:line="240" w:lineRule="auto"/>
        <w:ind w:firstLine="708"/>
        <w:rPr>
          <w:rStyle w:val="af"/>
          <w:rFonts w:ascii="Times New Roman" w:hAnsi="Times New Roman" w:cs="Times New Roman"/>
          <w:i w:val="0"/>
          <w:color w:val="0000FF"/>
          <w:sz w:val="24"/>
          <w:szCs w:val="24"/>
        </w:rPr>
      </w:pPr>
      <w:r w:rsidRPr="00DA0054">
        <w:rPr>
          <w:rStyle w:val="af"/>
          <w:rFonts w:ascii="Times New Roman" w:hAnsi="Times New Roman" w:cs="Times New Roman"/>
          <w:color w:val="0000FF"/>
          <w:sz w:val="24"/>
          <w:szCs w:val="24"/>
        </w:rPr>
        <w:t>Основные виды несчастных случаев:</w:t>
      </w:r>
    </w:p>
    <w:p w:rsidR="0052287E" w:rsidRPr="00DA0054" w:rsidRDefault="00E757D8" w:rsidP="0052287E">
      <w:pPr>
        <w:spacing w:after="0" w:line="240" w:lineRule="auto"/>
        <w:rPr>
          <w:rStyle w:val="af"/>
          <w:rFonts w:ascii="Times New Roman" w:hAnsi="Times New Roman" w:cs="Times New Roman"/>
          <w:i w:val="0"/>
          <w:color w:val="0000FF"/>
          <w:sz w:val="24"/>
          <w:szCs w:val="24"/>
        </w:rPr>
      </w:pPr>
      <w:r w:rsidRPr="00DA0054">
        <w:rPr>
          <w:rStyle w:val="af"/>
          <w:rFonts w:ascii="Times New Roman" w:hAnsi="Times New Roman" w:cs="Times New Roman"/>
          <w:color w:val="0000FF"/>
          <w:sz w:val="24"/>
          <w:szCs w:val="24"/>
        </w:rPr>
        <w:tab/>
      </w:r>
      <w:r w:rsidR="0052287E" w:rsidRPr="00DA0054">
        <w:rPr>
          <w:rStyle w:val="af"/>
          <w:rFonts w:ascii="Times New Roman" w:hAnsi="Times New Roman" w:cs="Times New Roman"/>
          <w:color w:val="0000FF"/>
          <w:sz w:val="24"/>
          <w:szCs w:val="24"/>
        </w:rPr>
        <w:t>- повреждение в результате контакта с животными;</w:t>
      </w:r>
    </w:p>
    <w:p w:rsidR="0052287E" w:rsidRPr="00DA0054" w:rsidRDefault="00E757D8" w:rsidP="0052287E">
      <w:pPr>
        <w:spacing w:after="0" w:line="240" w:lineRule="auto"/>
        <w:rPr>
          <w:rStyle w:val="af"/>
          <w:rFonts w:ascii="Times New Roman" w:hAnsi="Times New Roman" w:cs="Times New Roman"/>
          <w:i w:val="0"/>
          <w:color w:val="0000FF"/>
          <w:sz w:val="24"/>
          <w:szCs w:val="24"/>
        </w:rPr>
      </w:pPr>
      <w:r w:rsidRPr="00DA0054">
        <w:rPr>
          <w:rStyle w:val="af"/>
          <w:rFonts w:ascii="Times New Roman" w:hAnsi="Times New Roman" w:cs="Times New Roman"/>
          <w:color w:val="0000FF"/>
          <w:sz w:val="24"/>
          <w:szCs w:val="24"/>
        </w:rPr>
        <w:tab/>
      </w:r>
      <w:r w:rsidR="0052287E" w:rsidRPr="00DA0054">
        <w:rPr>
          <w:rStyle w:val="af"/>
          <w:rFonts w:ascii="Times New Roman" w:hAnsi="Times New Roman" w:cs="Times New Roman"/>
          <w:color w:val="0000FF"/>
          <w:sz w:val="24"/>
          <w:szCs w:val="24"/>
        </w:rPr>
        <w:t>- падения работников (различного рода);</w:t>
      </w:r>
      <w:r w:rsidR="0052287E" w:rsidRPr="00DA0054">
        <w:rPr>
          <w:rStyle w:val="af"/>
          <w:rFonts w:ascii="Times New Roman" w:hAnsi="Times New Roman" w:cs="Times New Roman"/>
          <w:color w:val="0000FF"/>
          <w:sz w:val="24"/>
          <w:szCs w:val="24"/>
        </w:rPr>
        <w:tab/>
      </w:r>
    </w:p>
    <w:p w:rsidR="0052287E" w:rsidRPr="00DA0054" w:rsidRDefault="00E757D8" w:rsidP="0052287E">
      <w:pPr>
        <w:spacing w:after="0" w:line="240" w:lineRule="auto"/>
        <w:rPr>
          <w:rStyle w:val="af"/>
          <w:rFonts w:ascii="Times New Roman" w:hAnsi="Times New Roman" w:cs="Times New Roman"/>
          <w:i w:val="0"/>
          <w:color w:val="0000FF"/>
          <w:sz w:val="24"/>
          <w:szCs w:val="24"/>
        </w:rPr>
      </w:pPr>
      <w:r w:rsidRPr="00DA0054">
        <w:rPr>
          <w:rStyle w:val="af"/>
          <w:rFonts w:ascii="Times New Roman" w:hAnsi="Times New Roman" w:cs="Times New Roman"/>
          <w:color w:val="0000FF"/>
          <w:sz w:val="24"/>
          <w:szCs w:val="24"/>
        </w:rPr>
        <w:tab/>
      </w:r>
      <w:r w:rsidR="0052287E" w:rsidRPr="00DA0054">
        <w:rPr>
          <w:rStyle w:val="af"/>
          <w:rFonts w:ascii="Times New Roman" w:hAnsi="Times New Roman" w:cs="Times New Roman"/>
          <w:color w:val="0000FF"/>
          <w:sz w:val="24"/>
          <w:szCs w:val="24"/>
        </w:rPr>
        <w:t>- воздействие движущихся предметов (защемления, удары, падения предметов).</w:t>
      </w:r>
    </w:p>
    <w:p w:rsidR="0052287E" w:rsidRPr="00DA0054" w:rsidRDefault="0052287E" w:rsidP="0052287E">
      <w:pPr>
        <w:pStyle w:val="a3"/>
        <w:jc w:val="both"/>
        <w:rPr>
          <w:rFonts w:ascii="Times New Roman" w:hAnsi="Times New Roman" w:cs="Times New Roman"/>
          <w:color w:val="0000FF"/>
          <w:kern w:val="2"/>
          <w:sz w:val="24"/>
          <w:szCs w:val="24"/>
        </w:rPr>
      </w:pP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Администрацией МО «Кезский район» организовано обучение и аттестация специалистов:</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руководителей предприятий, организаций и ответственных по охране труда - 125 человек;</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электротехнического персонала предприятий в количестве – 125 человек;</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кочегаров - 18 человек;</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- 1 группы по безопасности работ на высоте – 45 человек.</w:t>
      </w:r>
    </w:p>
    <w:p w:rsidR="0052287E" w:rsidRPr="00DA0054" w:rsidRDefault="0052287E" w:rsidP="0052287E">
      <w:pPr>
        <w:pStyle w:val="a3"/>
        <w:jc w:val="both"/>
        <w:rPr>
          <w:rFonts w:ascii="Times New Roman" w:hAnsi="Times New Roman" w:cs="Times New Roman"/>
          <w:color w:val="0000FF"/>
          <w:sz w:val="24"/>
          <w:szCs w:val="24"/>
        </w:rPr>
      </w:pPr>
      <w:r w:rsidRPr="00DA0054">
        <w:rPr>
          <w:rFonts w:ascii="Times New Roman" w:hAnsi="Times New Roman" w:cs="Times New Roman"/>
          <w:color w:val="0000FF"/>
          <w:kern w:val="2"/>
          <w:sz w:val="24"/>
          <w:szCs w:val="24"/>
        </w:rPr>
        <w:lastRenderedPageBreak/>
        <w:tab/>
      </w:r>
      <w:r w:rsidRPr="00DA0054">
        <w:rPr>
          <w:rFonts w:ascii="Times New Roman" w:hAnsi="Times New Roman" w:cs="Times New Roman"/>
          <w:color w:val="0000FF"/>
          <w:sz w:val="24"/>
          <w:szCs w:val="24"/>
        </w:rPr>
        <w:t xml:space="preserve">В  апреле  2018 года проведен Районный День охраны труда совместно с Министерством труда и миграционной политики Удмуртской Республики, ГУ РО Фонда социального страхования РФ по УР. </w:t>
      </w:r>
    </w:p>
    <w:p w:rsidR="0052287E" w:rsidRPr="00DA0054" w:rsidRDefault="0052287E" w:rsidP="0052287E">
      <w:pPr>
        <w:pStyle w:val="a3"/>
        <w:ind w:firstLine="708"/>
        <w:jc w:val="both"/>
        <w:rPr>
          <w:rFonts w:ascii="Times New Roman" w:hAnsi="Times New Roman" w:cs="Times New Roman"/>
          <w:color w:val="0000FF"/>
          <w:kern w:val="2"/>
          <w:sz w:val="24"/>
          <w:szCs w:val="24"/>
        </w:rPr>
      </w:pPr>
    </w:p>
    <w:p w:rsidR="0052287E" w:rsidRPr="00DA0054" w:rsidRDefault="0052287E" w:rsidP="0052287E">
      <w:pPr>
        <w:pStyle w:val="a3"/>
        <w:ind w:firstLine="708"/>
        <w:jc w:val="both"/>
        <w:rPr>
          <w:rFonts w:ascii="Times New Roman" w:hAnsi="Times New Roman" w:cs="Times New Roman"/>
          <w:i/>
          <w:color w:val="0000FF"/>
          <w:kern w:val="2"/>
          <w:sz w:val="24"/>
          <w:szCs w:val="24"/>
          <w:u w:val="single"/>
        </w:rPr>
      </w:pPr>
      <w:r w:rsidRPr="00DA0054">
        <w:rPr>
          <w:rFonts w:ascii="Times New Roman" w:hAnsi="Times New Roman" w:cs="Times New Roman"/>
          <w:color w:val="0000FF"/>
          <w:kern w:val="2"/>
          <w:sz w:val="24"/>
          <w:szCs w:val="24"/>
        </w:rPr>
        <w:t>Проведены заседания комиссий (рабочих групп):</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1.  10 заседаний комиссии при Администрации МО «Кезский район» по легализации «теневой» заработной платы. На данные заседания приглашались и заслушивались руководители предприятий, организаций и индивидуальные предприниматели (приглашалось - 59 человек, заслушано - 40 человек).</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2. Совместно с ГКУ УР «ЦЗН Кезского района» проведено 2 заседания комиссии по квотированию рабочих мест для инвалидов с рассмотренными вопросами:</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информация о положении на рынке труда в муниципальном образовании «Кезский район».</w:t>
      </w:r>
    </w:p>
    <w:p w:rsidR="0052287E" w:rsidRPr="00DA0054" w:rsidRDefault="0052287E" w:rsidP="0052287E">
      <w:pPr>
        <w:pStyle w:val="a3"/>
        <w:ind w:firstLine="708"/>
        <w:jc w:val="both"/>
        <w:rPr>
          <w:rFonts w:ascii="Times New Roman" w:hAnsi="Times New Roman" w:cs="Times New Roman"/>
          <w:i/>
          <w:color w:val="0000FF"/>
          <w:kern w:val="2"/>
          <w:sz w:val="24"/>
          <w:szCs w:val="24"/>
        </w:rPr>
      </w:pPr>
      <w:r w:rsidRPr="00DA0054">
        <w:rPr>
          <w:rStyle w:val="af"/>
          <w:rFonts w:ascii="Times New Roman" w:hAnsi="Times New Roman" w:cs="Times New Roman"/>
          <w:color w:val="0000FF"/>
          <w:sz w:val="24"/>
          <w:szCs w:val="24"/>
        </w:rPr>
        <w:t>- итоги работы по трудоустройству инвалидов за I</w:t>
      </w:r>
      <w:r w:rsidRPr="00DA0054">
        <w:rPr>
          <w:rStyle w:val="af"/>
          <w:rFonts w:ascii="Times New Roman" w:hAnsi="Times New Roman" w:cs="Times New Roman"/>
          <w:color w:val="0000FF"/>
          <w:sz w:val="24"/>
          <w:szCs w:val="24"/>
          <w:lang w:val="en-US"/>
        </w:rPr>
        <w:t>II</w:t>
      </w:r>
      <w:r w:rsidRPr="00DA0054">
        <w:rPr>
          <w:rStyle w:val="af"/>
          <w:rFonts w:ascii="Times New Roman" w:hAnsi="Times New Roman" w:cs="Times New Roman"/>
          <w:color w:val="0000FF"/>
          <w:sz w:val="24"/>
          <w:szCs w:val="24"/>
        </w:rPr>
        <w:t xml:space="preserve"> квартала 2018 года;</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информация об организациях, не выполняющих квоту по трудоустройству инвалидов.</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исполнение Программы содействия занятости населения в муниципальном образовании «Кезский район» за 11 месяцев 2018 года;</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изменения в закон о занятости населения с 01.01.2019 года.</w:t>
      </w:r>
    </w:p>
    <w:p w:rsidR="0052287E" w:rsidRPr="00DA0054" w:rsidRDefault="0052287E" w:rsidP="0052287E">
      <w:pPr>
        <w:spacing w:before="40" w:after="40"/>
        <w:ind w:firstLine="708"/>
        <w:jc w:val="both"/>
        <w:rPr>
          <w:rFonts w:ascii="Times New Roman" w:hAnsi="Times New Roman" w:cs="Times New Roman"/>
          <w:color w:val="0000FF"/>
          <w:sz w:val="24"/>
          <w:szCs w:val="24"/>
        </w:rPr>
      </w:pPr>
      <w:r w:rsidRPr="00DA0054">
        <w:rPr>
          <w:rFonts w:ascii="Times New Roman" w:hAnsi="Times New Roman" w:cs="Times New Roman"/>
          <w:color w:val="0000FF"/>
          <w:kern w:val="2"/>
          <w:sz w:val="24"/>
          <w:szCs w:val="24"/>
        </w:rPr>
        <w:t xml:space="preserve">3. В ходе реализации закона Удмуртской Республики от 03.12.2014 г. № 73-РЗ «О порядке и условиях осуществления в Удмуртской </w:t>
      </w:r>
      <w:r w:rsidR="00E757D8" w:rsidRPr="00DA0054">
        <w:rPr>
          <w:rFonts w:ascii="Times New Roman" w:hAnsi="Times New Roman" w:cs="Times New Roman"/>
          <w:color w:val="0000FF"/>
          <w:kern w:val="2"/>
          <w:sz w:val="24"/>
          <w:szCs w:val="24"/>
        </w:rPr>
        <w:t>Р</w:t>
      </w:r>
      <w:r w:rsidRPr="00DA0054">
        <w:rPr>
          <w:rFonts w:ascii="Times New Roman" w:hAnsi="Times New Roman" w:cs="Times New Roman"/>
          <w:color w:val="0000FF"/>
          <w:kern w:val="2"/>
          <w:sz w:val="24"/>
          <w:szCs w:val="24"/>
        </w:rPr>
        <w:t xml:space="preserve">еспублике ведомственного контроля за соблюдением трудового законодательства и иных нормативно-правовых актов содержащих нормы трудового права» утвержден план проведения плановых проверок подведомственных организаций. Проведено 12 плановых проверок подведомственных организаций. Согласно данного плана проведены проверки подведомственных организаций в </w:t>
      </w:r>
      <w:r w:rsidRPr="00DA0054">
        <w:rPr>
          <w:rFonts w:ascii="Times New Roman" w:hAnsi="Times New Roman" w:cs="Times New Roman"/>
          <w:color w:val="0000FF"/>
          <w:sz w:val="24"/>
          <w:szCs w:val="24"/>
        </w:rPr>
        <w:t>МКОУ «Юскинская СОШ», МКОУ «Новоунтемская СОШ», МБОУ «Степаненская СОШ», МБОУ «Кулигинская СОШ», МБОУ «Мысовская ООШ», МБДОУ «Кулигинский детский сад», МБОУ «Александровская СОШ», МБДОУ «Детский сад «Вуюись», МКОУ «Гыинская СОШ», МБОУ «Кузьминская СОШ», МБДОУ «Желтопиевский детский сад», МБОУ «Кабалудская СОШ»</w:t>
      </w:r>
    </w:p>
    <w:p w:rsidR="0052287E" w:rsidRPr="00DA0054" w:rsidRDefault="0052287E" w:rsidP="0052287E">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По результатам проведенных проверок на имя руководителей было внесено представление об устранении выявленных нарушений требований трудового законодательства. </w:t>
      </w:r>
    </w:p>
    <w:p w:rsidR="0052287E" w:rsidRPr="00DA0054" w:rsidRDefault="0052287E" w:rsidP="0052287E">
      <w:pPr>
        <w:pStyle w:val="a3"/>
        <w:jc w:val="center"/>
        <w:rPr>
          <w:rFonts w:ascii="Times New Roman" w:hAnsi="Times New Roman" w:cs="Times New Roman"/>
          <w:b/>
          <w:color w:val="0000FF"/>
          <w:sz w:val="28"/>
          <w:szCs w:val="28"/>
        </w:rPr>
      </w:pPr>
    </w:p>
    <w:tbl>
      <w:tblPr>
        <w:tblW w:w="1017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526"/>
        <w:gridCol w:w="1185"/>
        <w:gridCol w:w="1074"/>
        <w:gridCol w:w="1052"/>
        <w:gridCol w:w="900"/>
        <w:gridCol w:w="2899"/>
      </w:tblGrid>
      <w:tr w:rsidR="0052287E" w:rsidRPr="00DA0054" w:rsidTr="00E757D8">
        <w:trPr>
          <w:trHeight w:val="793"/>
        </w:trPr>
        <w:tc>
          <w:tcPr>
            <w:tcW w:w="540" w:type="dxa"/>
          </w:tcPr>
          <w:p w:rsidR="0052287E" w:rsidRPr="00DA0054" w:rsidRDefault="0052287E" w:rsidP="00E757D8">
            <w:pPr>
              <w:pStyle w:val="a3"/>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п/п</w:t>
            </w:r>
          </w:p>
        </w:tc>
        <w:tc>
          <w:tcPr>
            <w:tcW w:w="2526" w:type="dxa"/>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Наименование показателя</w:t>
            </w:r>
          </w:p>
        </w:tc>
        <w:tc>
          <w:tcPr>
            <w:tcW w:w="1185"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Ед.</w:t>
            </w:r>
          </w:p>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изм.</w:t>
            </w:r>
          </w:p>
        </w:tc>
        <w:tc>
          <w:tcPr>
            <w:tcW w:w="1074"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2017 год</w:t>
            </w:r>
          </w:p>
          <w:p w:rsidR="0052287E" w:rsidRPr="00DA0054" w:rsidRDefault="0052287E" w:rsidP="00E757D8">
            <w:pPr>
              <w:pStyle w:val="a3"/>
              <w:jc w:val="center"/>
              <w:rPr>
                <w:rFonts w:ascii="Times New Roman" w:hAnsi="Times New Roman" w:cs="Times New Roman"/>
                <w:color w:val="0000FF"/>
                <w:kern w:val="2"/>
                <w:sz w:val="24"/>
                <w:szCs w:val="24"/>
              </w:rPr>
            </w:pPr>
          </w:p>
        </w:tc>
        <w:tc>
          <w:tcPr>
            <w:tcW w:w="1052"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2018 год</w:t>
            </w:r>
          </w:p>
          <w:p w:rsidR="0052287E" w:rsidRPr="00DA0054" w:rsidRDefault="0052287E" w:rsidP="00E757D8">
            <w:pPr>
              <w:pStyle w:val="a3"/>
              <w:jc w:val="center"/>
              <w:rPr>
                <w:rFonts w:ascii="Times New Roman" w:hAnsi="Times New Roman" w:cs="Times New Roman"/>
                <w:color w:val="0000FF"/>
                <w:kern w:val="2"/>
                <w:sz w:val="24"/>
                <w:szCs w:val="24"/>
              </w:rPr>
            </w:pPr>
          </w:p>
        </w:tc>
        <w:tc>
          <w:tcPr>
            <w:tcW w:w="900"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Темп роста,(%)</w:t>
            </w:r>
          </w:p>
        </w:tc>
        <w:tc>
          <w:tcPr>
            <w:tcW w:w="2899" w:type="dxa"/>
          </w:tcPr>
          <w:p w:rsidR="0052287E" w:rsidRPr="00DA0054" w:rsidRDefault="0052287E" w:rsidP="00E757D8">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Причины отклонения</w:t>
            </w:r>
          </w:p>
        </w:tc>
      </w:tr>
      <w:tr w:rsidR="0052287E" w:rsidRPr="00DA0054" w:rsidTr="00E757D8">
        <w:tc>
          <w:tcPr>
            <w:tcW w:w="540"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1.</w:t>
            </w:r>
          </w:p>
        </w:tc>
        <w:tc>
          <w:tcPr>
            <w:tcW w:w="2526" w:type="dxa"/>
            <w:vAlign w:val="center"/>
          </w:tcPr>
          <w:p w:rsidR="0052287E" w:rsidRPr="00DA0054" w:rsidRDefault="0052287E" w:rsidP="00E757D8">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Число пострадавших с утратой трудоспособности на 1 рабочий день и более и со смертельным исходом в расчете на 1000 работающих (коэффи-циент частоты).</w:t>
            </w:r>
          </w:p>
        </w:tc>
        <w:tc>
          <w:tcPr>
            <w:tcW w:w="1185"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чел.</w:t>
            </w:r>
          </w:p>
        </w:tc>
        <w:tc>
          <w:tcPr>
            <w:tcW w:w="1074"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1,82 </w:t>
            </w:r>
          </w:p>
        </w:tc>
        <w:tc>
          <w:tcPr>
            <w:tcW w:w="1052"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2,79</w:t>
            </w:r>
          </w:p>
        </w:tc>
        <w:tc>
          <w:tcPr>
            <w:tcW w:w="900"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153,3</w:t>
            </w:r>
          </w:p>
        </w:tc>
        <w:tc>
          <w:tcPr>
            <w:tcW w:w="2899" w:type="dxa"/>
          </w:tcPr>
          <w:p w:rsidR="0052287E" w:rsidRPr="00DA0054" w:rsidRDefault="0052287E" w:rsidP="00E757D8">
            <w:pPr>
              <w:pStyle w:val="a3"/>
              <w:jc w:val="both"/>
              <w:rPr>
                <w:rFonts w:ascii="Times New Roman" w:hAnsi="Times New Roman" w:cs="Times New Roman"/>
                <w:color w:val="0000FF"/>
                <w:spacing w:val="-5"/>
                <w:kern w:val="2"/>
                <w:sz w:val="20"/>
                <w:szCs w:val="20"/>
              </w:rPr>
            </w:pPr>
            <w:r w:rsidRPr="00DA0054">
              <w:rPr>
                <w:rFonts w:ascii="Times New Roman" w:hAnsi="Times New Roman" w:cs="Times New Roman"/>
                <w:color w:val="0000FF"/>
                <w:spacing w:val="-5"/>
                <w:kern w:val="2"/>
                <w:sz w:val="20"/>
                <w:szCs w:val="20"/>
              </w:rPr>
              <w:t>Анализ производственного травматизма  показывает</w:t>
            </w:r>
            <w:r w:rsidRPr="00DA0054">
              <w:rPr>
                <w:rFonts w:ascii="Times New Roman" w:hAnsi="Times New Roman" w:cs="Times New Roman"/>
                <w:color w:val="0000FF"/>
                <w:kern w:val="2"/>
                <w:sz w:val="20"/>
                <w:szCs w:val="20"/>
              </w:rPr>
              <w:t>, что численность пострадавших при несчастных случаях на производстве за 2018 год составила 12 человек, что на 4 случая выше аналогичного периода прошлого года (в 2017 году - 8 человек).</w:t>
            </w:r>
          </w:p>
          <w:p w:rsidR="0052287E" w:rsidRPr="00DA0054" w:rsidRDefault="0052287E" w:rsidP="00E757D8">
            <w:pPr>
              <w:pStyle w:val="a3"/>
              <w:jc w:val="both"/>
              <w:rPr>
                <w:rFonts w:ascii="Times New Roman" w:hAnsi="Times New Roman" w:cs="Times New Roman"/>
                <w:color w:val="0000FF"/>
                <w:spacing w:val="-5"/>
                <w:kern w:val="2"/>
                <w:sz w:val="20"/>
                <w:szCs w:val="20"/>
              </w:rPr>
            </w:pPr>
            <w:r w:rsidRPr="00DA0054">
              <w:rPr>
                <w:rFonts w:ascii="Times New Roman" w:hAnsi="Times New Roman" w:cs="Times New Roman"/>
                <w:color w:val="0000FF"/>
                <w:spacing w:val="-5"/>
                <w:kern w:val="2"/>
                <w:sz w:val="20"/>
                <w:szCs w:val="20"/>
              </w:rPr>
              <w:t>Наиболее травмоопасными видами экономической деятельности являются (от общего числа пострадавших):</w:t>
            </w:r>
          </w:p>
          <w:p w:rsidR="0052287E" w:rsidRPr="00DA0054" w:rsidRDefault="0052287E" w:rsidP="00E757D8">
            <w:pPr>
              <w:pStyle w:val="a3"/>
              <w:jc w:val="both"/>
              <w:rPr>
                <w:rFonts w:ascii="Times New Roman" w:hAnsi="Times New Roman" w:cs="Times New Roman"/>
                <w:color w:val="0000FF"/>
                <w:spacing w:val="-5"/>
                <w:kern w:val="2"/>
                <w:sz w:val="20"/>
                <w:szCs w:val="20"/>
              </w:rPr>
            </w:pPr>
            <w:r w:rsidRPr="00DA0054">
              <w:rPr>
                <w:rFonts w:ascii="Times New Roman" w:hAnsi="Times New Roman" w:cs="Times New Roman"/>
                <w:color w:val="0000FF"/>
                <w:spacing w:val="-5"/>
                <w:kern w:val="2"/>
                <w:sz w:val="20"/>
                <w:szCs w:val="20"/>
              </w:rPr>
              <w:t>- сельское хозяйство – 7 (58,0%);</w:t>
            </w:r>
          </w:p>
          <w:p w:rsidR="0052287E" w:rsidRPr="00DA0054" w:rsidRDefault="0052287E" w:rsidP="00E757D8">
            <w:pPr>
              <w:pStyle w:val="a3"/>
              <w:jc w:val="both"/>
              <w:rPr>
                <w:rFonts w:ascii="Times New Roman" w:hAnsi="Times New Roman" w:cs="Times New Roman"/>
                <w:color w:val="0000FF"/>
                <w:spacing w:val="-5"/>
                <w:kern w:val="2"/>
                <w:sz w:val="20"/>
                <w:szCs w:val="20"/>
              </w:rPr>
            </w:pPr>
            <w:r w:rsidRPr="00DA0054">
              <w:rPr>
                <w:rFonts w:ascii="Times New Roman" w:hAnsi="Times New Roman" w:cs="Times New Roman"/>
                <w:color w:val="0000FF"/>
                <w:spacing w:val="-5"/>
                <w:kern w:val="2"/>
                <w:sz w:val="20"/>
                <w:szCs w:val="20"/>
              </w:rPr>
              <w:t>- промышленность - 5 (42,0%).</w:t>
            </w:r>
          </w:p>
        </w:tc>
      </w:tr>
      <w:tr w:rsidR="0052287E" w:rsidRPr="00DA0054" w:rsidTr="00E757D8">
        <w:tc>
          <w:tcPr>
            <w:tcW w:w="540"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lastRenderedPageBreak/>
              <w:t>2.</w:t>
            </w:r>
          </w:p>
        </w:tc>
        <w:tc>
          <w:tcPr>
            <w:tcW w:w="2526" w:type="dxa"/>
            <w:vAlign w:val="center"/>
          </w:tcPr>
          <w:p w:rsidR="0052287E" w:rsidRPr="00DA0054" w:rsidRDefault="0052287E" w:rsidP="00E757D8">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Число дней нетрудоспособности у пострадавших с утратой трудоспособности на 1 рабочий день и более и со смертельным исходом в расчете на 1 пострадавшего (коэффициент тяжести).</w:t>
            </w:r>
          </w:p>
        </w:tc>
        <w:tc>
          <w:tcPr>
            <w:tcW w:w="1185"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дни</w:t>
            </w:r>
          </w:p>
        </w:tc>
        <w:tc>
          <w:tcPr>
            <w:tcW w:w="1074"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11,9</w:t>
            </w:r>
          </w:p>
        </w:tc>
        <w:tc>
          <w:tcPr>
            <w:tcW w:w="1052"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23,8</w:t>
            </w:r>
          </w:p>
        </w:tc>
        <w:tc>
          <w:tcPr>
            <w:tcW w:w="900" w:type="dxa"/>
            <w:vAlign w:val="center"/>
          </w:tcPr>
          <w:p w:rsidR="0052287E" w:rsidRPr="00DA0054" w:rsidRDefault="0052287E" w:rsidP="00E757D8">
            <w:pPr>
              <w:pStyle w:val="a3"/>
              <w:jc w:val="center"/>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200</w:t>
            </w:r>
          </w:p>
        </w:tc>
        <w:tc>
          <w:tcPr>
            <w:tcW w:w="2899" w:type="dxa"/>
          </w:tcPr>
          <w:p w:rsidR="0052287E" w:rsidRPr="00DA0054" w:rsidRDefault="0052287E" w:rsidP="00E757D8">
            <w:pPr>
              <w:pStyle w:val="a3"/>
              <w:jc w:val="both"/>
              <w:rPr>
                <w:rFonts w:ascii="Times New Roman" w:hAnsi="Times New Roman" w:cs="Times New Roman"/>
                <w:color w:val="0000FF"/>
                <w:spacing w:val="-5"/>
                <w:kern w:val="2"/>
                <w:sz w:val="20"/>
                <w:szCs w:val="20"/>
              </w:rPr>
            </w:pPr>
            <w:r w:rsidRPr="00DA0054">
              <w:rPr>
                <w:rFonts w:ascii="Times New Roman" w:hAnsi="Times New Roman" w:cs="Times New Roman"/>
                <w:color w:val="0000FF"/>
                <w:spacing w:val="-5"/>
                <w:kern w:val="2"/>
                <w:sz w:val="20"/>
                <w:szCs w:val="20"/>
              </w:rPr>
              <w:t>Увеличился коэффициент тяжести (Кт), который характеризует число дней нетрудоспособности пострадавших на 1 рабочий день и более и со смертельным исходом с 11,9 (за 2017 год)  до 23,8 (за 2018 год).</w:t>
            </w:r>
          </w:p>
          <w:p w:rsidR="0052287E" w:rsidRPr="00DA0054" w:rsidRDefault="0052287E" w:rsidP="00E757D8">
            <w:pPr>
              <w:pStyle w:val="a3"/>
              <w:jc w:val="both"/>
              <w:rPr>
                <w:rFonts w:ascii="Times New Roman" w:hAnsi="Times New Roman" w:cs="Times New Roman"/>
                <w:b/>
                <w:color w:val="0000FF"/>
                <w:kern w:val="2"/>
                <w:sz w:val="20"/>
                <w:szCs w:val="20"/>
              </w:rPr>
            </w:pPr>
            <w:r w:rsidRPr="00DA0054">
              <w:rPr>
                <w:rFonts w:ascii="Times New Roman" w:hAnsi="Times New Roman" w:cs="Times New Roman"/>
                <w:color w:val="0000FF"/>
                <w:kern w:val="2"/>
                <w:sz w:val="20"/>
                <w:szCs w:val="20"/>
              </w:rPr>
              <w:t>Общее количество дней нетрудоспособности составило  286 дней за 2018 год, в 2017 году за аналогичный период - 95 дней.</w:t>
            </w:r>
          </w:p>
        </w:tc>
      </w:tr>
    </w:tbl>
    <w:p w:rsidR="00F03A8C" w:rsidRPr="00DA0054" w:rsidRDefault="00F03A8C" w:rsidP="0052287E">
      <w:pPr>
        <w:pStyle w:val="a3"/>
        <w:rPr>
          <w:color w:val="0000FF"/>
        </w:rPr>
      </w:pPr>
    </w:p>
    <w:p w:rsidR="00600903" w:rsidRPr="00DA0054" w:rsidRDefault="00600903" w:rsidP="008E6519">
      <w:pPr>
        <w:pStyle w:val="3"/>
        <w:jc w:val="center"/>
        <w:rPr>
          <w:rFonts w:ascii="Times New Roman" w:hAnsi="Times New Roman" w:cs="Times New Roman"/>
          <w:color w:val="0000FF"/>
          <w:sz w:val="28"/>
          <w:szCs w:val="28"/>
        </w:rPr>
      </w:pPr>
      <w:bookmarkStart w:id="21" w:name="_Toc2763463"/>
      <w:r w:rsidRPr="00DA0054">
        <w:rPr>
          <w:rFonts w:ascii="Times New Roman" w:hAnsi="Times New Roman" w:cs="Times New Roman"/>
          <w:color w:val="0000FF"/>
          <w:sz w:val="28"/>
          <w:szCs w:val="28"/>
        </w:rPr>
        <w:t>9.  Социальная защита населения</w:t>
      </w:r>
      <w:bookmarkEnd w:id="21"/>
    </w:p>
    <w:p w:rsidR="00487B3A" w:rsidRPr="00DA0054" w:rsidRDefault="005A005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Основны</w:t>
      </w:r>
      <w:r w:rsidR="00D74EFA" w:rsidRPr="00DA0054">
        <w:rPr>
          <w:rFonts w:ascii="Times New Roman" w:hAnsi="Times New Roman" w:cs="Times New Roman"/>
          <w:color w:val="0000FF"/>
          <w:sz w:val="24"/>
          <w:szCs w:val="24"/>
        </w:rPr>
        <w:t>е</w:t>
      </w:r>
      <w:r w:rsidR="00487B3A" w:rsidRPr="00DA0054">
        <w:rPr>
          <w:rFonts w:ascii="Times New Roman" w:eastAsia="Times New Roman" w:hAnsi="Times New Roman" w:cs="Times New Roman"/>
          <w:color w:val="0000FF"/>
          <w:sz w:val="24"/>
          <w:szCs w:val="24"/>
        </w:rPr>
        <w:t xml:space="preserve"> направления в работе отдела социальной защиты населения в Кезском районе (далее – отдел): предоставление мер социальной поддержки отдельным категориям граждан, улучшение качества жизни малоимущих семей, имеющих детей, а также пожилых граждан.  На социальную защиту населения в </w:t>
      </w:r>
      <w:r w:rsidR="00D74EFA" w:rsidRPr="00DA0054">
        <w:rPr>
          <w:rFonts w:ascii="Times New Roman" w:hAnsi="Times New Roman" w:cs="Times New Roman"/>
          <w:color w:val="0000FF"/>
          <w:sz w:val="24"/>
          <w:szCs w:val="24"/>
        </w:rPr>
        <w:t>отчетном периоде</w:t>
      </w:r>
      <w:r w:rsidR="00487B3A" w:rsidRPr="00DA0054">
        <w:rPr>
          <w:rFonts w:ascii="Times New Roman" w:eastAsia="Times New Roman" w:hAnsi="Times New Roman" w:cs="Times New Roman"/>
          <w:color w:val="0000FF"/>
          <w:sz w:val="24"/>
          <w:szCs w:val="24"/>
        </w:rPr>
        <w:t xml:space="preserve"> из федерального и регионального бюджетов Кезский район получил 57</w:t>
      </w:r>
      <w:r w:rsidR="00487B3A"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019,4 тыс.руб. (2017 год - 72255,73 тыс.руб.), что на 15236,33 тыс.руб. меньше, чем в прошлом году.</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В соответствии с постановлением Правительства Российской Федерации от 31.01.2018 </w:t>
      </w:r>
      <w:r w:rsidRPr="00DA0054">
        <w:rPr>
          <w:rFonts w:ascii="Times New Roman" w:hAnsi="Times New Roman" w:cs="Times New Roman"/>
          <w:color w:val="0000FF"/>
          <w:sz w:val="24"/>
          <w:szCs w:val="24"/>
        </w:rPr>
        <w:t xml:space="preserve">года </w:t>
      </w:r>
      <w:r w:rsidRPr="00DA0054">
        <w:rPr>
          <w:rFonts w:ascii="Times New Roman" w:eastAsia="Times New Roman" w:hAnsi="Times New Roman" w:cs="Times New Roman"/>
          <w:color w:val="0000FF"/>
          <w:sz w:val="24"/>
          <w:szCs w:val="24"/>
        </w:rPr>
        <w:t>№ 74 «Об утверждении коэффициента индексации выплат, пособий и компенсаций в 2018 году» с 01.02.2018</w:t>
      </w:r>
      <w:r w:rsidRPr="00DA0054">
        <w:rPr>
          <w:rFonts w:ascii="Times New Roman" w:hAnsi="Times New Roman" w:cs="Times New Roman"/>
          <w:color w:val="0000FF"/>
          <w:sz w:val="24"/>
          <w:szCs w:val="24"/>
        </w:rPr>
        <w:t xml:space="preserve">года </w:t>
      </w:r>
      <w:r w:rsidRPr="00DA0054">
        <w:rPr>
          <w:rFonts w:ascii="Times New Roman" w:eastAsia="Times New Roman" w:hAnsi="Times New Roman" w:cs="Times New Roman"/>
          <w:color w:val="0000FF"/>
          <w:sz w:val="24"/>
          <w:szCs w:val="24"/>
        </w:rPr>
        <w:t xml:space="preserve"> </w:t>
      </w:r>
      <w:r w:rsidRPr="00DA0054">
        <w:rPr>
          <w:rFonts w:ascii="Times New Roman" w:hAnsi="Times New Roman" w:cs="Times New Roman"/>
          <w:color w:val="0000FF"/>
          <w:sz w:val="24"/>
          <w:szCs w:val="24"/>
        </w:rPr>
        <w:t>на</w:t>
      </w:r>
      <w:r w:rsidRPr="00DA0054">
        <w:rPr>
          <w:rFonts w:ascii="Times New Roman" w:eastAsia="Times New Roman" w:hAnsi="Times New Roman" w:cs="Times New Roman"/>
          <w:color w:val="0000FF"/>
          <w:sz w:val="24"/>
          <w:szCs w:val="24"/>
        </w:rPr>
        <w:t xml:space="preserve"> 1,025 были увеличены размеры пособий, установленных Федеральным законом «О государственных пособиях гражданам, имеющим детей». Во исполнение данного постановления проведена работа по перерасчету пособий:</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пособие по беременности и родам женщинам, уволенным в связи с ликвидацией организаций, в течение 12 месяцев, предшествовавших дню признания их безработными (размер пособия с 01.02.2017 – 705,11 руб.; с 01.02.2018 – 722,74 руб.);</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единовременное пособие женщинам, вставшим на учет в медицинских учреждениях в ранние сроки беременности (размер пособия с 01.02.2017 – 705,11 руб.; с 01.02.2018 – 722,74 руб.);</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единовременное пособие при рождении ребенка (размер пособия с 01.02.2017 – 18 802,88 руб.; с 01.02.2018 – 19 272,95 руб.);</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ежемесячное пособие по уходу за ребенком (размер пособия с 01.02.2017 – 3 525,54 руб. – за первым ребенком, 7 051,08 руб. – за вторым и последующим; с 01.0202018 – 3613,68 за первым ребенком, 7 227,35 руб. – за вторым и последующим);</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единовременное пособие беременной жене военнослужащего, проходящего военную службу по призыву (размер пособия с 01.02.2017 – 29 776,32руб.; с 01.02.2018 – 30 520,72 руб.);</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 - ежемесячное пособие на ребенка военнослужащего, проходящего военную службу по призыву (размер пособия с 01.02.2017 – 12 761,27 руб.; с 01.02.2018 – 13 080,31 руб.). </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Постановлением Администрации МО «Кезский район» определена стоимость услуг по погребению, размер которой с 01.02.2018 составила 6556,51 руб. (с 01.02.2017</w:t>
      </w:r>
      <w:r w:rsidRPr="00DA0054">
        <w:rPr>
          <w:rFonts w:ascii="Times New Roman" w:hAnsi="Times New Roman" w:cs="Times New Roman"/>
          <w:color w:val="0000FF"/>
          <w:sz w:val="24"/>
          <w:szCs w:val="24"/>
        </w:rPr>
        <w:t xml:space="preserve"> года</w:t>
      </w:r>
      <w:r w:rsidR="00487B3A" w:rsidRPr="00DA0054">
        <w:rPr>
          <w:rFonts w:ascii="Times New Roman" w:eastAsia="Times New Roman" w:hAnsi="Times New Roman" w:cs="Times New Roman"/>
          <w:color w:val="0000FF"/>
          <w:sz w:val="24"/>
          <w:szCs w:val="24"/>
        </w:rPr>
        <w:t xml:space="preserve"> – 6396,59 руб.).</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С 01 января 2018 года за счет республиканского бюджета повысилось пособие на ребенка на 3,8%. Отделом была проведена работа по перерасчету данного пособия, размер которого составил 199 руб</w:t>
      </w:r>
      <w:r w:rsidRPr="00DA0054">
        <w:rPr>
          <w:rFonts w:ascii="Times New Roman" w:hAnsi="Times New Roman" w:cs="Times New Roman"/>
          <w:color w:val="0000FF"/>
          <w:sz w:val="24"/>
          <w:szCs w:val="24"/>
        </w:rPr>
        <w:t xml:space="preserve">лей </w:t>
      </w:r>
      <w:r w:rsidR="00487B3A" w:rsidRPr="00DA0054">
        <w:rPr>
          <w:rFonts w:ascii="Times New Roman" w:eastAsia="Times New Roman" w:hAnsi="Times New Roman" w:cs="Times New Roman"/>
          <w:color w:val="0000FF"/>
          <w:sz w:val="24"/>
          <w:szCs w:val="24"/>
        </w:rPr>
        <w:t xml:space="preserve"> (с 01.01.2017</w:t>
      </w:r>
      <w:r w:rsidRPr="00DA0054">
        <w:rPr>
          <w:rFonts w:ascii="Times New Roman" w:hAnsi="Times New Roman" w:cs="Times New Roman"/>
          <w:color w:val="0000FF"/>
          <w:sz w:val="24"/>
          <w:szCs w:val="24"/>
        </w:rPr>
        <w:t xml:space="preserve"> года </w:t>
      </w:r>
      <w:r w:rsidR="00487B3A" w:rsidRPr="00DA0054">
        <w:rPr>
          <w:rFonts w:ascii="Times New Roman" w:eastAsia="Times New Roman" w:hAnsi="Times New Roman" w:cs="Times New Roman"/>
          <w:color w:val="0000FF"/>
          <w:sz w:val="24"/>
          <w:szCs w:val="24"/>
        </w:rPr>
        <w:t xml:space="preserve"> – 191 руб.)</w:t>
      </w:r>
      <w:r w:rsidRPr="00DA0054">
        <w:rPr>
          <w:rFonts w:ascii="Times New Roman" w:hAnsi="Times New Roman" w:cs="Times New Roman"/>
          <w:color w:val="0000FF"/>
          <w:sz w:val="24"/>
          <w:szCs w:val="24"/>
        </w:rPr>
        <w:t>.</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E3455C" w:rsidRPr="00DA0054">
        <w:rPr>
          <w:rFonts w:ascii="Times New Roman" w:hAnsi="Times New Roman" w:cs="Times New Roman"/>
          <w:color w:val="0000FF"/>
          <w:sz w:val="24"/>
          <w:szCs w:val="24"/>
        </w:rPr>
        <w:tab/>
        <w:t>П</w:t>
      </w:r>
      <w:r w:rsidRPr="00DA0054">
        <w:rPr>
          <w:rFonts w:ascii="Times New Roman" w:eastAsia="Times New Roman" w:hAnsi="Times New Roman" w:cs="Times New Roman"/>
          <w:color w:val="0000FF"/>
          <w:sz w:val="24"/>
          <w:szCs w:val="24"/>
        </w:rPr>
        <w:t xml:space="preserve">родолжена работа по вручению поздравительных открыток от Президента Российской Федерации участникам ВОВ и труженикам тыла в связи с юбилейными </w:t>
      </w:r>
      <w:r w:rsidRPr="00DA0054">
        <w:rPr>
          <w:rFonts w:ascii="Times New Roman" w:eastAsia="Times New Roman" w:hAnsi="Times New Roman" w:cs="Times New Roman"/>
          <w:color w:val="0000FF"/>
          <w:sz w:val="24"/>
          <w:szCs w:val="24"/>
        </w:rPr>
        <w:lastRenderedPageBreak/>
        <w:t xml:space="preserve">датами, начиная с 90-летия. В 2018 году 31 ветерану были вручены федеральные поздравления в связи с 90-летием и 1 ветерану в связи с 95 летием. </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В 2018 год</w:t>
      </w:r>
      <w:r w:rsidRPr="00DA0054">
        <w:rPr>
          <w:rFonts w:ascii="Times New Roman" w:hAnsi="Times New Roman" w:cs="Times New Roman"/>
          <w:color w:val="0000FF"/>
          <w:sz w:val="24"/>
          <w:szCs w:val="24"/>
        </w:rPr>
        <w:t>у</w:t>
      </w:r>
      <w:r w:rsidR="00487B3A" w:rsidRPr="00DA0054">
        <w:rPr>
          <w:rFonts w:ascii="Times New Roman" w:eastAsia="Times New Roman" w:hAnsi="Times New Roman" w:cs="Times New Roman"/>
          <w:color w:val="0000FF"/>
          <w:sz w:val="24"/>
          <w:szCs w:val="24"/>
        </w:rPr>
        <w:t xml:space="preserve"> было присвоено 18 званий «Ветеран труда» и 32 звания «Ветеран труда Удмуртской Республики».  </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E3455C"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В рамках федерального закона от 28.12.2013</w:t>
      </w:r>
      <w:r w:rsidR="00E3455C" w:rsidRPr="00DA0054">
        <w:rPr>
          <w:rFonts w:ascii="Times New Roman" w:hAnsi="Times New Roman" w:cs="Times New Roman"/>
          <w:color w:val="0000FF"/>
          <w:sz w:val="24"/>
          <w:szCs w:val="24"/>
        </w:rPr>
        <w:t xml:space="preserve"> года </w:t>
      </w:r>
      <w:r w:rsidRPr="00DA0054">
        <w:rPr>
          <w:rFonts w:ascii="Times New Roman" w:eastAsia="Times New Roman" w:hAnsi="Times New Roman" w:cs="Times New Roman"/>
          <w:color w:val="0000FF"/>
          <w:sz w:val="24"/>
          <w:szCs w:val="24"/>
        </w:rPr>
        <w:t>№ 442-ФЗ «Об основах социального обслуживания граждан в Российской Федерации» в течение 2018 года признано нуждающимися в социальном обслуживании 429 человек</w:t>
      </w:r>
      <w:r w:rsidR="00E3455C" w:rsidRPr="00DA0054">
        <w:rPr>
          <w:rFonts w:ascii="Times New Roman" w:hAnsi="Times New Roman" w:cs="Times New Roman"/>
          <w:color w:val="0000FF"/>
          <w:sz w:val="24"/>
          <w:szCs w:val="24"/>
        </w:rPr>
        <w:t>, для них р</w:t>
      </w:r>
      <w:r w:rsidRPr="00DA0054">
        <w:rPr>
          <w:rFonts w:ascii="Times New Roman" w:eastAsia="Times New Roman" w:hAnsi="Times New Roman" w:cs="Times New Roman"/>
          <w:color w:val="0000FF"/>
          <w:sz w:val="24"/>
          <w:szCs w:val="24"/>
        </w:rPr>
        <w:t>азработано 429 индивидуальных программ реабилитации предоставления социальных услуг на различные формы социального обслуживания.</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t>П</w:t>
      </w:r>
      <w:r w:rsidR="00487B3A" w:rsidRPr="00DA0054">
        <w:rPr>
          <w:rFonts w:ascii="Times New Roman" w:eastAsia="Times New Roman" w:hAnsi="Times New Roman" w:cs="Times New Roman"/>
          <w:color w:val="0000FF"/>
          <w:sz w:val="24"/>
          <w:szCs w:val="24"/>
        </w:rPr>
        <w:t>родолжена работа по предоставлению мер социальной поддержки по оплате жилья и коммунальных услуг в денежной форме в виде ежемесячной денежной компенсации (далее – ЕДК). 3705 граждан  Кезского района (2017</w:t>
      </w:r>
      <w:r w:rsidRPr="00DA0054">
        <w:rPr>
          <w:rFonts w:ascii="Times New Roman" w:hAnsi="Times New Roman" w:cs="Times New Roman"/>
          <w:color w:val="0000FF"/>
          <w:sz w:val="24"/>
          <w:szCs w:val="24"/>
        </w:rPr>
        <w:t xml:space="preserve"> год</w:t>
      </w:r>
      <w:r w:rsidR="00487B3A" w:rsidRPr="00DA0054">
        <w:rPr>
          <w:rFonts w:ascii="Times New Roman" w:eastAsia="Times New Roman" w:hAnsi="Times New Roman" w:cs="Times New Roman"/>
          <w:color w:val="0000FF"/>
          <w:sz w:val="24"/>
          <w:szCs w:val="24"/>
        </w:rPr>
        <w:t xml:space="preserve"> -  3840 граждан) являются получателями ЕДК. На выплату ЕДК район получил 34710,9 тыс.руб. (2017</w:t>
      </w: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г</w:t>
      </w:r>
      <w:r w:rsidRPr="00DA0054">
        <w:rPr>
          <w:rFonts w:ascii="Times New Roman" w:hAnsi="Times New Roman" w:cs="Times New Roman"/>
          <w:color w:val="0000FF"/>
          <w:sz w:val="24"/>
          <w:szCs w:val="24"/>
        </w:rPr>
        <w:t>од</w:t>
      </w:r>
      <w:r w:rsidR="00487B3A" w:rsidRPr="00DA0054">
        <w:rPr>
          <w:rFonts w:ascii="Times New Roman" w:eastAsia="Times New Roman" w:hAnsi="Times New Roman" w:cs="Times New Roman"/>
          <w:color w:val="0000FF"/>
          <w:sz w:val="24"/>
          <w:szCs w:val="24"/>
        </w:rPr>
        <w:t xml:space="preserve"> – 33659,6 тыс.руб.)</w:t>
      </w: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 xml:space="preserve">  Средний размер ЕДК на одного получателя  составил -  780 рублей (2017 </w:t>
      </w:r>
      <w:r w:rsidRPr="00DA0054">
        <w:rPr>
          <w:rFonts w:ascii="Times New Roman" w:hAnsi="Times New Roman" w:cs="Times New Roman"/>
          <w:color w:val="0000FF"/>
          <w:sz w:val="24"/>
          <w:szCs w:val="24"/>
        </w:rPr>
        <w:t xml:space="preserve">год </w:t>
      </w:r>
      <w:r w:rsidR="00487B3A" w:rsidRPr="00DA0054">
        <w:rPr>
          <w:rFonts w:ascii="Times New Roman" w:eastAsia="Times New Roman" w:hAnsi="Times New Roman" w:cs="Times New Roman"/>
          <w:color w:val="0000FF"/>
          <w:sz w:val="24"/>
          <w:szCs w:val="24"/>
        </w:rPr>
        <w:t xml:space="preserve">- 778 рублей). Средний размер ЕДК ежегодно увеличивается. В 2018 году размер ЕДК увеличился </w:t>
      </w: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 xml:space="preserve">на 1,01% - 1,02%. </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Каждый год отделом организуются делегации для участия в республиканских мероприятиях, посвященных Международному Дню пожилых людей и Международному дню инвалидов, 15 человек пожилого возраста и 8 граждан, имеющих инвалидность, приняли участие в праздничных мероприятиях в Республиканском цирке. </w:t>
      </w:r>
    </w:p>
    <w:p w:rsidR="00487B3A" w:rsidRPr="00DA0054" w:rsidRDefault="00E3455C"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Одним из основных направлений деятельности отдела является предоставление государственных услуг. </w:t>
      </w:r>
      <w:r w:rsidRPr="00DA0054">
        <w:rPr>
          <w:rFonts w:ascii="Times New Roman" w:hAnsi="Times New Roman" w:cs="Times New Roman"/>
          <w:color w:val="0000FF"/>
          <w:sz w:val="24"/>
          <w:szCs w:val="24"/>
        </w:rPr>
        <w:t xml:space="preserve">В отчетном периоде </w:t>
      </w:r>
      <w:r w:rsidR="00487B3A" w:rsidRPr="00DA0054">
        <w:rPr>
          <w:rFonts w:ascii="Times New Roman" w:eastAsia="Times New Roman" w:hAnsi="Times New Roman" w:cs="Times New Roman"/>
          <w:color w:val="0000FF"/>
          <w:sz w:val="24"/>
          <w:szCs w:val="24"/>
        </w:rPr>
        <w:t xml:space="preserve"> за предоставлением государственных услуг обратилось 3701 гражданин (2017 год - 3735 граждан) Кезского района, из них в МФЦ обратилось 2486 граждан (2017 год - 1822 чел.), что составляет 67% от общего количества обратившихся. Количество обратившихся увеличилось в связи с внесением изменений в законодательство о детском пособии увеличением количества государственных услуг. </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224670" w:rsidP="00487B3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На 31 декабря 2018 года на учёте в ОСЗН состояло:</w:t>
      </w:r>
    </w:p>
    <w:p w:rsidR="00224670" w:rsidRPr="00DA0054" w:rsidRDefault="00224670" w:rsidP="00224670">
      <w:pPr>
        <w:pStyle w:val="a3"/>
        <w:jc w:val="right"/>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(чел.)</w:t>
      </w:r>
    </w:p>
    <w:tbl>
      <w:tblPr>
        <w:tblW w:w="95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567"/>
        <w:gridCol w:w="5387"/>
        <w:gridCol w:w="1902"/>
        <w:gridCol w:w="1701"/>
      </w:tblGrid>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п/п</w:t>
            </w:r>
          </w:p>
        </w:tc>
        <w:tc>
          <w:tcPr>
            <w:tcW w:w="5387"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Льготная категория граждан</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p w:rsidR="00487B3A" w:rsidRPr="00DA0054" w:rsidRDefault="00487B3A" w:rsidP="00224670">
            <w:pPr>
              <w:pStyle w:val="a3"/>
              <w:jc w:val="center"/>
              <w:rPr>
                <w:rFonts w:ascii="Times New Roman" w:eastAsia="Times New Roman" w:hAnsi="Times New Roman" w:cs="Times New Roman"/>
                <w:color w:val="0000FF"/>
                <w:sz w:val="24"/>
                <w:szCs w:val="24"/>
              </w:rPr>
            </w:pP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p w:rsidR="00487B3A" w:rsidRPr="00DA0054" w:rsidRDefault="00487B3A" w:rsidP="00224670">
            <w:pPr>
              <w:pStyle w:val="a3"/>
              <w:jc w:val="center"/>
              <w:rPr>
                <w:rFonts w:ascii="Times New Roman" w:eastAsia="Times New Roman" w:hAnsi="Times New Roman" w:cs="Times New Roman"/>
                <w:color w:val="0000FF"/>
                <w:sz w:val="24"/>
                <w:szCs w:val="24"/>
              </w:rPr>
            </w:pPr>
          </w:p>
        </w:tc>
      </w:tr>
      <w:tr w:rsidR="00224670" w:rsidRPr="00DA0054" w:rsidTr="00224670">
        <w:tc>
          <w:tcPr>
            <w:tcW w:w="567" w:type="dxa"/>
            <w:vMerge w:val="restart"/>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w:t>
            </w: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Ветераны труда всего по району</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2262</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2321</w:t>
            </w:r>
          </w:p>
        </w:tc>
      </w:tr>
      <w:tr w:rsidR="00224670" w:rsidRPr="00DA0054" w:rsidTr="00224670">
        <w:tc>
          <w:tcPr>
            <w:tcW w:w="567" w:type="dxa"/>
            <w:vMerge/>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в том числе получатели ЕДВ</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1713</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1723</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Участники трудового фронта</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253</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306</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i/>
                <w:color w:val="0000FF"/>
                <w:sz w:val="24"/>
                <w:szCs w:val="24"/>
              </w:rPr>
            </w:pPr>
            <w:r w:rsidRPr="00DA0054">
              <w:rPr>
                <w:rFonts w:ascii="Times New Roman" w:eastAsia="Times New Roman" w:hAnsi="Times New Roman" w:cs="Times New Roman"/>
                <w:i/>
                <w:color w:val="0000FF"/>
                <w:sz w:val="24"/>
                <w:szCs w:val="24"/>
              </w:rPr>
              <w:t>в том числе получатели ЕДВ</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i/>
                <w:color w:val="0000FF"/>
                <w:sz w:val="24"/>
                <w:szCs w:val="24"/>
              </w:rPr>
            </w:pPr>
            <w:r w:rsidRPr="00DA0054">
              <w:rPr>
                <w:rFonts w:ascii="Times New Roman" w:eastAsia="Times New Roman" w:hAnsi="Times New Roman" w:cs="Times New Roman"/>
                <w:i/>
                <w:color w:val="0000FF"/>
                <w:sz w:val="24"/>
                <w:szCs w:val="24"/>
              </w:rPr>
              <w:t>196</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i/>
                <w:color w:val="0000FF"/>
                <w:sz w:val="24"/>
                <w:szCs w:val="24"/>
              </w:rPr>
            </w:pPr>
            <w:r w:rsidRPr="00DA0054">
              <w:rPr>
                <w:rFonts w:ascii="Times New Roman" w:eastAsia="Times New Roman" w:hAnsi="Times New Roman" w:cs="Times New Roman"/>
                <w:i/>
                <w:color w:val="0000FF"/>
                <w:sz w:val="24"/>
                <w:szCs w:val="24"/>
              </w:rPr>
              <w:t>237</w:t>
            </w:r>
          </w:p>
        </w:tc>
      </w:tr>
      <w:tr w:rsidR="00224670" w:rsidRPr="00DA0054" w:rsidTr="00224670">
        <w:tc>
          <w:tcPr>
            <w:tcW w:w="567" w:type="dxa"/>
            <w:vMerge w:val="restart"/>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w:t>
            </w: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Инвалиды</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1612</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1688</w:t>
            </w:r>
          </w:p>
        </w:tc>
      </w:tr>
      <w:tr w:rsidR="00224670" w:rsidRPr="00DA0054" w:rsidTr="00224670">
        <w:tc>
          <w:tcPr>
            <w:tcW w:w="567" w:type="dxa"/>
            <w:vMerge/>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В том числе колясочники</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75</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76</w:t>
            </w:r>
          </w:p>
        </w:tc>
      </w:tr>
      <w:tr w:rsidR="00224670" w:rsidRPr="00DA0054" w:rsidTr="00224670">
        <w:tc>
          <w:tcPr>
            <w:tcW w:w="567" w:type="dxa"/>
            <w:vMerge w:val="restart"/>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w:t>
            </w: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Дети-инвалиды</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99</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90</w:t>
            </w:r>
          </w:p>
        </w:tc>
      </w:tr>
      <w:tr w:rsidR="00224670" w:rsidRPr="00DA0054" w:rsidTr="00224670">
        <w:tc>
          <w:tcPr>
            <w:tcW w:w="567" w:type="dxa"/>
            <w:vMerge/>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В том числе колясочники</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17</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19</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Участники ВОВ</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w:t>
            </w:r>
          </w:p>
        </w:tc>
      </w:tr>
      <w:tr w:rsidR="00224670" w:rsidRPr="00DA0054" w:rsidTr="00224670">
        <w:tc>
          <w:tcPr>
            <w:tcW w:w="567" w:type="dxa"/>
            <w:vMerge w:val="restart"/>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w:t>
            </w: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Ветераны боевых действий</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282</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289</w:t>
            </w:r>
          </w:p>
        </w:tc>
      </w:tr>
      <w:tr w:rsidR="00224670" w:rsidRPr="00DA0054" w:rsidTr="00224670">
        <w:tc>
          <w:tcPr>
            <w:tcW w:w="567" w:type="dxa"/>
            <w:vMerge/>
            <w:shd w:val="clear" w:color="auto" w:fill="auto"/>
          </w:tcPr>
          <w:p w:rsidR="00224670" w:rsidRPr="00DA0054" w:rsidRDefault="00224670" w:rsidP="00487B3A">
            <w:pPr>
              <w:pStyle w:val="a3"/>
              <w:jc w:val="both"/>
              <w:rPr>
                <w:rFonts w:ascii="Times New Roman" w:eastAsia="Times New Roman" w:hAnsi="Times New Roman" w:cs="Times New Roman"/>
                <w:color w:val="0000FF"/>
                <w:sz w:val="24"/>
                <w:szCs w:val="24"/>
              </w:rPr>
            </w:pPr>
          </w:p>
        </w:tc>
        <w:tc>
          <w:tcPr>
            <w:tcW w:w="5387" w:type="dxa"/>
            <w:shd w:val="clear" w:color="auto" w:fill="auto"/>
          </w:tcPr>
          <w:p w:rsidR="00224670" w:rsidRPr="00DA0054" w:rsidRDefault="00224670" w:rsidP="00487B3A">
            <w:pPr>
              <w:pStyle w:val="a3"/>
              <w:jc w:val="both"/>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В том числе инвалиды боевых действий</w:t>
            </w:r>
          </w:p>
        </w:tc>
        <w:tc>
          <w:tcPr>
            <w:tcW w:w="1902"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2</w:t>
            </w:r>
          </w:p>
        </w:tc>
        <w:tc>
          <w:tcPr>
            <w:tcW w:w="1701" w:type="dxa"/>
            <w:shd w:val="clear" w:color="auto" w:fill="auto"/>
          </w:tcPr>
          <w:p w:rsidR="00224670" w:rsidRPr="00DA0054" w:rsidRDefault="00224670" w:rsidP="00224670">
            <w:pPr>
              <w:pStyle w:val="a3"/>
              <w:jc w:val="center"/>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3</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Семьи погибших (умерших) инвалидов войны, участников ВОВ и боевых действий</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77</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93</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Граждане, подвергшиеся воздействию радиации </w:t>
            </w:r>
            <w:r w:rsidRPr="00DA0054">
              <w:rPr>
                <w:rFonts w:ascii="Times New Roman" w:eastAsia="Times New Roman" w:hAnsi="Times New Roman" w:cs="Times New Roman"/>
                <w:color w:val="0000FF"/>
                <w:sz w:val="24"/>
                <w:szCs w:val="24"/>
              </w:rPr>
              <w:lastRenderedPageBreak/>
              <w:t>вследствие катастрофы на ЧАЭС</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lastRenderedPageBreak/>
              <w:t>16</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19</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lastRenderedPageBreak/>
              <w:t>11.</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Граждане, подвергшиеся воздействию радиации вследствие аварии на ПО «Маяк» и сбросов радиоактивных отходов в реку «Теча»</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w:t>
            </w:r>
          </w:p>
        </w:tc>
      </w:tr>
      <w:tr w:rsidR="00487B3A" w:rsidRPr="00DA0054" w:rsidTr="00224670">
        <w:tc>
          <w:tcPr>
            <w:tcW w:w="56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w:t>
            </w:r>
          </w:p>
        </w:tc>
        <w:tc>
          <w:tcPr>
            <w:tcW w:w="5387" w:type="dxa"/>
            <w:shd w:val="clear" w:color="auto" w:fill="auto"/>
          </w:tcPr>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Граждане из подразделений особого риска, не имеющие инвалидности (ПОР)</w:t>
            </w:r>
          </w:p>
        </w:tc>
        <w:tc>
          <w:tcPr>
            <w:tcW w:w="1902"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w:t>
            </w:r>
          </w:p>
        </w:tc>
        <w:tc>
          <w:tcPr>
            <w:tcW w:w="1701" w:type="dxa"/>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w:t>
            </w:r>
          </w:p>
        </w:tc>
      </w:tr>
    </w:tbl>
    <w:p w:rsidR="00487B3A" w:rsidRPr="00DA0054" w:rsidRDefault="00487B3A" w:rsidP="00487B3A">
      <w:pPr>
        <w:pStyle w:val="a3"/>
        <w:jc w:val="both"/>
        <w:rPr>
          <w:rFonts w:ascii="Times New Roman" w:eastAsia="Times New Roman" w:hAnsi="Times New Roman" w:cs="Times New Roman"/>
          <w:b/>
          <w:bCs/>
          <w:color w:val="0000FF"/>
          <w:sz w:val="24"/>
          <w:szCs w:val="24"/>
        </w:rPr>
      </w:pPr>
    </w:p>
    <w:p w:rsidR="00487B3A" w:rsidRPr="00DA0054" w:rsidRDefault="00224670"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 xml:space="preserve">Выплачено государственных пособий гражданам, имеющим детей в соответствии с Федеральным законом от 19.05.1995 № 81-ФЗ «О государственных пособиях гражданам, имеющим детей»: </w:t>
      </w:r>
    </w:p>
    <w:p w:rsidR="00487B3A" w:rsidRPr="00DA0054" w:rsidRDefault="00224670"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 xml:space="preserve">- </w:t>
      </w:r>
      <w:r w:rsidR="00487B3A" w:rsidRPr="00DA0054">
        <w:rPr>
          <w:rFonts w:ascii="Times New Roman" w:eastAsia="Times New Roman" w:hAnsi="Times New Roman" w:cs="Times New Roman"/>
          <w:color w:val="0000FF"/>
          <w:sz w:val="24"/>
          <w:szCs w:val="24"/>
        </w:rPr>
        <w:t>Ежемесячное детское  пособие:</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Получателей  за 2018</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Получателей за  2017</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получателей на 2018 год</w:t>
            </w:r>
          </w:p>
        </w:tc>
        <w:tc>
          <w:tcPr>
            <w:tcW w:w="1701" w:type="dxa"/>
            <w:tcBorders>
              <w:top w:val="single" w:sz="4" w:space="0" w:color="000000"/>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224670" w:rsidRPr="00DA0054">
              <w:rPr>
                <w:rFonts w:ascii="Times New Roman" w:hAnsi="Times New Roman" w:cs="Times New Roman"/>
                <w:color w:val="0000FF"/>
                <w:sz w:val="24"/>
                <w:szCs w:val="24"/>
              </w:rPr>
              <w:t>, %</w:t>
            </w:r>
          </w:p>
        </w:tc>
      </w:tr>
      <w:tr w:rsidR="00487B3A" w:rsidRPr="00DA0054" w:rsidTr="00DB5BBF">
        <w:tc>
          <w:tcPr>
            <w:tcW w:w="2268" w:type="dxa"/>
            <w:tcBorders>
              <w:top w:val="single" w:sz="4" w:space="0" w:color="auto"/>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1299 чел.</w:t>
            </w:r>
          </w:p>
        </w:tc>
        <w:tc>
          <w:tcPr>
            <w:tcW w:w="2127" w:type="dxa"/>
            <w:tcBorders>
              <w:top w:val="single" w:sz="4" w:space="0" w:color="auto"/>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1152 чел.</w:t>
            </w:r>
          </w:p>
        </w:tc>
        <w:tc>
          <w:tcPr>
            <w:tcW w:w="2126" w:type="dxa"/>
            <w:tcBorders>
              <w:top w:val="single" w:sz="4" w:space="0" w:color="auto"/>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1500 чел.</w:t>
            </w:r>
          </w:p>
        </w:tc>
        <w:tc>
          <w:tcPr>
            <w:tcW w:w="1701" w:type="dxa"/>
            <w:tcBorders>
              <w:top w:val="single" w:sz="4" w:space="0" w:color="auto"/>
              <w:left w:val="single" w:sz="4" w:space="0" w:color="000000"/>
              <w:bottom w:val="single" w:sz="4" w:space="0" w:color="auto"/>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87</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113</w:t>
            </w:r>
          </w:p>
        </w:tc>
      </w:tr>
      <w:tr w:rsidR="00487B3A" w:rsidRPr="00DA0054" w:rsidTr="00DB5BBF">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Детей за 2018г.</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Детей за 2017г.</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детей на 2018 год</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2598 чел.</w:t>
            </w:r>
          </w:p>
        </w:tc>
        <w:tc>
          <w:tcPr>
            <w:tcW w:w="2127"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2145 чел.</w:t>
            </w:r>
          </w:p>
        </w:tc>
        <w:tc>
          <w:tcPr>
            <w:tcW w:w="2126"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2500 чел.</w:t>
            </w:r>
          </w:p>
        </w:tc>
        <w:tc>
          <w:tcPr>
            <w:tcW w:w="1701"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121</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224670" w:rsidRPr="00DA0054">
        <w:rPr>
          <w:rFonts w:ascii="Times New Roman" w:hAnsi="Times New Roman" w:cs="Times New Roman"/>
          <w:color w:val="0000FF"/>
          <w:sz w:val="24"/>
          <w:szCs w:val="24"/>
        </w:rPr>
        <w:t xml:space="preserve">       </w:t>
      </w:r>
      <w:r w:rsidR="00DB5BBF" w:rsidRPr="00DA0054">
        <w:rPr>
          <w:rFonts w:ascii="Times New Roman" w:hAnsi="Times New Roman" w:cs="Times New Roman"/>
          <w:color w:val="0000FF"/>
          <w:sz w:val="24"/>
          <w:szCs w:val="24"/>
        </w:rPr>
        <w:t>-</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Общая сумма выплаченных ежемесячных пособий на детей составила: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224670" w:rsidRPr="00DA0054">
              <w:rPr>
                <w:rFonts w:ascii="Times New Roman" w:hAnsi="Times New Roman" w:cs="Times New Roman"/>
                <w:color w:val="0000FF"/>
                <w:sz w:val="24"/>
                <w:szCs w:val="24"/>
              </w:rPr>
              <w:t>, %</w:t>
            </w: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5777,5 тыс.руб.</w:t>
            </w:r>
          </w:p>
        </w:tc>
        <w:tc>
          <w:tcPr>
            <w:tcW w:w="2127"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7832,6 тыс.руб.</w:t>
            </w:r>
          </w:p>
        </w:tc>
        <w:tc>
          <w:tcPr>
            <w:tcW w:w="2126"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6500,0 тыс.руб.</w:t>
            </w:r>
          </w:p>
        </w:tc>
        <w:tc>
          <w:tcPr>
            <w:tcW w:w="1701"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89</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74</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Пособие по беременности и родам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224670" w:rsidRPr="00DA0054">
              <w:rPr>
                <w:rFonts w:ascii="Times New Roman" w:hAnsi="Times New Roman" w:cs="Times New Roman"/>
                <w:color w:val="0000FF"/>
                <w:sz w:val="24"/>
                <w:szCs w:val="24"/>
              </w:rPr>
              <w:t>, %</w:t>
            </w: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63 чел.</w:t>
            </w:r>
          </w:p>
        </w:tc>
        <w:tc>
          <w:tcPr>
            <w:tcW w:w="2127"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68 чел.</w:t>
            </w:r>
          </w:p>
        </w:tc>
        <w:tc>
          <w:tcPr>
            <w:tcW w:w="2126"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60 чел.</w:t>
            </w:r>
          </w:p>
        </w:tc>
        <w:tc>
          <w:tcPr>
            <w:tcW w:w="1701"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105</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93</w:t>
            </w: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448,2 тыс.руб.</w:t>
            </w:r>
          </w:p>
        </w:tc>
        <w:tc>
          <w:tcPr>
            <w:tcW w:w="2127"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438,2 тыс. руб.</w:t>
            </w:r>
          </w:p>
        </w:tc>
        <w:tc>
          <w:tcPr>
            <w:tcW w:w="2126"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430,0 тыс.руб.</w:t>
            </w:r>
          </w:p>
        </w:tc>
        <w:tc>
          <w:tcPr>
            <w:tcW w:w="1701"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 Единовременное пособие не работающим женщинам при рождении ребенка: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224670" w:rsidRPr="00DA0054">
              <w:rPr>
                <w:rFonts w:ascii="Times New Roman" w:hAnsi="Times New Roman" w:cs="Times New Roman"/>
                <w:color w:val="0000FF"/>
                <w:sz w:val="24"/>
                <w:szCs w:val="24"/>
              </w:rPr>
              <w:t>, %</w:t>
            </w: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50 чел.</w:t>
            </w:r>
          </w:p>
        </w:tc>
        <w:tc>
          <w:tcPr>
            <w:tcW w:w="2127"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46 чел.</w:t>
            </w:r>
          </w:p>
        </w:tc>
        <w:tc>
          <w:tcPr>
            <w:tcW w:w="2126"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55 чел.</w:t>
            </w:r>
          </w:p>
        </w:tc>
        <w:tc>
          <w:tcPr>
            <w:tcW w:w="1701"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91</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109</w:t>
            </w: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919,5  тыс.руб.</w:t>
            </w:r>
          </w:p>
        </w:tc>
        <w:tc>
          <w:tcPr>
            <w:tcW w:w="2127"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850,5 тыс.руб.</w:t>
            </w:r>
          </w:p>
        </w:tc>
        <w:tc>
          <w:tcPr>
            <w:tcW w:w="2126"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1055,3  тыс.руб.</w:t>
            </w:r>
          </w:p>
        </w:tc>
        <w:tc>
          <w:tcPr>
            <w:tcW w:w="1701" w:type="dxa"/>
            <w:tcBorders>
              <w:left w:val="single" w:sz="4" w:space="0" w:color="000000"/>
              <w:bottom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87</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224670">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108</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224670"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 xml:space="preserve">- Ежемесячное пособие по уходу за ребенком до 1,5 лет получили: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22467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224670"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DB5BBF" w:rsidRPr="00DA0054">
              <w:rPr>
                <w:rFonts w:ascii="Times New Roman" w:hAnsi="Times New Roman" w:cs="Times New Roman"/>
                <w:color w:val="0000FF"/>
                <w:sz w:val="24"/>
                <w:szCs w:val="24"/>
              </w:rPr>
              <w:t xml:space="preserve"> 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B5BBF" w:rsidRPr="00DA0054">
              <w:rPr>
                <w:rFonts w:ascii="Times New Roman" w:hAnsi="Times New Roman" w:cs="Times New Roman"/>
                <w:color w:val="0000FF"/>
                <w:sz w:val="24"/>
                <w:szCs w:val="24"/>
              </w:rPr>
              <w:t>, %</w:t>
            </w:r>
          </w:p>
        </w:tc>
      </w:tr>
      <w:tr w:rsidR="00487B3A" w:rsidRPr="00DA0054" w:rsidTr="00DB5BBF">
        <w:tc>
          <w:tcPr>
            <w:tcW w:w="2268"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 чел.</w:t>
            </w:r>
          </w:p>
        </w:tc>
        <w:tc>
          <w:tcPr>
            <w:tcW w:w="2127"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227 чел.</w:t>
            </w:r>
          </w:p>
        </w:tc>
        <w:tc>
          <w:tcPr>
            <w:tcW w:w="2126"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230 чел.</w:t>
            </w:r>
          </w:p>
        </w:tc>
        <w:tc>
          <w:tcPr>
            <w:tcW w:w="1701"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87</w:t>
            </w:r>
          </w:p>
        </w:tc>
        <w:tc>
          <w:tcPr>
            <w:tcW w:w="1276" w:type="dxa"/>
            <w:tcBorders>
              <w:left w:val="single" w:sz="4" w:space="0" w:color="000000"/>
              <w:bottom w:val="single" w:sz="4" w:space="0" w:color="auto"/>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89</w:t>
            </w:r>
          </w:p>
        </w:tc>
      </w:tr>
      <w:tr w:rsidR="00487B3A" w:rsidRPr="00DA0054" w:rsidTr="00DB5BBF">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9613,5 тыс.руб.</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9867,4 тыс.руб.</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10300,0 тыс.руб.</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93</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97</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DB5BBF"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Выплата пособий жене военнослужащего, проходящего военную службу по призыву после 31.12.2007</w:t>
      </w: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г.:</w:t>
      </w:r>
    </w:p>
    <w:tbl>
      <w:tblPr>
        <w:tblW w:w="9498" w:type="dxa"/>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lastRenderedPageBreak/>
              <w:t>2018</w:t>
            </w:r>
            <w:r w:rsidR="00DB5BBF"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B5BBF"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w:t>
            </w:r>
            <w:r w:rsidR="00DB5BBF" w:rsidRPr="00DA0054">
              <w:rPr>
                <w:rFonts w:ascii="Times New Roman" w:hAnsi="Times New Roman" w:cs="Times New Roman"/>
                <w:color w:val="0000FF"/>
                <w:sz w:val="24"/>
                <w:szCs w:val="24"/>
              </w:rPr>
              <w:t xml:space="preserve">7 </w:t>
            </w:r>
            <w:r w:rsidRPr="00DA0054">
              <w:rPr>
                <w:rFonts w:ascii="Times New Roman" w:eastAsia="Times New Roman" w:hAnsi="Times New Roman" w:cs="Times New Roman"/>
                <w:color w:val="0000FF"/>
                <w:sz w:val="24"/>
                <w:szCs w:val="24"/>
              </w:rPr>
              <w:t>г</w:t>
            </w:r>
            <w:r w:rsidR="00DB5BBF"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B5BBF" w:rsidRPr="00DA0054">
              <w:rPr>
                <w:rFonts w:ascii="Times New Roman" w:hAnsi="Times New Roman" w:cs="Times New Roman"/>
                <w:color w:val="0000FF"/>
                <w:sz w:val="24"/>
                <w:szCs w:val="24"/>
              </w:rPr>
              <w:t>, %</w:t>
            </w:r>
          </w:p>
        </w:tc>
      </w:tr>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 чел.</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 чел.</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 чел.</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67</w:t>
            </w:r>
          </w:p>
        </w:tc>
      </w:tr>
      <w:tr w:rsidR="00487B3A" w:rsidRPr="00DA0054" w:rsidTr="00DB5BBF">
        <w:tc>
          <w:tcPr>
            <w:tcW w:w="2268" w:type="dxa"/>
            <w:tcBorders>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154,3 тыс.руб.</w:t>
            </w:r>
          </w:p>
        </w:tc>
        <w:tc>
          <w:tcPr>
            <w:tcW w:w="2127" w:type="dxa"/>
            <w:tcBorders>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252,9 тыс.руб.</w:t>
            </w:r>
          </w:p>
        </w:tc>
        <w:tc>
          <w:tcPr>
            <w:tcW w:w="2126" w:type="dxa"/>
            <w:tcBorders>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400,0 тыс.руб.</w:t>
            </w:r>
          </w:p>
        </w:tc>
        <w:tc>
          <w:tcPr>
            <w:tcW w:w="1701" w:type="dxa"/>
            <w:tcBorders>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39</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61</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DB5BBF" w:rsidP="00487B3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В целях повышения рождаемости, согласно Указу Президента Удмуртской Республики от 12 октября 2012 года, была установлена ежемесячная денежная выплата в размере 5 000 рублей при рождении в семье третьего и последующих детей со дня, следующего за днем исполнения ребенку 1,5 </w:t>
      </w:r>
      <w:r w:rsidRPr="00DA0054">
        <w:rPr>
          <w:rFonts w:ascii="Times New Roman" w:hAnsi="Times New Roman" w:cs="Times New Roman"/>
          <w:color w:val="0000FF"/>
          <w:sz w:val="24"/>
          <w:szCs w:val="24"/>
        </w:rPr>
        <w:t>года</w:t>
      </w:r>
      <w:r w:rsidR="00487B3A" w:rsidRPr="00DA0054">
        <w:rPr>
          <w:rFonts w:ascii="Times New Roman" w:eastAsia="Times New Roman" w:hAnsi="Times New Roman" w:cs="Times New Roman"/>
          <w:color w:val="0000FF"/>
          <w:sz w:val="24"/>
          <w:szCs w:val="24"/>
        </w:rPr>
        <w:t xml:space="preserve"> до достижения ребенком 3 лет. Данная выплата распространяется на детей, рожденных с 01.01.2013</w:t>
      </w:r>
      <w:r w:rsidRPr="00DA0054">
        <w:rPr>
          <w:rFonts w:ascii="Times New Roman" w:hAnsi="Times New Roman" w:cs="Times New Roman"/>
          <w:color w:val="0000FF"/>
          <w:sz w:val="24"/>
          <w:szCs w:val="24"/>
        </w:rPr>
        <w:t xml:space="preserve"> года </w:t>
      </w:r>
      <w:r w:rsidR="00487B3A" w:rsidRPr="00DA0054">
        <w:rPr>
          <w:rFonts w:ascii="Times New Roman" w:eastAsia="Times New Roman" w:hAnsi="Times New Roman" w:cs="Times New Roman"/>
          <w:color w:val="0000FF"/>
          <w:sz w:val="24"/>
          <w:szCs w:val="24"/>
        </w:rPr>
        <w:t xml:space="preserve"> по 31.12.2017</w:t>
      </w:r>
      <w:r w:rsidRPr="00DA0054">
        <w:rPr>
          <w:rFonts w:ascii="Times New Roman" w:hAnsi="Times New Roman" w:cs="Times New Roman"/>
          <w:color w:val="0000FF"/>
          <w:sz w:val="24"/>
          <w:szCs w:val="24"/>
        </w:rPr>
        <w:t xml:space="preserve"> года</w:t>
      </w:r>
      <w:r w:rsidR="00487B3A" w:rsidRPr="00DA0054">
        <w:rPr>
          <w:rFonts w:ascii="Times New Roman" w:eastAsia="Times New Roman" w:hAnsi="Times New Roman" w:cs="Times New Roman"/>
          <w:color w:val="0000FF"/>
          <w:sz w:val="24"/>
          <w:szCs w:val="24"/>
        </w:rPr>
        <w:t xml:space="preserve">. За </w:t>
      </w:r>
      <w:r w:rsidRPr="00DA0054">
        <w:rPr>
          <w:rFonts w:ascii="Times New Roman" w:hAnsi="Times New Roman" w:cs="Times New Roman"/>
          <w:color w:val="0000FF"/>
          <w:sz w:val="24"/>
          <w:szCs w:val="24"/>
        </w:rPr>
        <w:t xml:space="preserve">отчетный период  выплату  </w:t>
      </w:r>
      <w:r w:rsidR="00487B3A" w:rsidRPr="00DA0054">
        <w:rPr>
          <w:rFonts w:ascii="Times New Roman" w:eastAsia="Times New Roman" w:hAnsi="Times New Roman" w:cs="Times New Roman"/>
          <w:color w:val="0000FF"/>
          <w:sz w:val="24"/>
          <w:szCs w:val="24"/>
        </w:rPr>
        <w:t>получили:</w:t>
      </w:r>
      <w:r w:rsidRPr="00DA0054">
        <w:rPr>
          <w:rFonts w:ascii="Times New Roman" w:hAnsi="Times New Roman" w:cs="Times New Roman"/>
          <w:color w:val="0000FF"/>
          <w:sz w:val="24"/>
          <w:szCs w:val="24"/>
        </w:rPr>
        <w:t xml:space="preserve"> </w:t>
      </w:r>
    </w:p>
    <w:p w:rsidR="00DB5BBF" w:rsidRPr="00DA0054" w:rsidRDefault="00DB5BBF" w:rsidP="00487B3A">
      <w:pPr>
        <w:pStyle w:val="a3"/>
        <w:jc w:val="both"/>
        <w:rPr>
          <w:rFonts w:ascii="Times New Roman" w:eastAsia="Times New Roman" w:hAnsi="Times New Roman" w:cs="Times New Roman"/>
          <w:color w:val="0000FF"/>
          <w:sz w:val="24"/>
          <w:szCs w:val="24"/>
        </w:rPr>
      </w:pP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B5BBF">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DB5BBF"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B5BBF"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DB5BBF" w:rsidRPr="00DA0054">
              <w:rPr>
                <w:rFonts w:ascii="Times New Roman" w:hAnsi="Times New Roman" w:cs="Times New Roman"/>
                <w:color w:val="0000FF"/>
                <w:sz w:val="24"/>
                <w:szCs w:val="24"/>
              </w:rPr>
              <w:t xml:space="preserve"> год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B5BBF" w:rsidRPr="00DA0054">
              <w:rPr>
                <w:rFonts w:ascii="Times New Roman" w:hAnsi="Times New Roman" w:cs="Times New Roman"/>
                <w:color w:val="0000FF"/>
                <w:sz w:val="24"/>
                <w:szCs w:val="24"/>
              </w:rPr>
              <w:t>, %</w:t>
            </w:r>
          </w:p>
        </w:tc>
      </w:tr>
      <w:tr w:rsidR="00487B3A" w:rsidRPr="00DA0054" w:rsidTr="00DB5BBF">
        <w:tc>
          <w:tcPr>
            <w:tcW w:w="2268"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172 чел.</w:t>
            </w:r>
          </w:p>
        </w:tc>
        <w:tc>
          <w:tcPr>
            <w:tcW w:w="2127"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189 чел.</w:t>
            </w:r>
          </w:p>
        </w:tc>
        <w:tc>
          <w:tcPr>
            <w:tcW w:w="2126"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190 чел.</w:t>
            </w:r>
          </w:p>
        </w:tc>
        <w:tc>
          <w:tcPr>
            <w:tcW w:w="1701" w:type="dxa"/>
            <w:tcBorders>
              <w:left w:val="single" w:sz="4" w:space="0" w:color="000000"/>
              <w:bottom w:val="single" w:sz="4" w:space="0" w:color="auto"/>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91</w:t>
            </w:r>
          </w:p>
        </w:tc>
        <w:tc>
          <w:tcPr>
            <w:tcW w:w="1276" w:type="dxa"/>
            <w:tcBorders>
              <w:left w:val="single" w:sz="4" w:space="0" w:color="000000"/>
              <w:bottom w:val="single" w:sz="4" w:space="0" w:color="auto"/>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91</w:t>
            </w:r>
          </w:p>
        </w:tc>
      </w:tr>
      <w:tr w:rsidR="00487B3A" w:rsidRPr="00DA0054" w:rsidTr="00DB5BBF">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6664,0 тыс. руб.</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6805,5 тыс. руб.</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7047,6 тыс.руб.</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95</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DB5BBF">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DB5BBF"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Кроме того</w:t>
      </w:r>
      <w:r w:rsidRPr="00DA0054">
        <w:rPr>
          <w:rFonts w:ascii="Times New Roman" w:hAnsi="Times New Roman" w:cs="Times New Roman"/>
          <w:color w:val="0000FF"/>
          <w:sz w:val="24"/>
          <w:szCs w:val="24"/>
        </w:rPr>
        <w:t>,</w:t>
      </w:r>
      <w:r w:rsidR="00487B3A" w:rsidRPr="00DA0054">
        <w:rPr>
          <w:rFonts w:ascii="Times New Roman" w:eastAsia="Times New Roman" w:hAnsi="Times New Roman" w:cs="Times New Roman"/>
          <w:color w:val="0000FF"/>
          <w:sz w:val="24"/>
          <w:szCs w:val="24"/>
        </w:rPr>
        <w:t xml:space="preserve"> на основании Федерального закона РФ от 28.12.2017 </w:t>
      </w:r>
      <w:r w:rsidRPr="00DA0054">
        <w:rPr>
          <w:rFonts w:ascii="Times New Roman" w:hAnsi="Times New Roman" w:cs="Times New Roman"/>
          <w:color w:val="0000FF"/>
          <w:sz w:val="24"/>
          <w:szCs w:val="24"/>
        </w:rPr>
        <w:t xml:space="preserve">года  </w:t>
      </w:r>
      <w:r w:rsidR="00487B3A" w:rsidRPr="00DA0054">
        <w:rPr>
          <w:rFonts w:ascii="Times New Roman" w:eastAsia="Times New Roman" w:hAnsi="Times New Roman" w:cs="Times New Roman"/>
          <w:color w:val="0000FF"/>
          <w:sz w:val="24"/>
          <w:szCs w:val="24"/>
        </w:rPr>
        <w:t xml:space="preserve">№ 418-ФЗ «О ежемесячных выплатах семьям, имеющим детей» с 1 января 2018 года  началась работа по ежемесячной выплате в связи с рождением (усыновлением) первого ребенка, а также в связи с рождением третьего или последующих детей.  </w:t>
      </w:r>
    </w:p>
    <w:p w:rsidR="00487B3A" w:rsidRPr="00DA0054" w:rsidRDefault="00DB5BBF"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Выплата нуждающимся в поддержке семьям при рождении третьего и последующих детей распространяется на детей</w:t>
      </w:r>
      <w:r w:rsidR="009501A5" w:rsidRPr="00DA0054">
        <w:rPr>
          <w:rFonts w:ascii="Times New Roman" w:hAnsi="Times New Roman" w:cs="Times New Roman"/>
          <w:color w:val="0000FF"/>
          <w:sz w:val="24"/>
          <w:szCs w:val="24"/>
        </w:rPr>
        <w:t>,</w:t>
      </w:r>
      <w:r w:rsidR="00487B3A" w:rsidRPr="00DA0054">
        <w:rPr>
          <w:rFonts w:ascii="Times New Roman" w:eastAsia="Times New Roman" w:hAnsi="Times New Roman" w:cs="Times New Roman"/>
          <w:color w:val="0000FF"/>
          <w:sz w:val="24"/>
          <w:szCs w:val="24"/>
        </w:rPr>
        <w:t xml:space="preserve"> рожденных после 31.12.2017</w:t>
      </w:r>
      <w:r w:rsidRPr="00DA0054">
        <w:rPr>
          <w:rFonts w:ascii="Times New Roman" w:hAnsi="Times New Roman" w:cs="Times New Roman"/>
          <w:color w:val="0000FF"/>
          <w:sz w:val="24"/>
          <w:szCs w:val="24"/>
        </w:rPr>
        <w:t xml:space="preserve"> года </w:t>
      </w:r>
      <w:r w:rsidR="00487B3A" w:rsidRPr="00DA0054">
        <w:rPr>
          <w:rFonts w:ascii="Times New Roman" w:eastAsia="Times New Roman" w:hAnsi="Times New Roman" w:cs="Times New Roman"/>
          <w:color w:val="0000FF"/>
          <w:sz w:val="24"/>
          <w:szCs w:val="24"/>
        </w:rPr>
        <w:t xml:space="preserve"> и выплачивается </w:t>
      </w:r>
      <w:r w:rsidR="00487B3A" w:rsidRPr="00DA0054">
        <w:rPr>
          <w:rFonts w:ascii="Times New Roman" w:eastAsia="Times New Roman" w:hAnsi="Times New Roman" w:cs="Times New Roman"/>
          <w:color w:val="0000FF"/>
          <w:sz w:val="24"/>
          <w:szCs w:val="24"/>
          <w:u w:val="single"/>
        </w:rPr>
        <w:t>со дня рождения ребенка</w:t>
      </w:r>
      <w:r w:rsidR="00487B3A" w:rsidRPr="00DA0054">
        <w:rPr>
          <w:rFonts w:ascii="Times New Roman" w:eastAsia="Times New Roman" w:hAnsi="Times New Roman" w:cs="Times New Roman"/>
          <w:color w:val="0000FF"/>
          <w:sz w:val="24"/>
          <w:szCs w:val="24"/>
        </w:rPr>
        <w:t xml:space="preserve"> и до достижения им возраста трех лет. Данная выплата на конец отчетного года составляла 8964 рубля. Данной выплатой в 2018 году воспользовались 42 чел</w:t>
      </w:r>
      <w:r w:rsidR="009501A5" w:rsidRPr="00DA0054">
        <w:rPr>
          <w:rFonts w:ascii="Times New Roman" w:hAnsi="Times New Roman" w:cs="Times New Roman"/>
          <w:color w:val="0000FF"/>
          <w:sz w:val="24"/>
          <w:szCs w:val="24"/>
        </w:rPr>
        <w:t xml:space="preserve">овека </w:t>
      </w:r>
      <w:r w:rsidR="00487B3A" w:rsidRPr="00DA0054">
        <w:rPr>
          <w:rFonts w:ascii="Times New Roman" w:eastAsia="Times New Roman" w:hAnsi="Times New Roman" w:cs="Times New Roman"/>
          <w:color w:val="0000FF"/>
          <w:sz w:val="24"/>
          <w:szCs w:val="24"/>
        </w:rPr>
        <w:t xml:space="preserve"> </w:t>
      </w:r>
      <w:r w:rsidR="009501A5" w:rsidRPr="00DA0054">
        <w:rPr>
          <w:rFonts w:ascii="Times New Roman" w:hAnsi="Times New Roman" w:cs="Times New Roman"/>
          <w:color w:val="0000FF"/>
          <w:sz w:val="24"/>
          <w:szCs w:val="24"/>
        </w:rPr>
        <w:t>н</w:t>
      </w:r>
      <w:r w:rsidR="00487B3A" w:rsidRPr="00DA0054">
        <w:rPr>
          <w:rFonts w:ascii="Times New Roman" w:eastAsia="Times New Roman" w:hAnsi="Times New Roman" w:cs="Times New Roman"/>
          <w:color w:val="0000FF"/>
          <w:sz w:val="24"/>
          <w:szCs w:val="24"/>
        </w:rPr>
        <w:t xml:space="preserve">а общую сумму 2428,2 тыс.руб. </w:t>
      </w:r>
    </w:p>
    <w:p w:rsidR="00487B3A" w:rsidRPr="00DA0054" w:rsidRDefault="009501A5" w:rsidP="00487B3A">
      <w:pPr>
        <w:pStyle w:val="a3"/>
        <w:jc w:val="both"/>
        <w:rPr>
          <w:rFonts w:ascii="Times New Roman" w:eastAsia="Times New Roman" w:hAnsi="Times New Roman" w:cs="Times New Roman"/>
          <w:b/>
          <w:color w:val="0000FF"/>
          <w:sz w:val="24"/>
          <w:szCs w:val="24"/>
          <w:u w:val="single"/>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 Право на получение выплаты, связанной с рождением первого ребенка имеют семьи со среднедушевым доходом, не превышающим 1,5 прожиточного минимума трудоспособного населения, установленного в Удмуртской Республике, на каждого члена семьи. Размер выплаты в 2018 году составлял 8964 рубля. В 2018 году данную выплату получили </w:t>
      </w:r>
      <w:r w:rsidR="00487B3A" w:rsidRPr="00DA0054">
        <w:rPr>
          <w:rFonts w:ascii="Times New Roman" w:eastAsia="Times New Roman" w:hAnsi="Times New Roman" w:cs="Times New Roman"/>
          <w:b/>
          <w:color w:val="0000FF"/>
          <w:sz w:val="24"/>
          <w:szCs w:val="24"/>
        </w:rPr>
        <w:t xml:space="preserve"> </w:t>
      </w:r>
      <w:r w:rsidR="00487B3A" w:rsidRPr="00DA0054">
        <w:rPr>
          <w:rFonts w:ascii="Times New Roman" w:eastAsia="Times New Roman" w:hAnsi="Times New Roman" w:cs="Times New Roman"/>
          <w:color w:val="0000FF"/>
          <w:sz w:val="24"/>
          <w:szCs w:val="24"/>
        </w:rPr>
        <w:t xml:space="preserve">41 чел. на общую сумму </w:t>
      </w: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2708,5 тыс.руб.</w:t>
      </w:r>
    </w:p>
    <w:p w:rsidR="00487B3A" w:rsidRPr="00DA0054" w:rsidRDefault="00487B3A" w:rsidP="00487B3A">
      <w:pPr>
        <w:pStyle w:val="a3"/>
        <w:jc w:val="both"/>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9501A5"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Предоставлено путевок в загородные лагеря отдыха и оздоровления детям, находящимся в трудной жизненной ситуации в период школьных каникул:</w:t>
      </w:r>
      <w:r w:rsidR="009501A5" w:rsidRPr="00DA0054">
        <w:rPr>
          <w:rFonts w:ascii="Times New Roman" w:hAnsi="Times New Roman" w:cs="Times New Roman"/>
          <w:color w:val="0000FF"/>
          <w:sz w:val="24"/>
          <w:szCs w:val="24"/>
        </w:rPr>
        <w:t xml:space="preserve"> </w:t>
      </w:r>
    </w:p>
    <w:p w:rsidR="009501A5" w:rsidRPr="00DA0054" w:rsidRDefault="009501A5" w:rsidP="00487B3A">
      <w:pPr>
        <w:pStyle w:val="a3"/>
        <w:jc w:val="both"/>
        <w:rPr>
          <w:rFonts w:ascii="Times New Roman" w:eastAsia="Times New Roman" w:hAnsi="Times New Roman" w:cs="Times New Roman"/>
          <w:color w:val="0000FF"/>
          <w:sz w:val="24"/>
          <w:szCs w:val="24"/>
        </w:rPr>
      </w:pP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w:t>
            </w:r>
          </w:p>
        </w:tc>
      </w:tr>
      <w:tr w:rsidR="00487B3A" w:rsidRPr="00DA0054" w:rsidTr="009501A5">
        <w:tc>
          <w:tcPr>
            <w:tcW w:w="2268"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60 чел.</w:t>
            </w:r>
          </w:p>
        </w:tc>
        <w:tc>
          <w:tcPr>
            <w:tcW w:w="2127"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76 чел.</w:t>
            </w:r>
          </w:p>
        </w:tc>
        <w:tc>
          <w:tcPr>
            <w:tcW w:w="2126"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60 чел.</w:t>
            </w:r>
          </w:p>
        </w:tc>
        <w:tc>
          <w:tcPr>
            <w:tcW w:w="1701"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c>
          <w:tcPr>
            <w:tcW w:w="1276" w:type="dxa"/>
            <w:tcBorders>
              <w:left w:val="single" w:sz="4" w:space="0" w:color="000000"/>
              <w:bottom w:val="single" w:sz="4" w:space="0" w:color="auto"/>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79</w:t>
            </w:r>
          </w:p>
        </w:tc>
      </w:tr>
      <w:tr w:rsidR="00487B3A" w:rsidRPr="00DA0054" w:rsidTr="009501A5">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676,3 тыс. руб.</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747,33 тыс. руб.</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768,0 тыс.руб.</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88</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90</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9501A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Выплачена компенсация на возмещение расходов на приобретение одежды и обуви для детей-первоклассников из многодетных малообеспеченных семей:</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2018г.</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2017г.</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66 чел.</w:t>
            </w:r>
          </w:p>
        </w:tc>
        <w:tc>
          <w:tcPr>
            <w:tcW w:w="2127"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59 чел.</w:t>
            </w:r>
          </w:p>
        </w:tc>
        <w:tc>
          <w:tcPr>
            <w:tcW w:w="2126"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60 чел.</w:t>
            </w:r>
          </w:p>
        </w:tc>
        <w:tc>
          <w:tcPr>
            <w:tcW w:w="1701" w:type="dxa"/>
            <w:tcBorders>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110</w:t>
            </w:r>
          </w:p>
        </w:tc>
        <w:tc>
          <w:tcPr>
            <w:tcW w:w="1276" w:type="dxa"/>
            <w:tcBorders>
              <w:left w:val="single" w:sz="4" w:space="0" w:color="000000"/>
              <w:bottom w:val="single" w:sz="4" w:space="0" w:color="auto"/>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112</w:t>
            </w:r>
          </w:p>
        </w:tc>
      </w:tr>
      <w:tr w:rsidR="00487B3A" w:rsidRPr="00DA0054" w:rsidTr="009501A5">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224,4 тыс. руб.</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200,6 тыс. руб.</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204,0 тыс.руб.</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110</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112</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487B3A" w:rsidP="00487B3A">
      <w:pPr>
        <w:pStyle w:val="a3"/>
        <w:jc w:val="both"/>
        <w:rPr>
          <w:rFonts w:ascii="Times New Roman" w:eastAsia="Times New Roman" w:hAnsi="Times New Roman" w:cs="Times New Roman"/>
          <w:bCs/>
          <w:color w:val="0000FF"/>
          <w:sz w:val="24"/>
          <w:szCs w:val="24"/>
        </w:rPr>
      </w:pPr>
      <w:r w:rsidRPr="00DA0054">
        <w:rPr>
          <w:rFonts w:ascii="Times New Roman" w:eastAsia="Times New Roman" w:hAnsi="Times New Roman" w:cs="Times New Roman"/>
          <w:color w:val="0000FF"/>
          <w:sz w:val="24"/>
          <w:szCs w:val="24"/>
        </w:rPr>
        <w:lastRenderedPageBreak/>
        <w:t xml:space="preserve"> </w:t>
      </w:r>
      <w:r w:rsidR="009501A5" w:rsidRPr="00DA0054">
        <w:rPr>
          <w:rFonts w:ascii="Times New Roman" w:hAnsi="Times New Roman" w:cs="Times New Roman"/>
          <w:color w:val="0000FF"/>
          <w:sz w:val="24"/>
          <w:szCs w:val="24"/>
        </w:rPr>
        <w:tab/>
      </w:r>
      <w:r w:rsidRPr="00DA0054">
        <w:rPr>
          <w:rFonts w:ascii="Times New Roman" w:eastAsia="Times New Roman" w:hAnsi="Times New Roman" w:cs="Times New Roman"/>
          <w:bCs/>
          <w:color w:val="0000FF"/>
          <w:sz w:val="24"/>
          <w:szCs w:val="24"/>
        </w:rPr>
        <w:t>Реализованы меры социальной поддержки отдельным категориям граждан за счет республиканского бюджета (реабилитированные, УТФ (участники трудового фронта), ветераны труда):</w:t>
      </w:r>
    </w:p>
    <w:p w:rsidR="00487B3A" w:rsidRPr="00DA0054" w:rsidRDefault="009501A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Числится граждан, имеющих право и получивших  ежемесячные денежные выплаты (ЕДВ)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год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1918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1971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1950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97</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10110,8 тыс.руб.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10327,6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10450,0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97</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9501A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Числится граждан, имеющих право и получивших ежемесячную денежную компенсацию (ЕДК) в возмещение расходов на оплату жилищно-коммунальных услуг:</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год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год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1685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1693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1720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99</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15692,0 тыс.руб.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15751,0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17000,0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92</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99</w:t>
            </w:r>
          </w:p>
        </w:tc>
      </w:tr>
    </w:tbl>
    <w:p w:rsidR="00487B3A" w:rsidRPr="00DA0054" w:rsidRDefault="00487B3A" w:rsidP="00487B3A">
      <w:pPr>
        <w:pStyle w:val="a3"/>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b/>
          <w:bCs/>
          <w:color w:val="0000FF"/>
          <w:sz w:val="24"/>
          <w:szCs w:val="24"/>
        </w:rPr>
        <w:t xml:space="preserve">    </w:t>
      </w:r>
    </w:p>
    <w:p w:rsidR="00487B3A" w:rsidRPr="00DA0054" w:rsidRDefault="00487B3A" w:rsidP="00487B3A">
      <w:pPr>
        <w:pStyle w:val="a3"/>
        <w:jc w:val="both"/>
        <w:rPr>
          <w:rFonts w:ascii="Times New Roman" w:eastAsia="Times New Roman" w:hAnsi="Times New Roman" w:cs="Times New Roman"/>
          <w:bCs/>
          <w:color w:val="0000FF"/>
          <w:sz w:val="24"/>
          <w:szCs w:val="24"/>
        </w:rPr>
      </w:pPr>
      <w:r w:rsidRPr="00DA0054">
        <w:rPr>
          <w:rFonts w:ascii="Times New Roman" w:eastAsia="Times New Roman" w:hAnsi="Times New Roman" w:cs="Times New Roman"/>
          <w:bCs/>
          <w:color w:val="0000FF"/>
          <w:sz w:val="24"/>
          <w:szCs w:val="24"/>
        </w:rPr>
        <w:t xml:space="preserve">       </w:t>
      </w:r>
      <w:r w:rsidR="009501A5" w:rsidRPr="00DA0054">
        <w:rPr>
          <w:rFonts w:ascii="Times New Roman" w:hAnsi="Times New Roman" w:cs="Times New Roman"/>
          <w:bCs/>
          <w:color w:val="0000FF"/>
          <w:sz w:val="24"/>
          <w:szCs w:val="24"/>
        </w:rPr>
        <w:tab/>
      </w:r>
      <w:r w:rsidRPr="00DA0054">
        <w:rPr>
          <w:rFonts w:ascii="Times New Roman" w:eastAsia="Times New Roman" w:hAnsi="Times New Roman" w:cs="Times New Roman"/>
          <w:bCs/>
          <w:color w:val="0000FF"/>
          <w:sz w:val="24"/>
          <w:szCs w:val="24"/>
        </w:rPr>
        <w:t>Реализовано мер социальной поддержки отдельных категорий граждан за счет федерального бюджета (инвалиды и участники ВОВ, инвалиды по общему заболеванию, дети-инвалиды, участники ЧАЭС и Маяк, ветераны боевых действий, супруги и члены семьи погибших и умерших военнослужащих (СПВ):</w:t>
      </w:r>
    </w:p>
    <w:p w:rsidR="00487B3A" w:rsidRPr="00DA0054" w:rsidRDefault="009501A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Число граждан, получивших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2011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2147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2200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91</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94</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18890,0 тыс.руб.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17907,0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20000,0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94</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105</w:t>
            </w:r>
          </w:p>
        </w:tc>
      </w:tr>
    </w:tbl>
    <w:p w:rsidR="00487B3A" w:rsidRPr="00DA0054" w:rsidRDefault="00487B3A" w:rsidP="00487B3A">
      <w:pPr>
        <w:pStyle w:val="a3"/>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b/>
          <w:bCs/>
          <w:color w:val="0000FF"/>
          <w:sz w:val="24"/>
          <w:szCs w:val="24"/>
        </w:rPr>
        <w:t xml:space="preserve">    </w:t>
      </w:r>
    </w:p>
    <w:p w:rsidR="00487B3A" w:rsidRPr="00DA0054" w:rsidRDefault="009501A5" w:rsidP="00487B3A">
      <w:pPr>
        <w:pStyle w:val="a3"/>
        <w:jc w:val="both"/>
        <w:rPr>
          <w:rFonts w:ascii="Times New Roman" w:eastAsia="Times New Roman" w:hAnsi="Times New Roman" w:cs="Times New Roman"/>
          <w:b/>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По обращениям граждан назначена доплата к размеру ЕДК, если денежный эквивалент льготы по оплате ЖКУ выше размера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 тыс.руб.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bl>
    <w:p w:rsidR="00487B3A" w:rsidRPr="00DA0054" w:rsidRDefault="00487B3A" w:rsidP="00487B3A">
      <w:pPr>
        <w:pStyle w:val="a3"/>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 xml:space="preserve">       </w:t>
      </w:r>
    </w:p>
    <w:p w:rsidR="00487B3A" w:rsidRPr="00DA0054" w:rsidRDefault="009501A5" w:rsidP="00487B3A">
      <w:pPr>
        <w:pStyle w:val="a3"/>
        <w:jc w:val="both"/>
        <w:rPr>
          <w:rFonts w:ascii="Times New Roman" w:eastAsia="Times New Roman" w:hAnsi="Times New Roman" w:cs="Times New Roman"/>
          <w:b/>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В Удмуртской Республике установлены дополнительные меры социальной поддержки льготных категорий граждан по бесплатному проезду. Через отдел социальной защиты населения в Кезском районе выдаются талоны на бесплатный проезд междугородным автомобильным транспортом внутриреспубликанского сообщения без ограничения поездок федеральным (инвалиды, дети-инвалиды, чернобыльцы) и региональным (ветераны труда, ветераны труда УР, реабилитированные) льготникам. В 2018 году выдано листов-талонов:</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1526 шт.</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1517 шт.</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1700 шт.</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90</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101</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9501A5"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lastRenderedPageBreak/>
        <w:tab/>
      </w:r>
      <w:r w:rsidR="00487B3A" w:rsidRPr="00DA0054">
        <w:rPr>
          <w:rFonts w:ascii="Times New Roman" w:eastAsia="Times New Roman" w:hAnsi="Times New Roman" w:cs="Times New Roman"/>
          <w:bCs/>
          <w:color w:val="0000FF"/>
          <w:sz w:val="24"/>
          <w:szCs w:val="24"/>
        </w:rPr>
        <w:t xml:space="preserve">Выплачено социальное пособие в размере </w:t>
      </w:r>
      <w:r w:rsidR="00487B3A" w:rsidRPr="00DA0054">
        <w:rPr>
          <w:rFonts w:ascii="Times New Roman" w:eastAsia="Times New Roman" w:hAnsi="Times New Roman" w:cs="Times New Roman"/>
          <w:color w:val="0000FF"/>
          <w:sz w:val="24"/>
          <w:szCs w:val="24"/>
        </w:rPr>
        <w:t xml:space="preserve">6556,51 руб. </w:t>
      </w:r>
      <w:r w:rsidR="00487B3A" w:rsidRPr="00DA0054">
        <w:rPr>
          <w:rFonts w:ascii="Times New Roman" w:eastAsia="Times New Roman" w:hAnsi="Times New Roman" w:cs="Times New Roman"/>
          <w:bCs/>
          <w:color w:val="0000FF"/>
          <w:sz w:val="24"/>
          <w:szCs w:val="24"/>
        </w:rPr>
        <w:t>на погребение безработным гражданам в соответствии с Федеральным законом от 12.01.1996 № 8-ФЗ «О погребении и похоронном деле</w:t>
      </w:r>
      <w:r w:rsidR="00487B3A" w:rsidRPr="00DA0054">
        <w:rPr>
          <w:rFonts w:ascii="Times New Roman" w:eastAsia="Times New Roman" w:hAnsi="Times New Roman" w:cs="Times New Roman"/>
          <w:color w:val="0000FF"/>
          <w:sz w:val="24"/>
          <w:szCs w:val="24"/>
        </w:rPr>
        <w:t>:</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32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37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45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71</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86</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217,2 тыс.руб.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246,2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310,0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70</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88</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9501A5"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В целях реализации Плана мероприятий республиканской целевой программы «Улучшение положения и качества жизни пожилых людей в Удмуртской Республике на 2014-2018 годы» освоено финансирование на приобретение памятных подарков ветеранам ВОВ, в связи с юбилейными датами, начиная с 90-летия</w:t>
      </w:r>
      <w:r w:rsidR="00487B3A" w:rsidRPr="00DA0054">
        <w:rPr>
          <w:rFonts w:ascii="Times New Roman" w:eastAsia="Times New Roman" w:hAnsi="Times New Roman" w:cs="Times New Roman"/>
          <w:color w:val="0000FF"/>
          <w:sz w:val="24"/>
          <w:szCs w:val="24"/>
        </w:rPr>
        <w:t>:</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auto"/>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21 чел.</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 чел.</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34 чел.</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62</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140</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6,1 тыс. 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7,5 тыс. 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76</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81</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p w:rsidR="00487B3A" w:rsidRPr="00DA0054" w:rsidRDefault="009501A5"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Осуществлялось о</w:t>
      </w:r>
      <w:r w:rsidR="00487B3A" w:rsidRPr="00DA0054">
        <w:rPr>
          <w:rFonts w:ascii="Times New Roman" w:eastAsia="Times New Roman" w:hAnsi="Times New Roman" w:cs="Times New Roman"/>
          <w:bCs/>
          <w:color w:val="0000FF"/>
          <w:sz w:val="24"/>
          <w:szCs w:val="24"/>
        </w:rPr>
        <w:t xml:space="preserve">казание материальной помощи гражданам в трудной жизненной ситуации: </w:t>
      </w:r>
    </w:p>
    <w:p w:rsidR="00487B3A" w:rsidRPr="00DA0054" w:rsidRDefault="009501A5"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 по постановлению Правительства Удмуртской Республики от 21.05.2012 № 208 «Об утверждении Положения о единовременной денежной выплате малоимущим семьям или малоимущим одиноко проживающим гражданам и Положения о материальной помощи гражданам, находящимся в трудной жизненной ситуации»</w:t>
      </w:r>
      <w:r w:rsidR="00487B3A" w:rsidRPr="00DA0054">
        <w:rPr>
          <w:rFonts w:ascii="Times New Roman" w:eastAsia="Times New Roman" w:hAnsi="Times New Roman" w:cs="Times New Roman"/>
          <w:b/>
          <w:bCs/>
          <w:color w:val="0000FF"/>
          <w:sz w:val="24"/>
          <w:szCs w:val="24"/>
        </w:rPr>
        <w:t xml:space="preserve"> </w:t>
      </w:r>
      <w:r w:rsidR="00487B3A" w:rsidRPr="00DA0054">
        <w:rPr>
          <w:rFonts w:ascii="Times New Roman" w:eastAsia="Times New Roman" w:hAnsi="Times New Roman" w:cs="Times New Roman"/>
          <w:bCs/>
          <w:color w:val="0000FF"/>
          <w:sz w:val="24"/>
          <w:szCs w:val="24"/>
        </w:rPr>
        <w:t>о</w:t>
      </w:r>
      <w:r w:rsidR="00487B3A" w:rsidRPr="00DA0054">
        <w:rPr>
          <w:rFonts w:ascii="Times New Roman" w:eastAsia="Times New Roman" w:hAnsi="Times New Roman" w:cs="Times New Roman"/>
          <w:color w:val="0000FF"/>
          <w:sz w:val="24"/>
          <w:szCs w:val="24"/>
        </w:rPr>
        <w:t>казана материальная помощь:</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год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119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114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110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108</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114,5 тыс. 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74,2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179,5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64</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154</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9501A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по постановлению Правительства Удмуртской Республики от 16.12.2013 № 589 «О предоставлении государственной социальной помощи на основании социального контракта» материальную помощь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9501A5">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9501A5"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9501A5"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9501A5" w:rsidRPr="00DA0054">
              <w:rPr>
                <w:rFonts w:ascii="Times New Roman" w:hAnsi="Times New Roman" w:cs="Times New Roman"/>
                <w:color w:val="0000FF"/>
                <w:sz w:val="24"/>
                <w:szCs w:val="24"/>
              </w:rPr>
              <w:t>, %</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 чел.</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 чел.</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 чел.</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67</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133</w:t>
            </w:r>
          </w:p>
        </w:tc>
      </w:tr>
      <w:tr w:rsidR="00487B3A" w:rsidRPr="00DA0054" w:rsidTr="009501A5">
        <w:tc>
          <w:tcPr>
            <w:tcW w:w="2268"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90,0 тыс. руб.</w:t>
            </w:r>
          </w:p>
        </w:tc>
        <w:tc>
          <w:tcPr>
            <w:tcW w:w="2127"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60,0  тыс.руб.</w:t>
            </w:r>
          </w:p>
        </w:tc>
        <w:tc>
          <w:tcPr>
            <w:tcW w:w="2126"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90,0 тыс.руб.</w:t>
            </w:r>
          </w:p>
        </w:tc>
        <w:tc>
          <w:tcPr>
            <w:tcW w:w="1701" w:type="dxa"/>
            <w:tcBorders>
              <w:left w:val="single" w:sz="4" w:space="0" w:color="000000"/>
              <w:bottom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9501A5">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150</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D74EFA" w:rsidRPr="00DA0054" w:rsidRDefault="009501A5" w:rsidP="00487B3A">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 на основании распоряжения Главы Удмуртской Республики в 2018 году была оказана материальная помощь гражданам, оказавшимся в трудной жизненной ситуации: </w:t>
      </w:r>
      <w:r w:rsidR="00487B3A" w:rsidRPr="00DA0054">
        <w:rPr>
          <w:rFonts w:ascii="Times New Roman" w:eastAsia="Times New Roman" w:hAnsi="Times New Roman" w:cs="Times New Roman"/>
          <w:b/>
          <w:color w:val="0000FF"/>
          <w:sz w:val="24"/>
          <w:szCs w:val="24"/>
        </w:rPr>
        <w:t xml:space="preserve"> </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4   человека на общую сумму </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125,0 тыс.руб. (2017 год - 5 человек на общую сумму 59,4 тыс.руб.).</w:t>
      </w:r>
    </w:p>
    <w:p w:rsidR="00487B3A" w:rsidRPr="00DA0054" w:rsidRDefault="009501A5"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С 01 января 2018 года отделом социальной защиты населения на основании приказа Мин</w:t>
      </w:r>
      <w:r w:rsidR="00D74EFA" w:rsidRPr="00DA0054">
        <w:rPr>
          <w:rFonts w:ascii="Times New Roman" w:hAnsi="Times New Roman" w:cs="Times New Roman"/>
          <w:color w:val="0000FF"/>
          <w:sz w:val="24"/>
          <w:szCs w:val="24"/>
        </w:rPr>
        <w:t xml:space="preserve">истерства </w:t>
      </w:r>
      <w:r w:rsidR="00487B3A" w:rsidRPr="00DA0054">
        <w:rPr>
          <w:rFonts w:ascii="Times New Roman" w:eastAsia="Times New Roman" w:hAnsi="Times New Roman" w:cs="Times New Roman"/>
          <w:color w:val="0000FF"/>
          <w:sz w:val="24"/>
          <w:szCs w:val="24"/>
        </w:rPr>
        <w:t>соц</w:t>
      </w:r>
      <w:r w:rsidR="00D74EFA" w:rsidRPr="00DA0054">
        <w:rPr>
          <w:rFonts w:ascii="Times New Roman" w:hAnsi="Times New Roman" w:cs="Times New Roman"/>
          <w:color w:val="0000FF"/>
          <w:sz w:val="24"/>
          <w:szCs w:val="24"/>
        </w:rPr>
        <w:t xml:space="preserve">иальной </w:t>
      </w:r>
      <w:r w:rsidR="00487B3A" w:rsidRPr="00DA0054">
        <w:rPr>
          <w:rFonts w:ascii="Times New Roman" w:eastAsia="Times New Roman" w:hAnsi="Times New Roman" w:cs="Times New Roman"/>
          <w:color w:val="0000FF"/>
          <w:sz w:val="24"/>
          <w:szCs w:val="24"/>
        </w:rPr>
        <w:t>политики УР от 13.04.2015</w:t>
      </w:r>
      <w:r w:rsidRPr="00DA0054">
        <w:rPr>
          <w:rFonts w:ascii="Times New Roman" w:hAnsi="Times New Roman" w:cs="Times New Roman"/>
          <w:color w:val="0000FF"/>
          <w:sz w:val="24"/>
          <w:szCs w:val="24"/>
        </w:rPr>
        <w:t xml:space="preserve"> года</w:t>
      </w:r>
      <w:r w:rsidR="00487B3A" w:rsidRPr="00DA0054">
        <w:rPr>
          <w:rFonts w:ascii="Times New Roman" w:eastAsia="Times New Roman" w:hAnsi="Times New Roman" w:cs="Times New Roman"/>
          <w:color w:val="0000FF"/>
          <w:sz w:val="24"/>
          <w:szCs w:val="24"/>
        </w:rPr>
        <w:t xml:space="preserve"> № 117 велась работа по оказанию единовременной материальной помощи семьям и одиноким беременным женщинам, оказавшимся в трудной жизненной ситуации в размере 3000 рублей. Данную материальную помощь в 2018 году получили 19 семей на общую сумму 57,0 тыс.руб.</w:t>
      </w:r>
    </w:p>
    <w:p w:rsidR="00D74EFA" w:rsidRPr="00DA0054" w:rsidRDefault="00D74EFA" w:rsidP="00487B3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487B3A" w:rsidRPr="00DA0054">
        <w:rPr>
          <w:rFonts w:ascii="Times New Roman" w:eastAsia="Times New Roman" w:hAnsi="Times New Roman" w:cs="Times New Roman"/>
          <w:color w:val="0000FF"/>
          <w:sz w:val="24"/>
          <w:szCs w:val="24"/>
        </w:rPr>
        <w:t xml:space="preserve">В целях реализации Закона Удмуртской Республики от 6 июля 2015 года № 41-РЗ «О мерах социальной поддержки отдельных категорий граждан» и постановления Правительства Удмуртской Республики от 16.11.2015 № 513 «О порядке и условиях предоставления мер социальной поддержки в соответствии с Законом Удмуртской Республики от 6 июля 2015 года № 41-РЗ «О мерах социальной поддержки отдельных категорий граждан» в 2018 году в отделе состояло на учете граждан данной категории, которые получили меры социальной поддержки в виде ежемесячной денежной выплаты: </w:t>
      </w:r>
      <w:r w:rsidRPr="00DA0054">
        <w:rPr>
          <w:rFonts w:ascii="Times New Roman" w:hAnsi="Times New Roman" w:cs="Times New Roman"/>
          <w:color w:val="0000FF"/>
          <w:sz w:val="24"/>
          <w:szCs w:val="24"/>
        </w:rPr>
        <w:t xml:space="preserve"> </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74EFA">
        <w:tc>
          <w:tcPr>
            <w:tcW w:w="2268" w:type="dxa"/>
            <w:tcBorders>
              <w:top w:val="single" w:sz="4" w:space="0" w:color="000000"/>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74EFA" w:rsidRPr="00DA0054">
              <w:rPr>
                <w:rFonts w:ascii="Times New Roman" w:hAnsi="Times New Roman" w:cs="Times New Roman"/>
                <w:color w:val="0000FF"/>
                <w:sz w:val="24"/>
                <w:szCs w:val="24"/>
              </w:rPr>
              <w:t>, %</w:t>
            </w:r>
          </w:p>
        </w:tc>
      </w:tr>
      <w:tr w:rsidR="00487B3A" w:rsidRPr="00DA0054" w:rsidTr="00D74EFA">
        <w:tc>
          <w:tcPr>
            <w:tcW w:w="2268" w:type="dxa"/>
            <w:tcBorders>
              <w:top w:val="single" w:sz="4" w:space="0" w:color="auto"/>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79 чел.</w:t>
            </w:r>
          </w:p>
        </w:tc>
        <w:tc>
          <w:tcPr>
            <w:tcW w:w="2127" w:type="dxa"/>
            <w:tcBorders>
              <w:top w:val="single" w:sz="4" w:space="0" w:color="auto"/>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85 чел.</w:t>
            </w:r>
          </w:p>
        </w:tc>
        <w:tc>
          <w:tcPr>
            <w:tcW w:w="2126" w:type="dxa"/>
            <w:tcBorders>
              <w:top w:val="single" w:sz="4" w:space="0" w:color="auto"/>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85 чел.</w:t>
            </w:r>
          </w:p>
        </w:tc>
        <w:tc>
          <w:tcPr>
            <w:tcW w:w="1701" w:type="dxa"/>
            <w:tcBorders>
              <w:top w:val="single" w:sz="4" w:space="0" w:color="auto"/>
              <w:left w:val="single" w:sz="4" w:space="0" w:color="000000"/>
              <w:bottom w:val="single" w:sz="4" w:space="0" w:color="auto"/>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93</w:t>
            </w: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93</w:t>
            </w:r>
          </w:p>
        </w:tc>
      </w:tr>
      <w:tr w:rsidR="00487B3A" w:rsidRPr="00DA0054" w:rsidTr="00D74EFA">
        <w:tc>
          <w:tcPr>
            <w:tcW w:w="2268" w:type="dxa"/>
            <w:tcBorders>
              <w:top w:val="single" w:sz="4" w:space="0" w:color="auto"/>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376,2 тыс. руб.</w:t>
            </w:r>
          </w:p>
        </w:tc>
        <w:tc>
          <w:tcPr>
            <w:tcW w:w="2127" w:type="dxa"/>
            <w:tcBorders>
              <w:top w:val="single" w:sz="4" w:space="0" w:color="auto"/>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411,0 тыс. руб.</w:t>
            </w:r>
          </w:p>
        </w:tc>
        <w:tc>
          <w:tcPr>
            <w:tcW w:w="2126" w:type="dxa"/>
            <w:tcBorders>
              <w:top w:val="single" w:sz="4" w:space="0" w:color="auto"/>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440,0  тыс.руб.</w:t>
            </w:r>
          </w:p>
        </w:tc>
        <w:tc>
          <w:tcPr>
            <w:tcW w:w="1701" w:type="dxa"/>
            <w:tcBorders>
              <w:top w:val="single" w:sz="4" w:space="0" w:color="auto"/>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86</w:t>
            </w:r>
          </w:p>
        </w:tc>
        <w:tc>
          <w:tcPr>
            <w:tcW w:w="1276" w:type="dxa"/>
            <w:tcBorders>
              <w:top w:val="single" w:sz="4" w:space="0" w:color="auto"/>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92</w:t>
            </w:r>
          </w:p>
        </w:tc>
      </w:tr>
    </w:tbl>
    <w:p w:rsidR="00487B3A" w:rsidRPr="00DA0054" w:rsidRDefault="00487B3A" w:rsidP="00487B3A">
      <w:pPr>
        <w:pStyle w:val="a3"/>
        <w:jc w:val="both"/>
        <w:rPr>
          <w:rFonts w:ascii="Times New Roman" w:eastAsia="Times New Roman" w:hAnsi="Times New Roman" w:cs="Times New Roman"/>
          <w:bCs/>
          <w:color w:val="0000FF"/>
          <w:sz w:val="24"/>
          <w:szCs w:val="24"/>
        </w:rPr>
      </w:pPr>
    </w:p>
    <w:p w:rsidR="00487B3A" w:rsidRPr="00DA0054" w:rsidRDefault="00D74EFA" w:rsidP="00487B3A">
      <w:pPr>
        <w:pStyle w:val="a3"/>
        <w:jc w:val="both"/>
        <w:rPr>
          <w:rFonts w:ascii="Times New Roman" w:eastAsia="Times New Roman" w:hAnsi="Times New Roman" w:cs="Times New Roman"/>
          <w:b/>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В соответствии с Указом Президента УР от 10.02.2006 № 14 «Об организации чествования супружеских пар, отмечающих 50-летие совместной жизни - «золотых юбиляров», а также супружеских пар, отмечающих 55-, 60-, 70- и 75-летие совместной жизни»</w:t>
      </w:r>
      <w:r w:rsidR="00487B3A" w:rsidRPr="00DA0054">
        <w:rPr>
          <w:rFonts w:ascii="Times New Roman" w:eastAsia="Times New Roman" w:hAnsi="Times New Roman" w:cs="Times New Roman"/>
          <w:b/>
          <w:bCs/>
          <w:color w:val="0000FF"/>
          <w:sz w:val="24"/>
          <w:szCs w:val="24"/>
        </w:rPr>
        <w:t xml:space="preserve"> </w:t>
      </w:r>
      <w:r w:rsidR="00487B3A" w:rsidRPr="00DA0054">
        <w:rPr>
          <w:rFonts w:ascii="Times New Roman" w:eastAsia="Times New Roman" w:hAnsi="Times New Roman" w:cs="Times New Roman"/>
          <w:color w:val="0000FF"/>
          <w:sz w:val="24"/>
          <w:szCs w:val="24"/>
        </w:rPr>
        <w:t>оказана единовременная выплата в размере 3000 рублей</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74EFA">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74EFA" w:rsidRPr="00DA0054">
              <w:rPr>
                <w:rFonts w:ascii="Times New Roman" w:hAnsi="Times New Roman" w:cs="Times New Roman"/>
                <w:color w:val="0000FF"/>
                <w:sz w:val="24"/>
                <w:szCs w:val="24"/>
              </w:rPr>
              <w:t>, %</w:t>
            </w:r>
          </w:p>
        </w:tc>
      </w:tr>
      <w:tr w:rsidR="00487B3A" w:rsidRPr="00DA0054" w:rsidTr="00D74EFA">
        <w:tc>
          <w:tcPr>
            <w:tcW w:w="2268"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 пар</w:t>
            </w:r>
          </w:p>
        </w:tc>
        <w:tc>
          <w:tcPr>
            <w:tcW w:w="2127"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 пар</w:t>
            </w:r>
          </w:p>
        </w:tc>
        <w:tc>
          <w:tcPr>
            <w:tcW w:w="2126"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 пар</w:t>
            </w:r>
          </w:p>
        </w:tc>
        <w:tc>
          <w:tcPr>
            <w:tcW w:w="1701"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80</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80</w:t>
            </w:r>
          </w:p>
        </w:tc>
      </w:tr>
      <w:tr w:rsidR="00487B3A" w:rsidRPr="00DA0054" w:rsidTr="00D74EFA">
        <w:tc>
          <w:tcPr>
            <w:tcW w:w="2268"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55,2 тыс.руб.</w:t>
            </w:r>
          </w:p>
        </w:tc>
        <w:tc>
          <w:tcPr>
            <w:tcW w:w="2127"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69,0 тыс. руб.</w:t>
            </w:r>
          </w:p>
        </w:tc>
        <w:tc>
          <w:tcPr>
            <w:tcW w:w="2126"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60,0 тыс.руб.</w:t>
            </w:r>
          </w:p>
        </w:tc>
        <w:tc>
          <w:tcPr>
            <w:tcW w:w="1701"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92</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80</w:t>
            </w:r>
          </w:p>
        </w:tc>
      </w:tr>
    </w:tbl>
    <w:p w:rsidR="00487B3A" w:rsidRPr="00DA0054" w:rsidRDefault="00487B3A" w:rsidP="00487B3A">
      <w:pPr>
        <w:pStyle w:val="a3"/>
        <w:jc w:val="both"/>
        <w:rPr>
          <w:rFonts w:ascii="Times New Roman" w:eastAsia="Times New Roman" w:hAnsi="Times New Roman" w:cs="Times New Roman"/>
          <w:bCs/>
          <w:color w:val="0000FF"/>
          <w:sz w:val="24"/>
          <w:szCs w:val="24"/>
        </w:rPr>
      </w:pPr>
      <w:r w:rsidRPr="00DA0054">
        <w:rPr>
          <w:rFonts w:ascii="Times New Roman" w:eastAsia="Times New Roman" w:hAnsi="Times New Roman" w:cs="Times New Roman"/>
          <w:color w:val="0000FF"/>
          <w:sz w:val="24"/>
          <w:szCs w:val="24"/>
        </w:rPr>
        <w:t xml:space="preserve">    </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bCs/>
          <w:color w:val="0000FF"/>
          <w:sz w:val="24"/>
          <w:szCs w:val="24"/>
        </w:rPr>
        <w:t xml:space="preserve">Велась работа по опеке и попечительству совершеннолетних недееспособных граждан. </w:t>
      </w:r>
      <w:r w:rsidR="00D74EFA" w:rsidRPr="00DA0054">
        <w:rPr>
          <w:rFonts w:ascii="Times New Roman" w:hAnsi="Times New Roman" w:cs="Times New Roman"/>
          <w:bCs/>
          <w:color w:val="0000FF"/>
          <w:sz w:val="24"/>
          <w:szCs w:val="24"/>
        </w:rPr>
        <w:t xml:space="preserve">На </w:t>
      </w:r>
      <w:r w:rsidR="00D74EFA" w:rsidRPr="00DA0054">
        <w:rPr>
          <w:rFonts w:ascii="Times New Roman" w:eastAsia="Times New Roman" w:hAnsi="Times New Roman" w:cs="Times New Roman"/>
          <w:bCs/>
          <w:color w:val="0000FF"/>
          <w:sz w:val="24"/>
          <w:szCs w:val="24"/>
        </w:rPr>
        <w:t xml:space="preserve"> учёте в отделе </w:t>
      </w:r>
      <w:r w:rsidR="00D74EFA" w:rsidRPr="00DA0054">
        <w:rPr>
          <w:rFonts w:ascii="Times New Roman" w:hAnsi="Times New Roman" w:cs="Times New Roman"/>
          <w:bCs/>
          <w:color w:val="0000FF"/>
          <w:sz w:val="24"/>
          <w:szCs w:val="24"/>
        </w:rPr>
        <w:t>с</w:t>
      </w:r>
      <w:r w:rsidRPr="00DA0054">
        <w:rPr>
          <w:rFonts w:ascii="Times New Roman" w:eastAsia="Times New Roman" w:hAnsi="Times New Roman" w:cs="Times New Roman"/>
          <w:bCs/>
          <w:color w:val="0000FF"/>
          <w:sz w:val="24"/>
          <w:szCs w:val="24"/>
        </w:rPr>
        <w:t>остоит недееспособных совершеннолетних граждан:</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74EFA">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74EFA" w:rsidRPr="00DA0054">
              <w:rPr>
                <w:rFonts w:ascii="Times New Roman" w:hAnsi="Times New Roman" w:cs="Times New Roman"/>
                <w:color w:val="0000FF"/>
                <w:sz w:val="24"/>
                <w:szCs w:val="24"/>
              </w:rPr>
              <w:t>, %</w:t>
            </w:r>
          </w:p>
        </w:tc>
      </w:tr>
      <w:tr w:rsidR="00487B3A" w:rsidRPr="00DA0054" w:rsidTr="00D74EFA">
        <w:tc>
          <w:tcPr>
            <w:tcW w:w="2268"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125 чел.</w:t>
            </w:r>
          </w:p>
        </w:tc>
        <w:tc>
          <w:tcPr>
            <w:tcW w:w="2127"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129 чел.</w:t>
            </w:r>
          </w:p>
        </w:tc>
        <w:tc>
          <w:tcPr>
            <w:tcW w:w="2126"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130 чел.</w:t>
            </w:r>
          </w:p>
        </w:tc>
        <w:tc>
          <w:tcPr>
            <w:tcW w:w="1701"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96</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97</w:t>
            </w:r>
          </w:p>
        </w:tc>
      </w:tr>
    </w:tbl>
    <w:p w:rsidR="00487B3A" w:rsidRPr="00DA0054" w:rsidRDefault="00487B3A" w:rsidP="00D74EFA">
      <w:pPr>
        <w:pStyle w:val="a3"/>
        <w:jc w:val="center"/>
        <w:rPr>
          <w:rFonts w:ascii="Times New Roman" w:eastAsia="Times New Roman" w:hAnsi="Times New Roman" w:cs="Times New Roman"/>
          <w:color w:val="0000FF"/>
          <w:sz w:val="24"/>
          <w:szCs w:val="24"/>
        </w:rPr>
      </w:pPr>
    </w:p>
    <w:p w:rsidR="00487B3A" w:rsidRPr="00DA0054" w:rsidRDefault="00D74EFA" w:rsidP="00487B3A">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487B3A" w:rsidRPr="00DA0054">
        <w:rPr>
          <w:rFonts w:ascii="Times New Roman" w:eastAsia="Times New Roman" w:hAnsi="Times New Roman" w:cs="Times New Roman"/>
          <w:bCs/>
          <w:color w:val="0000FF"/>
          <w:sz w:val="24"/>
          <w:szCs w:val="24"/>
        </w:rPr>
        <w:t>Устроено в стационарные учреждения социального обслуживания Удмуртской Республики пожилых людей:</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276"/>
      </w:tblGrid>
      <w:tr w:rsidR="00487B3A" w:rsidRPr="00DA0054" w:rsidTr="00D74EFA">
        <w:tc>
          <w:tcPr>
            <w:tcW w:w="2268"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7"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D74EFA"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r w:rsidR="00D74EFA" w:rsidRPr="00DA0054">
              <w:rPr>
                <w:rFonts w:ascii="Times New Roman" w:hAnsi="Times New Roman" w:cs="Times New Roman"/>
                <w:color w:val="0000FF"/>
                <w:sz w:val="24"/>
                <w:szCs w:val="24"/>
              </w:rPr>
              <w:t>од</w:t>
            </w:r>
          </w:p>
        </w:tc>
        <w:tc>
          <w:tcPr>
            <w:tcW w:w="2126"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Прогноз на 2018 год</w:t>
            </w:r>
          </w:p>
        </w:tc>
        <w:tc>
          <w:tcPr>
            <w:tcW w:w="1701" w:type="dxa"/>
            <w:tcBorders>
              <w:top w:val="single" w:sz="4" w:space="0" w:color="000000"/>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выполнения к плану</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w:t>
            </w:r>
            <w:r w:rsidR="00D74EFA" w:rsidRPr="00DA0054">
              <w:rPr>
                <w:rFonts w:ascii="Times New Roman" w:hAnsi="Times New Roman" w:cs="Times New Roman"/>
                <w:color w:val="0000FF"/>
                <w:sz w:val="24"/>
                <w:szCs w:val="24"/>
              </w:rPr>
              <w:t>, %</w:t>
            </w:r>
          </w:p>
        </w:tc>
      </w:tr>
      <w:tr w:rsidR="00487B3A" w:rsidRPr="00DA0054" w:rsidTr="00D74EFA">
        <w:tc>
          <w:tcPr>
            <w:tcW w:w="2268"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 чел.</w:t>
            </w:r>
          </w:p>
        </w:tc>
        <w:tc>
          <w:tcPr>
            <w:tcW w:w="2127"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 чел.</w:t>
            </w:r>
          </w:p>
        </w:tc>
        <w:tc>
          <w:tcPr>
            <w:tcW w:w="2126"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 чел.</w:t>
            </w:r>
          </w:p>
        </w:tc>
        <w:tc>
          <w:tcPr>
            <w:tcW w:w="1701" w:type="dxa"/>
            <w:tcBorders>
              <w:left w:val="single" w:sz="4" w:space="0" w:color="000000"/>
              <w:bottom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233</w:t>
            </w:r>
          </w:p>
        </w:tc>
        <w:tc>
          <w:tcPr>
            <w:tcW w:w="1276" w:type="dxa"/>
            <w:tcBorders>
              <w:left w:val="single" w:sz="4" w:space="0" w:color="000000"/>
              <w:bottom w:val="single" w:sz="4" w:space="0" w:color="000000"/>
              <w:right w:val="single" w:sz="4" w:space="0" w:color="000000"/>
            </w:tcBorders>
            <w:shd w:val="clear" w:color="auto" w:fill="auto"/>
          </w:tcPr>
          <w:p w:rsidR="00487B3A" w:rsidRPr="00DA0054" w:rsidRDefault="00487B3A" w:rsidP="00D74EFA">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350</w:t>
            </w:r>
          </w:p>
        </w:tc>
      </w:tr>
    </w:tbl>
    <w:p w:rsidR="00487B3A" w:rsidRPr="00DA0054" w:rsidRDefault="00487B3A" w:rsidP="00487B3A">
      <w:pPr>
        <w:pStyle w:val="a3"/>
        <w:jc w:val="both"/>
        <w:rPr>
          <w:rFonts w:ascii="Times New Roman" w:eastAsia="Times New Roman" w:hAnsi="Times New Roman" w:cs="Times New Roman"/>
          <w:color w:val="0000FF"/>
          <w:sz w:val="24"/>
          <w:szCs w:val="24"/>
        </w:rPr>
      </w:pP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t>П</w:t>
      </w:r>
      <w:r w:rsidR="00487B3A" w:rsidRPr="00DA0054">
        <w:rPr>
          <w:rFonts w:ascii="Times New Roman" w:eastAsia="Times New Roman" w:hAnsi="Times New Roman" w:cs="Times New Roman"/>
          <w:color w:val="0000FF"/>
          <w:sz w:val="24"/>
          <w:szCs w:val="24"/>
        </w:rPr>
        <w:t xml:space="preserve">редоставлены меры социальной поддержки гражданам, подвергшимся радиации на ЧАЭС и ПО «Маяк»: </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ежемесячная выплата денежной компенсации на приобретение продовольственных товаров – ЧАЭС - 18 человек на общую сумму 176,1 тыс.руб., ПО «Маяк» - 3 чел</w:t>
      </w:r>
      <w:r w:rsidRPr="00DA0054">
        <w:rPr>
          <w:rFonts w:ascii="Times New Roman" w:hAnsi="Times New Roman" w:cs="Times New Roman"/>
          <w:color w:val="0000FF"/>
          <w:sz w:val="24"/>
          <w:szCs w:val="24"/>
        </w:rPr>
        <w:t xml:space="preserve">овека </w:t>
      </w:r>
      <w:r w:rsidR="00487B3A" w:rsidRPr="00DA0054">
        <w:rPr>
          <w:rFonts w:ascii="Times New Roman" w:eastAsia="Times New Roman" w:hAnsi="Times New Roman" w:cs="Times New Roman"/>
          <w:color w:val="0000FF"/>
          <w:sz w:val="24"/>
          <w:szCs w:val="24"/>
        </w:rPr>
        <w:t xml:space="preserve"> на сумму 19,9 тыс.руб.;</w:t>
      </w:r>
    </w:p>
    <w:p w:rsidR="00487B3A" w:rsidRPr="00DA0054" w:rsidRDefault="00487B3A" w:rsidP="00487B3A">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D74EFA"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ежемесячная денежная компенсация вдовам «чернобыльцев» по потере кормильца - 2 чел</w:t>
      </w:r>
      <w:r w:rsidR="00D74EFA" w:rsidRPr="00DA0054">
        <w:rPr>
          <w:rFonts w:ascii="Times New Roman" w:hAnsi="Times New Roman" w:cs="Times New Roman"/>
          <w:color w:val="0000FF"/>
          <w:sz w:val="24"/>
          <w:szCs w:val="24"/>
        </w:rPr>
        <w:t xml:space="preserve">овека </w:t>
      </w:r>
      <w:r w:rsidRPr="00DA0054">
        <w:rPr>
          <w:rFonts w:ascii="Times New Roman" w:eastAsia="Times New Roman" w:hAnsi="Times New Roman" w:cs="Times New Roman"/>
          <w:color w:val="0000FF"/>
          <w:sz w:val="24"/>
          <w:szCs w:val="24"/>
        </w:rPr>
        <w:t xml:space="preserve"> на сумму 1,8 тыс.руб.;</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ежегодная единовременная компенсация на оздоровление: ЧАЭС – 19 чел</w:t>
      </w:r>
      <w:r w:rsidRPr="00DA0054">
        <w:rPr>
          <w:rFonts w:ascii="Times New Roman" w:hAnsi="Times New Roman" w:cs="Times New Roman"/>
          <w:color w:val="0000FF"/>
          <w:sz w:val="24"/>
          <w:szCs w:val="24"/>
        </w:rPr>
        <w:t>овек</w:t>
      </w:r>
      <w:r w:rsidR="00487B3A" w:rsidRPr="00DA0054">
        <w:rPr>
          <w:rFonts w:ascii="Times New Roman" w:eastAsia="Times New Roman" w:hAnsi="Times New Roman" w:cs="Times New Roman"/>
          <w:color w:val="0000FF"/>
          <w:sz w:val="24"/>
          <w:szCs w:val="24"/>
        </w:rPr>
        <w:t xml:space="preserve"> на сумму 20,4 тыс.руб., ПО «Маяк» - 2,7 тыс.руб.</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 Выплачены иные пособия и компенсации отдельным гражданам:</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доплату к пенсии государственных служащих (Закон Удмуртской Республики от 15.12.2009 № 60-РЗ «О пенсионном обеспечении государственных гражданских служащих Удмуртской Республики») получили 2 человека на сумму 48,0 тыс.руб. (2017 год – 2 чел. на сумму 40,9 тыс.руб.);</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487B3A" w:rsidRPr="00DA0054">
        <w:rPr>
          <w:rFonts w:ascii="Times New Roman" w:eastAsia="Times New Roman" w:hAnsi="Times New Roman" w:cs="Times New Roman"/>
          <w:color w:val="0000FF"/>
          <w:sz w:val="24"/>
          <w:szCs w:val="24"/>
        </w:rPr>
        <w:t xml:space="preserve">- ежегодная денежная выплата инвалидам боевых действий (Федеральный закон от 12.01.1995 № 5-ФЗ «О ветеранах») </w:t>
      </w:r>
      <w:r w:rsidRPr="00DA0054">
        <w:rPr>
          <w:rFonts w:ascii="Times New Roman" w:hAnsi="Times New Roman" w:cs="Times New Roman"/>
          <w:color w:val="0000FF"/>
          <w:sz w:val="24"/>
          <w:szCs w:val="24"/>
        </w:rPr>
        <w:t xml:space="preserve">выплачена </w:t>
      </w:r>
      <w:r w:rsidR="00487B3A" w:rsidRPr="00DA0054">
        <w:rPr>
          <w:rFonts w:ascii="Times New Roman" w:eastAsia="Times New Roman" w:hAnsi="Times New Roman" w:cs="Times New Roman"/>
          <w:color w:val="0000FF"/>
          <w:sz w:val="24"/>
          <w:szCs w:val="24"/>
        </w:rPr>
        <w:t xml:space="preserve"> 2 </w:t>
      </w:r>
      <w:r w:rsidRPr="00DA0054">
        <w:rPr>
          <w:rFonts w:ascii="Times New Roman" w:hAnsi="Times New Roman" w:cs="Times New Roman"/>
          <w:color w:val="0000FF"/>
          <w:sz w:val="24"/>
          <w:szCs w:val="24"/>
        </w:rPr>
        <w:t xml:space="preserve">гражданам </w:t>
      </w:r>
      <w:r w:rsidR="00487B3A" w:rsidRPr="00DA0054">
        <w:rPr>
          <w:rFonts w:ascii="Times New Roman" w:eastAsia="Times New Roman" w:hAnsi="Times New Roman" w:cs="Times New Roman"/>
          <w:color w:val="0000FF"/>
          <w:sz w:val="24"/>
          <w:szCs w:val="24"/>
        </w:rPr>
        <w:t xml:space="preserve"> на сумму 21,4 тыс.руб. (2017 год</w:t>
      </w:r>
      <w:r w:rsidRPr="00DA0054">
        <w:rPr>
          <w:rFonts w:ascii="Times New Roman" w:hAnsi="Times New Roman" w:cs="Times New Roman"/>
          <w:color w:val="0000FF"/>
          <w:sz w:val="24"/>
          <w:szCs w:val="24"/>
        </w:rPr>
        <w:t xml:space="preserve"> </w:t>
      </w:r>
      <w:r w:rsidR="00487B3A" w:rsidRPr="00DA0054">
        <w:rPr>
          <w:rFonts w:ascii="Times New Roman" w:eastAsia="Times New Roman" w:hAnsi="Times New Roman" w:cs="Times New Roman"/>
          <w:color w:val="0000FF"/>
          <w:sz w:val="24"/>
          <w:szCs w:val="24"/>
        </w:rPr>
        <w:t xml:space="preserve"> – 2 чел. на сумму 20,7 тыс.руб.);</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в соответствии с Законом Удмуртской Республики от 28.06.2005 № 28-РЗ «О пожарной безопасности в Удмуртской Республике» через органы социальной защиты выплачивается пенсия по старости в размере 1400 рублей ежемесячно. Данную выплату в 2018 году получал 1 человек на сумму  2,2 тыс.руб.</w:t>
      </w:r>
    </w:p>
    <w:p w:rsidR="00487B3A" w:rsidRPr="00DA0054" w:rsidRDefault="00D74EFA" w:rsidP="00487B3A">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487B3A" w:rsidRPr="00DA0054">
        <w:rPr>
          <w:rFonts w:ascii="Times New Roman" w:eastAsia="Times New Roman" w:hAnsi="Times New Roman" w:cs="Times New Roman"/>
          <w:color w:val="0000FF"/>
          <w:sz w:val="24"/>
          <w:szCs w:val="24"/>
        </w:rPr>
        <w:t xml:space="preserve">- в отделе состоит на учете 37 человек, получающих компенсацию расходов на уплату взноса на капитальный ремонт общего имущества  в многоквартирном доме. В 2018 году выплачено </w:t>
      </w:r>
      <w:r w:rsidRPr="00DA0054">
        <w:rPr>
          <w:rFonts w:ascii="Times New Roman" w:hAnsi="Times New Roman" w:cs="Times New Roman"/>
          <w:color w:val="0000FF"/>
          <w:sz w:val="24"/>
          <w:szCs w:val="24"/>
        </w:rPr>
        <w:t>40</w:t>
      </w:r>
      <w:r w:rsidR="00487B3A" w:rsidRPr="00DA0054">
        <w:rPr>
          <w:rFonts w:ascii="Times New Roman" w:eastAsia="Times New Roman" w:hAnsi="Times New Roman" w:cs="Times New Roman"/>
          <w:color w:val="0000FF"/>
          <w:sz w:val="24"/>
          <w:szCs w:val="24"/>
        </w:rPr>
        <w:t xml:space="preserve"> тыс.руб. на возмещение гражданам расходов за капитальный ремонт (2017 год – 31 чел. на сумму 35,3 тыс.руб.).  </w:t>
      </w:r>
    </w:p>
    <w:p w:rsidR="007157C8" w:rsidRPr="00DA0054" w:rsidRDefault="007157C8" w:rsidP="00487B3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p>
    <w:p w:rsidR="00600903" w:rsidRPr="00DA0054" w:rsidRDefault="00600903" w:rsidP="008E6519">
      <w:pPr>
        <w:pStyle w:val="3"/>
        <w:jc w:val="center"/>
        <w:rPr>
          <w:rFonts w:ascii="Times New Roman" w:hAnsi="Times New Roman" w:cs="Times New Roman"/>
          <w:color w:val="0000FF"/>
          <w:sz w:val="28"/>
          <w:szCs w:val="28"/>
        </w:rPr>
      </w:pPr>
      <w:bookmarkStart w:id="22" w:name="_Toc2763464"/>
      <w:r w:rsidRPr="00DA0054">
        <w:rPr>
          <w:rFonts w:ascii="Times New Roman" w:hAnsi="Times New Roman" w:cs="Times New Roman"/>
          <w:color w:val="0000FF"/>
          <w:sz w:val="28"/>
          <w:szCs w:val="28"/>
        </w:rPr>
        <w:t>10. Развитие культуры</w:t>
      </w:r>
      <w:bookmarkEnd w:id="22"/>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Свою деятельность Отдел культуры и туризма Администрации муниципального образования «Кезский район» строил на основе культурной политики Российской Федерации, Удмуртской Республики и муниципального образования «Кезский район», интересов и запросов населения в области культурного досуга, реализации их творческого потенциала, приобщения к художественным ценностям национальной культуры.</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Данные направления деятельности в районе осуществляли </w:t>
      </w:r>
      <w:r w:rsidR="00BD4294" w:rsidRPr="00DA0054">
        <w:rPr>
          <w:rFonts w:ascii="Times New Roman" w:eastAsia="Times New Roman" w:hAnsi="Times New Roman" w:cs="Times New Roman"/>
          <w:color w:val="0000FF"/>
          <w:sz w:val="24"/>
          <w:szCs w:val="24"/>
        </w:rPr>
        <w:t>МБУК</w:t>
      </w:r>
      <w:r w:rsidRPr="00DA0054">
        <w:rPr>
          <w:rFonts w:ascii="Times New Roman" w:eastAsia="Times New Roman" w:hAnsi="Times New Roman" w:cs="Times New Roman"/>
          <w:color w:val="0000FF"/>
          <w:sz w:val="24"/>
          <w:szCs w:val="24"/>
        </w:rPr>
        <w:t xml:space="preserve"> «Кезский районный Дом культуры» и 21 сельский филиал</w:t>
      </w:r>
      <w:r w:rsidR="00A40AE4" w:rsidRPr="00DA0054">
        <w:rPr>
          <w:rFonts w:ascii="Times New Roman" w:eastAsia="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 xml:space="preserve"> </w:t>
      </w:r>
      <w:r w:rsidR="00A40AE4" w:rsidRPr="00DA0054">
        <w:rPr>
          <w:rFonts w:ascii="Times New Roman" w:eastAsia="Times New Roman" w:hAnsi="Times New Roman" w:cs="Times New Roman"/>
          <w:color w:val="0000FF"/>
          <w:sz w:val="24"/>
          <w:szCs w:val="24"/>
        </w:rPr>
        <w:t>и</w:t>
      </w:r>
      <w:r w:rsidRPr="00DA0054">
        <w:rPr>
          <w:rFonts w:ascii="Times New Roman" w:eastAsia="Times New Roman" w:hAnsi="Times New Roman" w:cs="Times New Roman"/>
          <w:color w:val="0000FF"/>
          <w:sz w:val="24"/>
          <w:szCs w:val="24"/>
        </w:rPr>
        <w:t xml:space="preserve"> новый филиал (</w:t>
      </w:r>
      <w:r w:rsidR="00BD4294" w:rsidRPr="00DA0054">
        <w:rPr>
          <w:rFonts w:ascii="Times New Roman" w:eastAsia="Times New Roman" w:hAnsi="Times New Roman" w:cs="Times New Roman"/>
          <w:color w:val="0000FF"/>
          <w:sz w:val="24"/>
          <w:szCs w:val="24"/>
        </w:rPr>
        <w:t>микрорайон «</w:t>
      </w:r>
      <w:r w:rsidRPr="00DA0054">
        <w:rPr>
          <w:rFonts w:ascii="Times New Roman" w:eastAsia="Times New Roman" w:hAnsi="Times New Roman" w:cs="Times New Roman"/>
          <w:color w:val="0000FF"/>
          <w:sz w:val="24"/>
          <w:szCs w:val="24"/>
        </w:rPr>
        <w:t>Льнозавод</w:t>
      </w:r>
      <w:r w:rsidR="00BD4294" w:rsidRPr="00DA0054">
        <w:rPr>
          <w:rFonts w:ascii="Times New Roman" w:eastAsia="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 xml:space="preserve">) – Дом фольклора, </w:t>
      </w:r>
      <w:r w:rsidR="00BD4294" w:rsidRPr="00DA0054">
        <w:rPr>
          <w:rFonts w:ascii="Times New Roman" w:eastAsia="Times New Roman" w:hAnsi="Times New Roman" w:cs="Times New Roman"/>
          <w:color w:val="0000FF"/>
          <w:sz w:val="24"/>
          <w:szCs w:val="24"/>
        </w:rPr>
        <w:t>МБУК</w:t>
      </w:r>
      <w:r w:rsidRPr="00DA0054">
        <w:rPr>
          <w:rFonts w:ascii="Times New Roman" w:eastAsia="Times New Roman" w:hAnsi="Times New Roman" w:cs="Times New Roman"/>
          <w:color w:val="0000FF"/>
          <w:sz w:val="24"/>
          <w:szCs w:val="24"/>
        </w:rPr>
        <w:t xml:space="preserve"> «Кезский Дом культуры «Леспромхоз», </w:t>
      </w:r>
      <w:r w:rsidR="00BD4294" w:rsidRPr="00DA0054">
        <w:rPr>
          <w:rFonts w:ascii="Times New Roman" w:eastAsia="Times New Roman" w:hAnsi="Times New Roman" w:cs="Times New Roman"/>
          <w:color w:val="0000FF"/>
          <w:sz w:val="24"/>
          <w:szCs w:val="24"/>
        </w:rPr>
        <w:t>МБУК</w:t>
      </w:r>
      <w:r w:rsidRPr="00DA0054">
        <w:rPr>
          <w:rFonts w:ascii="Times New Roman" w:eastAsia="Times New Roman" w:hAnsi="Times New Roman" w:cs="Times New Roman"/>
          <w:color w:val="0000FF"/>
          <w:sz w:val="24"/>
          <w:szCs w:val="24"/>
        </w:rPr>
        <w:t xml:space="preserve"> «Кезская межпоселенческая библиотечная система» (районная и детская библиотека) и 1</w:t>
      </w:r>
      <w:r w:rsidR="0021597E" w:rsidRPr="00DA0054">
        <w:rPr>
          <w:rFonts w:ascii="Times New Roman" w:eastAsia="Times New Roman" w:hAnsi="Times New Roman" w:cs="Times New Roman"/>
          <w:color w:val="0000FF"/>
          <w:sz w:val="24"/>
          <w:szCs w:val="24"/>
        </w:rPr>
        <w:t>8</w:t>
      </w:r>
      <w:r w:rsidRPr="00DA0054">
        <w:rPr>
          <w:rFonts w:ascii="Times New Roman" w:eastAsia="Times New Roman" w:hAnsi="Times New Roman" w:cs="Times New Roman"/>
          <w:color w:val="0000FF"/>
          <w:sz w:val="24"/>
          <w:szCs w:val="24"/>
        </w:rPr>
        <w:t xml:space="preserve"> сельских филиалов, </w:t>
      </w:r>
      <w:r w:rsidR="00BD4294" w:rsidRPr="00DA0054">
        <w:rPr>
          <w:rFonts w:ascii="Times New Roman" w:eastAsia="Times New Roman" w:hAnsi="Times New Roman" w:cs="Times New Roman"/>
          <w:color w:val="0000FF"/>
          <w:sz w:val="24"/>
          <w:szCs w:val="24"/>
        </w:rPr>
        <w:t>МБУК</w:t>
      </w:r>
      <w:r w:rsidRPr="00DA0054">
        <w:rPr>
          <w:rFonts w:ascii="Times New Roman" w:eastAsia="Times New Roman" w:hAnsi="Times New Roman" w:cs="Times New Roman"/>
          <w:color w:val="0000FF"/>
          <w:sz w:val="24"/>
          <w:szCs w:val="24"/>
        </w:rPr>
        <w:t xml:space="preserve"> «Кезский районный Дом ремесел», </w:t>
      </w:r>
      <w:r w:rsidR="00BD4294" w:rsidRPr="00DA0054">
        <w:rPr>
          <w:rFonts w:ascii="Times New Roman" w:eastAsia="Times New Roman" w:hAnsi="Times New Roman" w:cs="Times New Roman"/>
          <w:color w:val="0000FF"/>
          <w:sz w:val="24"/>
          <w:szCs w:val="24"/>
        </w:rPr>
        <w:t>МБУК</w:t>
      </w:r>
      <w:r w:rsidRPr="00DA0054">
        <w:rPr>
          <w:rFonts w:ascii="Times New Roman" w:eastAsia="Times New Roman" w:hAnsi="Times New Roman" w:cs="Times New Roman"/>
          <w:color w:val="0000FF"/>
          <w:sz w:val="24"/>
          <w:szCs w:val="24"/>
        </w:rPr>
        <w:t xml:space="preserve"> «Кезский районный краеведческий музей имени О.А.Поскребышева» и филиал музея «Истоки» в с. Кулига, </w:t>
      </w:r>
      <w:r w:rsidR="00BD4294" w:rsidRPr="00DA0054">
        <w:rPr>
          <w:rFonts w:ascii="Times New Roman" w:eastAsia="Times New Roman" w:hAnsi="Times New Roman" w:cs="Times New Roman"/>
          <w:color w:val="0000FF"/>
          <w:sz w:val="24"/>
          <w:szCs w:val="24"/>
        </w:rPr>
        <w:t>МБОО УДО</w:t>
      </w:r>
      <w:r w:rsidRPr="00DA0054">
        <w:rPr>
          <w:rFonts w:ascii="Times New Roman" w:eastAsia="Times New Roman" w:hAnsi="Times New Roman" w:cs="Times New Roman"/>
          <w:color w:val="0000FF"/>
          <w:sz w:val="24"/>
          <w:szCs w:val="24"/>
        </w:rPr>
        <w:t xml:space="preserve"> «Кезская детская школа искусств». </w:t>
      </w:r>
      <w:r w:rsidR="0021597E" w:rsidRPr="00DA0054">
        <w:rPr>
          <w:rFonts w:ascii="Times New Roman" w:eastAsia="Times New Roman" w:hAnsi="Times New Roman" w:cs="Times New Roman"/>
          <w:color w:val="0000FF"/>
          <w:sz w:val="24"/>
          <w:szCs w:val="24"/>
        </w:rPr>
        <w:t xml:space="preserve"> </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В сфере  культуры на территории МО «Кезский  район» занято 12</w:t>
      </w:r>
      <w:r w:rsidR="00A40AE4" w:rsidRPr="00DA0054">
        <w:rPr>
          <w:rFonts w:ascii="Times New Roman" w:eastAsia="Times New Roman" w:hAnsi="Times New Roman" w:cs="Times New Roman"/>
          <w:color w:val="0000FF"/>
          <w:sz w:val="24"/>
          <w:szCs w:val="24"/>
        </w:rPr>
        <w:t>8</w:t>
      </w:r>
      <w:r w:rsidRPr="00DA0054">
        <w:rPr>
          <w:rFonts w:ascii="Times New Roman" w:eastAsia="Times New Roman" w:hAnsi="Times New Roman" w:cs="Times New Roman"/>
          <w:color w:val="0000FF"/>
          <w:sz w:val="24"/>
          <w:szCs w:val="24"/>
        </w:rPr>
        <w:t xml:space="preserve"> человек, </w:t>
      </w:r>
      <w:r w:rsidR="00A40AE4" w:rsidRPr="00DA0054">
        <w:rPr>
          <w:rFonts w:ascii="Times New Roman" w:eastAsia="Times New Roman" w:hAnsi="Times New Roman" w:cs="Times New Roman"/>
          <w:color w:val="0000FF"/>
          <w:sz w:val="24"/>
          <w:szCs w:val="24"/>
        </w:rPr>
        <w:t>114</w:t>
      </w:r>
      <w:r w:rsidRPr="00DA0054">
        <w:rPr>
          <w:rFonts w:ascii="Times New Roman" w:eastAsia="Times New Roman" w:hAnsi="Times New Roman" w:cs="Times New Roman"/>
          <w:color w:val="0000FF"/>
          <w:sz w:val="24"/>
          <w:szCs w:val="24"/>
        </w:rPr>
        <w:t xml:space="preserve"> человека - это руководящий состав и специалисты, </w:t>
      </w:r>
      <w:r w:rsidR="00BD4294" w:rsidRPr="00DA0054">
        <w:rPr>
          <w:rFonts w:ascii="Times New Roman" w:eastAsia="Times New Roman" w:hAnsi="Times New Roman" w:cs="Times New Roman"/>
          <w:color w:val="0000FF"/>
          <w:sz w:val="24"/>
          <w:szCs w:val="24"/>
        </w:rPr>
        <w:t>из них</w:t>
      </w:r>
      <w:r w:rsidRPr="00DA0054">
        <w:rPr>
          <w:rFonts w:ascii="Times New Roman" w:eastAsia="Times New Roman" w:hAnsi="Times New Roman" w:cs="Times New Roman"/>
          <w:color w:val="0000FF"/>
          <w:sz w:val="24"/>
          <w:szCs w:val="24"/>
        </w:rPr>
        <w:t xml:space="preserve"> 1</w:t>
      </w:r>
      <w:r w:rsidR="00A40AE4" w:rsidRPr="00DA0054">
        <w:rPr>
          <w:rFonts w:ascii="Times New Roman" w:eastAsia="Times New Roman" w:hAnsi="Times New Roman" w:cs="Times New Roman"/>
          <w:color w:val="0000FF"/>
          <w:sz w:val="24"/>
          <w:szCs w:val="24"/>
        </w:rPr>
        <w:t>05</w:t>
      </w:r>
      <w:r w:rsidRPr="00DA0054">
        <w:rPr>
          <w:rFonts w:ascii="Times New Roman" w:eastAsia="Times New Roman" w:hAnsi="Times New Roman" w:cs="Times New Roman"/>
          <w:color w:val="0000FF"/>
          <w:sz w:val="24"/>
          <w:szCs w:val="24"/>
        </w:rPr>
        <w:t xml:space="preserve"> человек (</w:t>
      </w:r>
      <w:r w:rsidR="00BD4294" w:rsidRPr="00DA0054">
        <w:rPr>
          <w:rFonts w:ascii="Times New Roman" w:eastAsia="Times New Roman" w:hAnsi="Times New Roman" w:cs="Times New Roman"/>
          <w:color w:val="0000FF"/>
          <w:sz w:val="24"/>
          <w:szCs w:val="24"/>
        </w:rPr>
        <w:t xml:space="preserve">или </w:t>
      </w:r>
      <w:r w:rsidR="00A40AE4" w:rsidRPr="00DA0054">
        <w:rPr>
          <w:rFonts w:ascii="Times New Roman" w:eastAsia="Times New Roman" w:hAnsi="Times New Roman" w:cs="Times New Roman"/>
          <w:color w:val="0000FF"/>
          <w:sz w:val="24"/>
          <w:szCs w:val="24"/>
        </w:rPr>
        <w:t>92,1</w:t>
      </w:r>
      <w:r w:rsidRPr="00DA0054">
        <w:rPr>
          <w:rFonts w:ascii="Times New Roman" w:eastAsia="Times New Roman" w:hAnsi="Times New Roman" w:cs="Times New Roman"/>
          <w:color w:val="0000FF"/>
          <w:sz w:val="24"/>
          <w:szCs w:val="24"/>
        </w:rPr>
        <w:t xml:space="preserve"> %)  имеют высшее и среднее профессиональное образование (из которых 58 человек – профильное). За год</w:t>
      </w:r>
      <w:r w:rsidR="00A40AE4"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повысили свою квалификацию 26 специалистов; 10 работников культуры имеют звание «Заслуженный работник культуры УР».</w:t>
      </w:r>
    </w:p>
    <w:p w:rsidR="007D1A76" w:rsidRPr="00DA0054" w:rsidRDefault="007615E0"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7D1A76" w:rsidRPr="00DA0054">
        <w:rPr>
          <w:rFonts w:ascii="Times New Roman" w:eastAsia="Times New Roman" w:hAnsi="Times New Roman" w:cs="Times New Roman"/>
          <w:b/>
          <w:color w:val="0000FF"/>
          <w:sz w:val="24"/>
          <w:szCs w:val="24"/>
        </w:rPr>
        <w:t>В клубных учреждениях</w:t>
      </w:r>
      <w:r w:rsidR="007D1A76" w:rsidRPr="00DA0054">
        <w:rPr>
          <w:rFonts w:ascii="Times New Roman" w:eastAsia="Times New Roman" w:hAnsi="Times New Roman" w:cs="Times New Roman"/>
          <w:color w:val="0000FF"/>
          <w:sz w:val="24"/>
          <w:szCs w:val="24"/>
        </w:rPr>
        <w:t xml:space="preserve"> работают 156 культурно - досуговых формирования (+</w:t>
      </w:r>
      <w:r w:rsidR="00A40AE4" w:rsidRPr="00DA0054">
        <w:rPr>
          <w:rFonts w:ascii="Times New Roman" w:eastAsia="Times New Roman" w:hAnsi="Times New Roman" w:cs="Times New Roman"/>
          <w:color w:val="0000FF"/>
          <w:sz w:val="24"/>
          <w:szCs w:val="24"/>
        </w:rPr>
        <w:t>1</w:t>
      </w:r>
      <w:r w:rsidR="007D1A76" w:rsidRPr="00DA0054">
        <w:rPr>
          <w:rFonts w:ascii="Times New Roman" w:eastAsia="Times New Roman" w:hAnsi="Times New Roman" w:cs="Times New Roman"/>
          <w:color w:val="0000FF"/>
          <w:sz w:val="24"/>
          <w:szCs w:val="24"/>
        </w:rPr>
        <w:t xml:space="preserve"> по сравнению с </w:t>
      </w:r>
      <w:r w:rsidR="00A40AE4" w:rsidRPr="00DA0054">
        <w:rPr>
          <w:rFonts w:ascii="Times New Roman" w:eastAsia="Times New Roman" w:hAnsi="Times New Roman" w:cs="Times New Roman"/>
          <w:color w:val="0000FF"/>
          <w:sz w:val="24"/>
          <w:szCs w:val="24"/>
        </w:rPr>
        <w:t xml:space="preserve">2017 </w:t>
      </w:r>
      <w:r w:rsidR="007D1A76" w:rsidRPr="00DA0054">
        <w:rPr>
          <w:rFonts w:ascii="Times New Roman" w:eastAsia="Times New Roman" w:hAnsi="Times New Roman" w:cs="Times New Roman"/>
          <w:color w:val="0000FF"/>
          <w:sz w:val="24"/>
          <w:szCs w:val="24"/>
        </w:rPr>
        <w:t>год</w:t>
      </w:r>
      <w:r w:rsidR="00A40AE4" w:rsidRPr="00DA0054">
        <w:rPr>
          <w:rFonts w:ascii="Times New Roman" w:eastAsia="Times New Roman" w:hAnsi="Times New Roman" w:cs="Times New Roman"/>
          <w:color w:val="0000FF"/>
          <w:sz w:val="24"/>
          <w:szCs w:val="24"/>
        </w:rPr>
        <w:t>ом</w:t>
      </w:r>
      <w:r w:rsidR="007D1A76" w:rsidRPr="00DA0054">
        <w:rPr>
          <w:rFonts w:ascii="Times New Roman" w:eastAsia="Times New Roman" w:hAnsi="Times New Roman" w:cs="Times New Roman"/>
          <w:color w:val="0000FF"/>
          <w:sz w:val="24"/>
          <w:szCs w:val="24"/>
        </w:rPr>
        <w:t>)</w:t>
      </w:r>
      <w:r w:rsidR="00BD4294" w:rsidRPr="00DA0054">
        <w:rPr>
          <w:rFonts w:ascii="Times New Roman" w:eastAsia="Times New Roman" w:hAnsi="Times New Roman" w:cs="Times New Roman"/>
          <w:color w:val="0000FF"/>
          <w:sz w:val="24"/>
          <w:szCs w:val="24"/>
        </w:rPr>
        <w:t xml:space="preserve"> с</w:t>
      </w:r>
      <w:r w:rsidR="007D1A76" w:rsidRPr="00DA0054">
        <w:rPr>
          <w:rFonts w:ascii="Times New Roman" w:eastAsia="Times New Roman" w:hAnsi="Times New Roman" w:cs="Times New Roman"/>
          <w:color w:val="0000FF"/>
          <w:sz w:val="24"/>
          <w:szCs w:val="24"/>
        </w:rPr>
        <w:t xml:space="preserve"> охватом 19</w:t>
      </w:r>
      <w:r w:rsidR="00A40AE4" w:rsidRPr="00DA0054">
        <w:rPr>
          <w:rFonts w:ascii="Times New Roman" w:eastAsia="Times New Roman" w:hAnsi="Times New Roman" w:cs="Times New Roman"/>
          <w:color w:val="0000FF"/>
          <w:sz w:val="24"/>
          <w:szCs w:val="24"/>
        </w:rPr>
        <w:t>63</w:t>
      </w:r>
      <w:r w:rsidR="007D1A76" w:rsidRPr="00DA0054">
        <w:rPr>
          <w:rFonts w:ascii="Times New Roman" w:eastAsia="Times New Roman" w:hAnsi="Times New Roman" w:cs="Times New Roman"/>
          <w:color w:val="0000FF"/>
          <w:sz w:val="24"/>
          <w:szCs w:val="24"/>
        </w:rPr>
        <w:t xml:space="preserve"> участник</w:t>
      </w:r>
      <w:r w:rsidR="00A40AE4" w:rsidRPr="00DA0054">
        <w:rPr>
          <w:rFonts w:ascii="Times New Roman" w:eastAsia="Times New Roman" w:hAnsi="Times New Roman" w:cs="Times New Roman"/>
          <w:color w:val="0000FF"/>
          <w:sz w:val="24"/>
          <w:szCs w:val="24"/>
        </w:rPr>
        <w:t>а</w:t>
      </w:r>
      <w:r w:rsidR="007D1A76" w:rsidRPr="00DA0054">
        <w:rPr>
          <w:rFonts w:ascii="Times New Roman" w:eastAsia="Times New Roman" w:hAnsi="Times New Roman" w:cs="Times New Roman"/>
          <w:color w:val="0000FF"/>
          <w:sz w:val="24"/>
          <w:szCs w:val="24"/>
        </w:rPr>
        <w:t xml:space="preserve"> (+</w:t>
      </w:r>
      <w:r w:rsidR="00A40AE4" w:rsidRPr="00DA0054">
        <w:rPr>
          <w:rFonts w:ascii="Times New Roman" w:eastAsia="Times New Roman" w:hAnsi="Times New Roman" w:cs="Times New Roman"/>
          <w:color w:val="0000FF"/>
          <w:sz w:val="24"/>
          <w:szCs w:val="24"/>
        </w:rPr>
        <w:t>45</w:t>
      </w:r>
      <w:r w:rsidR="007D1A76" w:rsidRPr="00DA0054">
        <w:rPr>
          <w:rFonts w:ascii="Times New Roman" w:eastAsia="Times New Roman" w:hAnsi="Times New Roman" w:cs="Times New Roman"/>
          <w:color w:val="0000FF"/>
          <w:sz w:val="24"/>
          <w:szCs w:val="24"/>
        </w:rPr>
        <w:t xml:space="preserve"> участников к аналогичному периоду прошлого года). Причиной увеличения является открытие 2 формирований в новом филиале РДК – Дом фольклора (Льнозавод)</w:t>
      </w:r>
      <w:r w:rsidR="00A40AE4" w:rsidRPr="00DA0054">
        <w:rPr>
          <w:rFonts w:ascii="Times New Roman" w:eastAsia="Times New Roman" w:hAnsi="Times New Roman" w:cs="Times New Roman"/>
          <w:color w:val="0000FF"/>
          <w:sz w:val="24"/>
          <w:szCs w:val="24"/>
        </w:rPr>
        <w:t xml:space="preserve"> и увеличение количества участников формирований по </w:t>
      </w:r>
      <w:r w:rsidR="00B906ED" w:rsidRPr="00DA0054">
        <w:rPr>
          <w:rFonts w:ascii="Times New Roman" w:eastAsia="Times New Roman" w:hAnsi="Times New Roman" w:cs="Times New Roman"/>
          <w:color w:val="0000FF"/>
          <w:sz w:val="24"/>
          <w:szCs w:val="24"/>
        </w:rPr>
        <w:t>МБУК «</w:t>
      </w:r>
      <w:r w:rsidR="00A40AE4" w:rsidRPr="00DA0054">
        <w:rPr>
          <w:rFonts w:ascii="Times New Roman" w:eastAsia="Times New Roman" w:hAnsi="Times New Roman" w:cs="Times New Roman"/>
          <w:color w:val="0000FF"/>
          <w:sz w:val="24"/>
          <w:szCs w:val="24"/>
        </w:rPr>
        <w:t>КДК «Леспромхоз»</w:t>
      </w:r>
      <w:r w:rsidR="007D1A76" w:rsidRPr="00DA0054">
        <w:rPr>
          <w:rFonts w:ascii="Times New Roman" w:eastAsia="Times New Roman" w:hAnsi="Times New Roman" w:cs="Times New Roman"/>
          <w:color w:val="0000FF"/>
          <w:sz w:val="24"/>
          <w:szCs w:val="24"/>
        </w:rPr>
        <w:t>.</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7615E0" w:rsidRPr="00DA0054">
        <w:rPr>
          <w:rFonts w:ascii="Times New Roman" w:eastAsia="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6  творческих  коллектива района имеют высокое звание - «народный» - это коллектив «Живой Родник», ВИА «Росы», ТЮЗ «Солнечный зайчик», «Оптимист», «Зардон», фольклорный ансамбль «Мертчан».</w:t>
      </w:r>
    </w:p>
    <w:p w:rsidR="007D1A76" w:rsidRPr="00DA0054" w:rsidRDefault="007D1A76" w:rsidP="007D1A76">
      <w:pPr>
        <w:pStyle w:val="a3"/>
        <w:jc w:val="both"/>
        <w:rPr>
          <w:rFonts w:ascii="Times New Roman" w:eastAsia="Times New Roman" w:hAnsi="Times New Roman" w:cs="Times New Roman"/>
          <w:color w:val="0000FF"/>
          <w:spacing w:val="2"/>
          <w:sz w:val="24"/>
          <w:szCs w:val="24"/>
        </w:rPr>
      </w:pPr>
      <w:r w:rsidRPr="00DA0054">
        <w:rPr>
          <w:rFonts w:ascii="Times New Roman" w:eastAsia="Times New Roman" w:hAnsi="Times New Roman" w:cs="Times New Roman"/>
          <w:color w:val="0000FF"/>
          <w:sz w:val="24"/>
          <w:szCs w:val="24"/>
        </w:rPr>
        <w:t xml:space="preserve">       </w:t>
      </w:r>
      <w:r w:rsidR="007615E0" w:rsidRPr="00DA0054">
        <w:rPr>
          <w:rFonts w:ascii="Times New Roman" w:eastAsia="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b/>
          <w:color w:val="0000FF"/>
          <w:spacing w:val="2"/>
          <w:sz w:val="24"/>
          <w:szCs w:val="24"/>
        </w:rPr>
        <w:t>Учреждениями культуры</w:t>
      </w:r>
      <w:r w:rsidRPr="00DA0054">
        <w:rPr>
          <w:rFonts w:ascii="Times New Roman" w:eastAsia="Times New Roman" w:hAnsi="Times New Roman" w:cs="Times New Roman"/>
          <w:color w:val="0000FF"/>
          <w:spacing w:val="2"/>
          <w:sz w:val="24"/>
          <w:szCs w:val="24"/>
        </w:rPr>
        <w:t xml:space="preserve">  </w:t>
      </w:r>
      <w:r w:rsidR="00B906ED" w:rsidRPr="00DA0054">
        <w:rPr>
          <w:rFonts w:ascii="Times New Roman" w:eastAsia="Times New Roman" w:hAnsi="Times New Roman" w:cs="Times New Roman"/>
          <w:color w:val="0000FF"/>
          <w:spacing w:val="2"/>
          <w:sz w:val="24"/>
          <w:szCs w:val="24"/>
        </w:rPr>
        <w:t xml:space="preserve">за отчетный период </w:t>
      </w:r>
      <w:r w:rsidR="00BD4294" w:rsidRPr="00DA0054">
        <w:rPr>
          <w:rFonts w:ascii="Times New Roman" w:eastAsia="Times New Roman" w:hAnsi="Times New Roman" w:cs="Times New Roman"/>
          <w:color w:val="0000FF"/>
          <w:spacing w:val="2"/>
          <w:sz w:val="24"/>
          <w:szCs w:val="24"/>
        </w:rPr>
        <w:t xml:space="preserve"> </w:t>
      </w:r>
      <w:r w:rsidRPr="00DA0054">
        <w:rPr>
          <w:rFonts w:ascii="Times New Roman" w:eastAsia="Times New Roman" w:hAnsi="Times New Roman" w:cs="Times New Roman"/>
          <w:color w:val="0000FF"/>
          <w:spacing w:val="2"/>
          <w:sz w:val="24"/>
          <w:szCs w:val="24"/>
        </w:rPr>
        <w:t xml:space="preserve"> проведено 1 </w:t>
      </w:r>
      <w:r w:rsidR="009E42AC" w:rsidRPr="00DA0054">
        <w:rPr>
          <w:rFonts w:ascii="Times New Roman" w:eastAsia="Times New Roman" w:hAnsi="Times New Roman" w:cs="Times New Roman"/>
          <w:color w:val="0000FF"/>
          <w:spacing w:val="2"/>
          <w:sz w:val="24"/>
          <w:szCs w:val="24"/>
        </w:rPr>
        <w:t>728</w:t>
      </w:r>
      <w:r w:rsidRPr="00DA0054">
        <w:rPr>
          <w:rFonts w:ascii="Times New Roman" w:eastAsia="Times New Roman" w:hAnsi="Times New Roman" w:cs="Times New Roman"/>
          <w:color w:val="0000FF"/>
          <w:spacing w:val="2"/>
          <w:sz w:val="24"/>
          <w:szCs w:val="24"/>
        </w:rPr>
        <w:t xml:space="preserve"> мероприятия, в которых  приняли участие </w:t>
      </w:r>
      <w:r w:rsidR="009E42AC" w:rsidRPr="00DA0054">
        <w:rPr>
          <w:rFonts w:ascii="Times New Roman" w:eastAsia="Times New Roman" w:hAnsi="Times New Roman" w:cs="Times New Roman"/>
          <w:color w:val="0000FF"/>
          <w:spacing w:val="2"/>
          <w:sz w:val="24"/>
          <w:szCs w:val="24"/>
        </w:rPr>
        <w:t>130,355</w:t>
      </w:r>
      <w:r w:rsidRPr="00DA0054">
        <w:rPr>
          <w:rFonts w:ascii="Times New Roman" w:eastAsia="Times New Roman" w:hAnsi="Times New Roman" w:cs="Times New Roman"/>
          <w:color w:val="0000FF"/>
          <w:spacing w:val="2"/>
          <w:sz w:val="24"/>
          <w:szCs w:val="24"/>
        </w:rPr>
        <w:t xml:space="preserve"> тыс. человек (2017 год</w:t>
      </w:r>
      <w:r w:rsidR="009E42AC" w:rsidRPr="00DA0054">
        <w:rPr>
          <w:rFonts w:ascii="Times New Roman" w:eastAsia="Times New Roman" w:hAnsi="Times New Roman" w:cs="Times New Roman"/>
          <w:color w:val="0000FF"/>
          <w:spacing w:val="2"/>
          <w:sz w:val="24"/>
          <w:szCs w:val="24"/>
        </w:rPr>
        <w:t xml:space="preserve"> 1735</w:t>
      </w:r>
      <w:r w:rsidRPr="00DA0054">
        <w:rPr>
          <w:rFonts w:ascii="Times New Roman" w:eastAsia="Times New Roman" w:hAnsi="Times New Roman" w:cs="Times New Roman"/>
          <w:color w:val="0000FF"/>
          <w:spacing w:val="2"/>
          <w:sz w:val="24"/>
          <w:szCs w:val="24"/>
        </w:rPr>
        <w:t xml:space="preserve"> мероприятий, участников </w:t>
      </w:r>
      <w:r w:rsidR="009E42AC" w:rsidRPr="00DA0054">
        <w:rPr>
          <w:rFonts w:ascii="Times New Roman" w:eastAsia="Times New Roman" w:hAnsi="Times New Roman" w:cs="Times New Roman"/>
          <w:color w:val="0000FF"/>
          <w:spacing w:val="2"/>
          <w:sz w:val="24"/>
          <w:szCs w:val="24"/>
        </w:rPr>
        <w:t>132,948</w:t>
      </w:r>
      <w:r w:rsidRPr="00DA0054">
        <w:rPr>
          <w:rFonts w:ascii="Times New Roman" w:eastAsia="Times New Roman" w:hAnsi="Times New Roman" w:cs="Times New Roman"/>
          <w:color w:val="0000FF"/>
          <w:spacing w:val="2"/>
          <w:sz w:val="24"/>
          <w:szCs w:val="24"/>
        </w:rPr>
        <w:t xml:space="preserve"> тыс. человек). Техническое оснащение и оборудование сельских культурно-досуговых учреждений безнадежно устарело, что не позволяет обеспечить качественный уровень культурно-досуговых мероприятий. Некоторое число сельских населенных пунктов осталось вне сферы культурного обслуживания. Также с приемом новых сотрудников были организованы и проведены новые мероприятия. Снижение количества мероприятий связано также с проведением ремонтных работ в </w:t>
      </w:r>
      <w:r w:rsidR="008E5732" w:rsidRPr="00DA0054">
        <w:rPr>
          <w:rFonts w:ascii="Times New Roman" w:eastAsia="Times New Roman" w:hAnsi="Times New Roman" w:cs="Times New Roman"/>
          <w:color w:val="0000FF"/>
          <w:spacing w:val="2"/>
          <w:sz w:val="24"/>
          <w:szCs w:val="24"/>
        </w:rPr>
        <w:t xml:space="preserve">МБУК «Кезский </w:t>
      </w:r>
      <w:r w:rsidRPr="00DA0054">
        <w:rPr>
          <w:rFonts w:ascii="Times New Roman" w:eastAsia="Times New Roman" w:hAnsi="Times New Roman" w:cs="Times New Roman"/>
          <w:color w:val="0000FF"/>
          <w:spacing w:val="2"/>
          <w:sz w:val="24"/>
          <w:szCs w:val="24"/>
        </w:rPr>
        <w:t>РДК</w:t>
      </w:r>
      <w:r w:rsidR="008E5732" w:rsidRPr="00DA0054">
        <w:rPr>
          <w:rFonts w:ascii="Times New Roman" w:eastAsia="Times New Roman" w:hAnsi="Times New Roman" w:cs="Times New Roman"/>
          <w:color w:val="0000FF"/>
          <w:spacing w:val="2"/>
          <w:sz w:val="24"/>
          <w:szCs w:val="24"/>
        </w:rPr>
        <w:t>»</w:t>
      </w:r>
      <w:r w:rsidRPr="00DA0054">
        <w:rPr>
          <w:rFonts w:ascii="Times New Roman" w:eastAsia="Times New Roman" w:hAnsi="Times New Roman" w:cs="Times New Roman"/>
          <w:color w:val="0000FF"/>
          <w:spacing w:val="2"/>
          <w:sz w:val="24"/>
          <w:szCs w:val="24"/>
        </w:rPr>
        <w:t xml:space="preserve">, </w:t>
      </w:r>
      <w:r w:rsidR="00BD4294" w:rsidRPr="00DA0054">
        <w:rPr>
          <w:rFonts w:ascii="Times New Roman" w:eastAsia="Times New Roman" w:hAnsi="Times New Roman" w:cs="Times New Roman"/>
          <w:color w:val="0000FF"/>
          <w:spacing w:val="2"/>
          <w:sz w:val="24"/>
          <w:szCs w:val="24"/>
        </w:rPr>
        <w:t>МБУК «</w:t>
      </w:r>
      <w:r w:rsidRPr="00DA0054">
        <w:rPr>
          <w:rFonts w:ascii="Times New Roman" w:eastAsia="Times New Roman" w:hAnsi="Times New Roman" w:cs="Times New Roman"/>
          <w:color w:val="0000FF"/>
          <w:spacing w:val="2"/>
          <w:sz w:val="24"/>
          <w:szCs w:val="24"/>
        </w:rPr>
        <w:t>КДК «Л</w:t>
      </w:r>
      <w:r w:rsidR="00BD4294" w:rsidRPr="00DA0054">
        <w:rPr>
          <w:rFonts w:ascii="Times New Roman" w:eastAsia="Times New Roman" w:hAnsi="Times New Roman" w:cs="Times New Roman"/>
          <w:color w:val="0000FF"/>
          <w:spacing w:val="2"/>
          <w:sz w:val="24"/>
          <w:szCs w:val="24"/>
        </w:rPr>
        <w:t>еспромхоз</w:t>
      </w:r>
      <w:r w:rsidRPr="00DA0054">
        <w:rPr>
          <w:rFonts w:ascii="Times New Roman" w:eastAsia="Times New Roman" w:hAnsi="Times New Roman" w:cs="Times New Roman"/>
          <w:color w:val="0000FF"/>
          <w:spacing w:val="2"/>
          <w:sz w:val="24"/>
          <w:szCs w:val="24"/>
        </w:rPr>
        <w:t xml:space="preserve">» и сельских клубах. </w:t>
      </w:r>
      <w:r w:rsidR="009E42AC" w:rsidRPr="00DA0054">
        <w:rPr>
          <w:rFonts w:ascii="Times New Roman" w:hAnsi="Times New Roman" w:cs="Times New Roman"/>
          <w:color w:val="0000FF"/>
          <w:spacing w:val="2"/>
          <w:sz w:val="24"/>
          <w:szCs w:val="24"/>
        </w:rPr>
        <w:t>При этом количество платных мероприятий увеличилось.</w:t>
      </w:r>
    </w:p>
    <w:p w:rsidR="007615E0"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7615E0" w:rsidRPr="00DA0054">
        <w:rPr>
          <w:rFonts w:ascii="Times New Roman" w:eastAsia="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Ежегодно наблюдается рост расходов бюджета на культуру в расчете на одного жителя, увеличивается заработная плата, уменьшается численность населения, </w:t>
      </w:r>
      <w:r w:rsidRPr="00DA0054">
        <w:rPr>
          <w:rFonts w:ascii="Times New Roman" w:eastAsia="Times New Roman" w:hAnsi="Times New Roman" w:cs="Times New Roman"/>
          <w:color w:val="0000FF"/>
          <w:sz w:val="24"/>
          <w:szCs w:val="24"/>
        </w:rPr>
        <w:lastRenderedPageBreak/>
        <w:t xml:space="preserve">выделяются дополнительные денежные средства. За </w:t>
      </w:r>
      <w:r w:rsidR="007615E0" w:rsidRPr="00DA0054">
        <w:rPr>
          <w:rFonts w:ascii="Times New Roman" w:eastAsia="Times New Roman" w:hAnsi="Times New Roman" w:cs="Times New Roman"/>
          <w:color w:val="0000FF"/>
          <w:sz w:val="24"/>
          <w:szCs w:val="24"/>
        </w:rPr>
        <w:t>отчетный период</w:t>
      </w:r>
      <w:r w:rsidRPr="00DA0054">
        <w:rPr>
          <w:rFonts w:ascii="Times New Roman" w:eastAsia="Times New Roman" w:hAnsi="Times New Roman" w:cs="Times New Roman"/>
          <w:color w:val="0000FF"/>
          <w:sz w:val="24"/>
          <w:szCs w:val="24"/>
        </w:rPr>
        <w:t xml:space="preserve"> выделены денежные средства</w:t>
      </w:r>
      <w:r w:rsidR="007615E0" w:rsidRPr="00DA0054">
        <w:rPr>
          <w:rFonts w:ascii="Times New Roman" w:eastAsia="Times New Roman" w:hAnsi="Times New Roman" w:cs="Times New Roman"/>
          <w:color w:val="0000FF"/>
          <w:sz w:val="24"/>
          <w:szCs w:val="24"/>
        </w:rPr>
        <w:t>:</w:t>
      </w:r>
    </w:p>
    <w:p w:rsidR="007615E0" w:rsidRPr="00DA0054" w:rsidRDefault="007615E0"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w:t>
      </w:r>
      <w:r w:rsidR="007D1A76" w:rsidRPr="00DA0054">
        <w:rPr>
          <w:rFonts w:ascii="Times New Roman" w:eastAsia="Times New Roman" w:hAnsi="Times New Roman" w:cs="Times New Roman"/>
          <w:color w:val="0000FF"/>
          <w:sz w:val="24"/>
          <w:szCs w:val="24"/>
        </w:rPr>
        <w:t xml:space="preserve">на текущий ремонт </w:t>
      </w:r>
      <w:r w:rsidR="008E5732" w:rsidRPr="00DA0054">
        <w:rPr>
          <w:rFonts w:ascii="Times New Roman" w:eastAsia="Times New Roman" w:hAnsi="Times New Roman" w:cs="Times New Roman"/>
          <w:color w:val="0000FF"/>
          <w:sz w:val="24"/>
          <w:szCs w:val="24"/>
        </w:rPr>
        <w:t>МБУК «</w:t>
      </w:r>
      <w:r w:rsidR="007D1A76" w:rsidRPr="00DA0054">
        <w:rPr>
          <w:rFonts w:ascii="Times New Roman" w:eastAsia="Times New Roman" w:hAnsi="Times New Roman" w:cs="Times New Roman"/>
          <w:color w:val="0000FF"/>
          <w:sz w:val="24"/>
          <w:szCs w:val="24"/>
        </w:rPr>
        <w:t>Кезск</w:t>
      </w:r>
      <w:r w:rsidR="008E5732" w:rsidRPr="00DA0054">
        <w:rPr>
          <w:rFonts w:ascii="Times New Roman" w:eastAsia="Times New Roman" w:hAnsi="Times New Roman" w:cs="Times New Roman"/>
          <w:color w:val="0000FF"/>
          <w:sz w:val="24"/>
          <w:szCs w:val="24"/>
        </w:rPr>
        <w:t xml:space="preserve">ий </w:t>
      </w:r>
      <w:r w:rsidR="007D1A76" w:rsidRPr="00DA0054">
        <w:rPr>
          <w:rFonts w:ascii="Times New Roman" w:eastAsia="Times New Roman" w:hAnsi="Times New Roman" w:cs="Times New Roman"/>
          <w:color w:val="0000FF"/>
          <w:sz w:val="24"/>
          <w:szCs w:val="24"/>
        </w:rPr>
        <w:t xml:space="preserve"> РДК</w:t>
      </w:r>
      <w:r w:rsidR="008E5732" w:rsidRPr="00DA0054">
        <w:rPr>
          <w:rFonts w:ascii="Times New Roman" w:eastAsia="Times New Roman" w:hAnsi="Times New Roman" w:cs="Times New Roman"/>
          <w:color w:val="0000FF"/>
          <w:sz w:val="24"/>
          <w:szCs w:val="24"/>
        </w:rPr>
        <w:t>»</w:t>
      </w:r>
      <w:r w:rsidR="007D1A76" w:rsidRPr="00DA0054">
        <w:rPr>
          <w:rFonts w:ascii="Times New Roman" w:eastAsia="Times New Roman" w:hAnsi="Times New Roman" w:cs="Times New Roman"/>
          <w:color w:val="0000FF"/>
          <w:sz w:val="24"/>
          <w:szCs w:val="24"/>
        </w:rPr>
        <w:t xml:space="preserve"> и </w:t>
      </w:r>
      <w:r w:rsidR="00BD4294" w:rsidRPr="00DA0054">
        <w:rPr>
          <w:rFonts w:ascii="Times New Roman" w:eastAsia="Times New Roman" w:hAnsi="Times New Roman" w:cs="Times New Roman"/>
          <w:color w:val="0000FF"/>
          <w:sz w:val="24"/>
          <w:szCs w:val="24"/>
        </w:rPr>
        <w:t>МБУК «</w:t>
      </w:r>
      <w:r w:rsidR="007D1A76" w:rsidRPr="00DA0054">
        <w:rPr>
          <w:rFonts w:ascii="Times New Roman" w:eastAsia="Times New Roman" w:hAnsi="Times New Roman" w:cs="Times New Roman"/>
          <w:color w:val="0000FF"/>
          <w:sz w:val="24"/>
          <w:szCs w:val="24"/>
        </w:rPr>
        <w:t>КДК «Л</w:t>
      </w:r>
      <w:r w:rsidR="00BD4294" w:rsidRPr="00DA0054">
        <w:rPr>
          <w:rFonts w:ascii="Times New Roman" w:eastAsia="Times New Roman" w:hAnsi="Times New Roman" w:cs="Times New Roman"/>
          <w:color w:val="0000FF"/>
          <w:sz w:val="24"/>
          <w:szCs w:val="24"/>
        </w:rPr>
        <w:t>еспромхоз</w:t>
      </w:r>
      <w:r w:rsidR="007D1A76" w:rsidRPr="00DA0054">
        <w:rPr>
          <w:rFonts w:ascii="Times New Roman" w:eastAsia="Times New Roman" w:hAnsi="Times New Roman" w:cs="Times New Roman"/>
          <w:color w:val="0000FF"/>
          <w:sz w:val="24"/>
          <w:szCs w:val="24"/>
        </w:rPr>
        <w:t>»</w:t>
      </w:r>
      <w:r w:rsidR="00A51388" w:rsidRPr="00DA0054">
        <w:rPr>
          <w:rFonts w:ascii="Times New Roman" w:eastAsia="Times New Roman" w:hAnsi="Times New Roman" w:cs="Times New Roman"/>
          <w:color w:val="0000FF"/>
          <w:sz w:val="24"/>
          <w:szCs w:val="24"/>
        </w:rPr>
        <w:t xml:space="preserve"> выделено 2100 тыс. рублей </w:t>
      </w:r>
      <w:r w:rsidR="007D1A76" w:rsidRPr="00DA0054">
        <w:rPr>
          <w:rFonts w:ascii="Times New Roman" w:eastAsia="Times New Roman" w:hAnsi="Times New Roman" w:cs="Times New Roman"/>
          <w:color w:val="0000FF"/>
          <w:sz w:val="24"/>
          <w:szCs w:val="24"/>
        </w:rPr>
        <w:t>из бюджет</w:t>
      </w:r>
      <w:r w:rsidR="00A51388" w:rsidRPr="00DA0054">
        <w:rPr>
          <w:rFonts w:ascii="Times New Roman" w:eastAsia="Times New Roman" w:hAnsi="Times New Roman" w:cs="Times New Roman"/>
          <w:color w:val="0000FF"/>
          <w:sz w:val="24"/>
          <w:szCs w:val="24"/>
        </w:rPr>
        <w:t>ов</w:t>
      </w:r>
      <w:r w:rsidR="007D1A76" w:rsidRPr="00DA0054">
        <w:rPr>
          <w:rFonts w:ascii="Times New Roman" w:eastAsia="Times New Roman" w:hAnsi="Times New Roman" w:cs="Times New Roman"/>
          <w:color w:val="0000FF"/>
          <w:sz w:val="24"/>
          <w:szCs w:val="24"/>
        </w:rPr>
        <w:t xml:space="preserve"> </w:t>
      </w:r>
      <w:r w:rsidR="00BD4294" w:rsidRPr="00DA0054">
        <w:rPr>
          <w:rFonts w:ascii="Times New Roman" w:eastAsia="Times New Roman" w:hAnsi="Times New Roman" w:cs="Times New Roman"/>
          <w:color w:val="0000FF"/>
          <w:sz w:val="24"/>
          <w:szCs w:val="24"/>
        </w:rPr>
        <w:t>Удмуртской Республики</w:t>
      </w:r>
      <w:r w:rsidR="007D1A76" w:rsidRPr="00DA0054">
        <w:rPr>
          <w:rFonts w:ascii="Times New Roman" w:eastAsia="Times New Roman" w:hAnsi="Times New Roman" w:cs="Times New Roman"/>
          <w:color w:val="0000FF"/>
          <w:sz w:val="24"/>
          <w:szCs w:val="24"/>
        </w:rPr>
        <w:t xml:space="preserve"> и </w:t>
      </w:r>
      <w:r w:rsidR="00BD4294" w:rsidRPr="00DA0054">
        <w:rPr>
          <w:rFonts w:ascii="Times New Roman" w:eastAsia="Times New Roman" w:hAnsi="Times New Roman" w:cs="Times New Roman"/>
          <w:color w:val="0000FF"/>
          <w:sz w:val="24"/>
          <w:szCs w:val="24"/>
        </w:rPr>
        <w:t xml:space="preserve">Российской Федерации,  </w:t>
      </w:r>
      <w:r w:rsidR="007D1A76" w:rsidRPr="00DA0054">
        <w:rPr>
          <w:rFonts w:ascii="Times New Roman" w:eastAsia="Times New Roman" w:hAnsi="Times New Roman" w:cs="Times New Roman"/>
          <w:color w:val="0000FF"/>
          <w:sz w:val="24"/>
          <w:szCs w:val="24"/>
        </w:rPr>
        <w:t xml:space="preserve"> </w:t>
      </w:r>
      <w:r w:rsidR="00A51388" w:rsidRPr="00DA0054">
        <w:rPr>
          <w:rFonts w:ascii="Times New Roman" w:eastAsia="Times New Roman" w:hAnsi="Times New Roman" w:cs="Times New Roman"/>
          <w:color w:val="0000FF"/>
          <w:sz w:val="24"/>
          <w:szCs w:val="24"/>
        </w:rPr>
        <w:t xml:space="preserve">для библиотечной системы  </w:t>
      </w:r>
      <w:r w:rsidR="007D1A76" w:rsidRPr="00DA0054">
        <w:rPr>
          <w:rFonts w:ascii="Times New Roman" w:eastAsia="Times New Roman" w:hAnsi="Times New Roman" w:cs="Times New Roman"/>
          <w:color w:val="0000FF"/>
          <w:sz w:val="24"/>
          <w:szCs w:val="24"/>
        </w:rPr>
        <w:t xml:space="preserve">92,1 </w:t>
      </w:r>
      <w:r w:rsidRPr="00DA0054">
        <w:rPr>
          <w:rFonts w:ascii="Times New Roman" w:eastAsia="Times New Roman" w:hAnsi="Times New Roman" w:cs="Times New Roman"/>
          <w:color w:val="0000FF"/>
          <w:sz w:val="24"/>
          <w:szCs w:val="24"/>
        </w:rPr>
        <w:t xml:space="preserve">тыс. рублей </w:t>
      </w:r>
      <w:r w:rsidR="007D1A76" w:rsidRPr="00DA0054">
        <w:rPr>
          <w:rFonts w:ascii="Times New Roman" w:eastAsia="Times New Roman" w:hAnsi="Times New Roman" w:cs="Times New Roman"/>
          <w:color w:val="0000FF"/>
          <w:sz w:val="24"/>
          <w:szCs w:val="24"/>
        </w:rPr>
        <w:t xml:space="preserve"> из бюджетов УР и РФ (</w:t>
      </w:r>
      <w:r w:rsidR="00A51388" w:rsidRPr="00DA0054">
        <w:rPr>
          <w:rFonts w:ascii="Times New Roman" w:eastAsia="Times New Roman" w:hAnsi="Times New Roman" w:cs="Times New Roman"/>
          <w:color w:val="0000FF"/>
          <w:sz w:val="24"/>
          <w:szCs w:val="24"/>
        </w:rPr>
        <w:t xml:space="preserve">на  подключение к сети Интернет и </w:t>
      </w:r>
      <w:r w:rsidR="007D1A76" w:rsidRPr="00DA0054">
        <w:rPr>
          <w:rFonts w:ascii="Times New Roman" w:eastAsia="Times New Roman" w:hAnsi="Times New Roman" w:cs="Times New Roman"/>
          <w:color w:val="0000FF"/>
          <w:sz w:val="24"/>
          <w:szCs w:val="24"/>
        </w:rPr>
        <w:t xml:space="preserve"> комплектование книжных фондов); </w:t>
      </w:r>
    </w:p>
    <w:p w:rsidR="007615E0" w:rsidRPr="00DA0054" w:rsidRDefault="007615E0"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акарицидную обработку парка "Истоки"</w:t>
      </w:r>
      <w:r w:rsidR="00A51388" w:rsidRPr="00DA0054">
        <w:rPr>
          <w:rFonts w:ascii="Times New Roman" w:eastAsia="Times New Roman" w:hAnsi="Times New Roman" w:cs="Times New Roman"/>
          <w:color w:val="0000FF"/>
          <w:sz w:val="24"/>
          <w:szCs w:val="24"/>
        </w:rPr>
        <w:t xml:space="preserve"> МБУК «Кезский </w:t>
      </w:r>
      <w:r w:rsidRPr="00DA0054">
        <w:rPr>
          <w:rFonts w:ascii="Times New Roman" w:eastAsia="Times New Roman" w:hAnsi="Times New Roman" w:cs="Times New Roman"/>
          <w:color w:val="0000FF"/>
          <w:sz w:val="24"/>
          <w:szCs w:val="24"/>
        </w:rPr>
        <w:t xml:space="preserve"> РДК</w:t>
      </w:r>
      <w:r w:rsidR="00A51388" w:rsidRPr="00DA0054">
        <w:rPr>
          <w:rFonts w:ascii="Times New Roman" w:eastAsia="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 xml:space="preserve"> - </w:t>
      </w:r>
      <w:r w:rsidR="007D1A76" w:rsidRPr="00DA0054">
        <w:rPr>
          <w:rFonts w:ascii="Times New Roman" w:eastAsia="Times New Roman" w:hAnsi="Times New Roman" w:cs="Times New Roman"/>
          <w:color w:val="0000FF"/>
          <w:sz w:val="24"/>
          <w:szCs w:val="24"/>
        </w:rPr>
        <w:t xml:space="preserve">0,7 </w:t>
      </w:r>
      <w:r w:rsidRPr="00DA0054">
        <w:rPr>
          <w:rFonts w:ascii="Times New Roman" w:eastAsia="Times New Roman" w:hAnsi="Times New Roman" w:cs="Times New Roman"/>
          <w:color w:val="0000FF"/>
          <w:sz w:val="24"/>
          <w:szCs w:val="24"/>
        </w:rPr>
        <w:t xml:space="preserve">тыс. рублей </w:t>
      </w:r>
      <w:r w:rsidR="007D1A76" w:rsidRPr="00DA0054">
        <w:rPr>
          <w:rFonts w:ascii="Times New Roman" w:eastAsia="Times New Roman" w:hAnsi="Times New Roman" w:cs="Times New Roman"/>
          <w:color w:val="0000FF"/>
          <w:sz w:val="24"/>
          <w:szCs w:val="24"/>
        </w:rPr>
        <w:t xml:space="preserve">и </w:t>
      </w:r>
      <w:r w:rsidRPr="00DA0054">
        <w:rPr>
          <w:rFonts w:ascii="Times New Roman" w:eastAsia="Times New Roman" w:hAnsi="Times New Roman" w:cs="Times New Roman"/>
          <w:color w:val="0000FF"/>
          <w:sz w:val="24"/>
          <w:szCs w:val="24"/>
        </w:rPr>
        <w:t>на устранение предписания Роспотребнадзора (звукоизоляция</w:t>
      </w:r>
      <w:r w:rsidR="00E0496B" w:rsidRPr="00DA0054">
        <w:rPr>
          <w:rFonts w:ascii="Times New Roman" w:eastAsia="Times New Roman" w:hAnsi="Times New Roman" w:cs="Times New Roman"/>
          <w:color w:val="0000FF"/>
          <w:sz w:val="24"/>
          <w:szCs w:val="24"/>
        </w:rPr>
        <w:t>, замена ламп и установка решеток радиаторов</w:t>
      </w:r>
      <w:r w:rsidRPr="00DA0054">
        <w:rPr>
          <w:rFonts w:ascii="Times New Roman" w:eastAsia="Times New Roman" w:hAnsi="Times New Roman" w:cs="Times New Roman"/>
          <w:color w:val="0000FF"/>
          <w:sz w:val="24"/>
          <w:szCs w:val="24"/>
        </w:rPr>
        <w:t xml:space="preserve">) </w:t>
      </w:r>
      <w:r w:rsidR="00A51388" w:rsidRPr="00DA0054">
        <w:rPr>
          <w:rFonts w:ascii="Times New Roman" w:eastAsia="Times New Roman" w:hAnsi="Times New Roman" w:cs="Times New Roman"/>
          <w:color w:val="0000FF"/>
          <w:sz w:val="24"/>
          <w:szCs w:val="24"/>
        </w:rPr>
        <w:t>МБОО УДО «Кезская детская школа искусств»</w:t>
      </w:r>
      <w:r w:rsidRPr="00DA0054">
        <w:rPr>
          <w:rFonts w:ascii="Times New Roman" w:eastAsia="Times New Roman" w:hAnsi="Times New Roman" w:cs="Times New Roman"/>
          <w:color w:val="0000FF"/>
          <w:sz w:val="24"/>
          <w:szCs w:val="24"/>
        </w:rPr>
        <w:t xml:space="preserve"> -</w:t>
      </w:r>
      <w:r w:rsidR="00A63784" w:rsidRPr="00DA0054">
        <w:rPr>
          <w:rFonts w:ascii="Times New Roman" w:eastAsia="Times New Roman" w:hAnsi="Times New Roman" w:cs="Times New Roman"/>
          <w:color w:val="0000FF"/>
          <w:sz w:val="24"/>
          <w:szCs w:val="24"/>
        </w:rPr>
        <w:t xml:space="preserve"> </w:t>
      </w:r>
      <w:r w:rsidR="009E42AC" w:rsidRPr="00DA0054">
        <w:rPr>
          <w:rFonts w:ascii="Times New Roman" w:eastAsia="Times New Roman" w:hAnsi="Times New Roman" w:cs="Times New Roman"/>
          <w:color w:val="0000FF"/>
          <w:sz w:val="24"/>
          <w:szCs w:val="24"/>
        </w:rPr>
        <w:t>132,83</w:t>
      </w:r>
      <w:r w:rsidR="007D1A76"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тыс. рублей</w:t>
      </w:r>
      <w:r w:rsidR="007D1A76" w:rsidRPr="00DA0054">
        <w:rPr>
          <w:rFonts w:ascii="Times New Roman" w:eastAsia="Times New Roman" w:hAnsi="Times New Roman" w:cs="Times New Roman"/>
          <w:color w:val="0000FF"/>
          <w:sz w:val="24"/>
          <w:szCs w:val="24"/>
        </w:rPr>
        <w:t xml:space="preserve"> из местного бюджета</w:t>
      </w:r>
      <w:r w:rsidRPr="00DA0054">
        <w:rPr>
          <w:rFonts w:ascii="Times New Roman" w:eastAsia="Times New Roman" w:hAnsi="Times New Roman" w:cs="Times New Roman"/>
          <w:color w:val="0000FF"/>
          <w:sz w:val="24"/>
          <w:szCs w:val="24"/>
        </w:rPr>
        <w:t>;</w:t>
      </w:r>
    </w:p>
    <w:p w:rsidR="00E0496B" w:rsidRPr="00DA0054" w:rsidRDefault="007615E0"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на ремонтные работы для перевода Ключевского СДК в здание Новоунтемской СОШ из бюджета муниципального образования  выделено </w:t>
      </w:r>
      <w:r w:rsidR="007D1A76" w:rsidRPr="00DA0054">
        <w:rPr>
          <w:rFonts w:ascii="Times New Roman" w:eastAsia="Times New Roman" w:hAnsi="Times New Roman" w:cs="Times New Roman"/>
          <w:color w:val="0000FF"/>
          <w:sz w:val="24"/>
          <w:szCs w:val="24"/>
        </w:rPr>
        <w:t xml:space="preserve">110,9 </w:t>
      </w:r>
      <w:r w:rsidRPr="00DA0054">
        <w:rPr>
          <w:rFonts w:ascii="Times New Roman" w:eastAsia="Times New Roman" w:hAnsi="Times New Roman" w:cs="Times New Roman"/>
          <w:color w:val="0000FF"/>
          <w:sz w:val="24"/>
          <w:szCs w:val="24"/>
        </w:rPr>
        <w:t>тыс. рублей</w:t>
      </w:r>
      <w:r w:rsidR="00E0496B" w:rsidRPr="00DA0054">
        <w:rPr>
          <w:rFonts w:ascii="Times New Roman" w:eastAsia="Times New Roman" w:hAnsi="Times New Roman" w:cs="Times New Roman"/>
          <w:color w:val="0000FF"/>
          <w:sz w:val="24"/>
          <w:szCs w:val="24"/>
        </w:rPr>
        <w:t>;</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ремонт Кулигинского СДК – 87,4 тыс. рублей;</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ремонт Дома фольклора – 40 тыс.рублей;</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ремонт отопительной системы Степаненского СДК – 77,3 тыс.рублей;</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устройство туалетов МБУК «КДК «Леспромхоз» -  9,5 тыс.руб.;</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ремонт Новоунтемского филиала межпоселенческой библиотечной системы в связи с его  переездом в здание Администрации МО «Новоунтемское»;</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на ремонт здания МБУК «Кезский районный дом культуры» - 360 тыс.руб. (ремонт коридора районной </w:t>
      </w:r>
      <w:r w:rsidR="007D1A76"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библиотеки);</w:t>
      </w:r>
    </w:p>
    <w:p w:rsidR="00E0496B" w:rsidRPr="00DA0054" w:rsidRDefault="00E0496B"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на установку  малой архитектурной  формы «Кота ученого» на школьном бульваре – 100 тыс. рублей.</w:t>
      </w:r>
    </w:p>
    <w:p w:rsidR="001F60A2" w:rsidRPr="00DA0054" w:rsidRDefault="007D1A76" w:rsidP="001F60A2">
      <w:pPr>
        <w:pStyle w:val="a3"/>
        <w:jc w:val="both"/>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A51388" w:rsidRPr="00DA0054">
        <w:rPr>
          <w:rFonts w:ascii="Times New Roman" w:eastAsia="Times New Roman" w:hAnsi="Times New Roman" w:cs="Times New Roman"/>
          <w:color w:val="0000FF"/>
          <w:sz w:val="24"/>
          <w:szCs w:val="24"/>
        </w:rPr>
        <w:t xml:space="preserve"> </w:t>
      </w:r>
      <w:r w:rsidR="001F60A2" w:rsidRPr="00DA0054">
        <w:rPr>
          <w:rFonts w:ascii="Times New Roman" w:eastAsia="Times New Roman" w:hAnsi="Times New Roman" w:cs="Times New Roman"/>
          <w:b/>
          <w:color w:val="0000FF"/>
          <w:sz w:val="24"/>
          <w:szCs w:val="24"/>
        </w:rPr>
        <w:t>М</w:t>
      </w:r>
      <w:r w:rsidRPr="00DA0054">
        <w:rPr>
          <w:rFonts w:ascii="Times New Roman" w:eastAsia="Times New Roman" w:hAnsi="Times New Roman" w:cs="Times New Roman"/>
          <w:b/>
          <w:color w:val="0000FF"/>
          <w:sz w:val="24"/>
          <w:szCs w:val="24"/>
        </w:rPr>
        <w:t>униципальн</w:t>
      </w:r>
      <w:r w:rsidR="001F60A2" w:rsidRPr="00DA0054">
        <w:rPr>
          <w:rFonts w:ascii="Times New Roman" w:eastAsia="Times New Roman" w:hAnsi="Times New Roman" w:cs="Times New Roman"/>
          <w:b/>
          <w:color w:val="0000FF"/>
          <w:sz w:val="24"/>
          <w:szCs w:val="24"/>
        </w:rPr>
        <w:t>ым</w:t>
      </w:r>
      <w:r w:rsidRPr="00DA0054">
        <w:rPr>
          <w:rFonts w:ascii="Times New Roman" w:eastAsia="Times New Roman" w:hAnsi="Times New Roman" w:cs="Times New Roman"/>
          <w:b/>
          <w:color w:val="0000FF"/>
          <w:sz w:val="24"/>
          <w:szCs w:val="24"/>
        </w:rPr>
        <w:t xml:space="preserve"> бюджетн</w:t>
      </w:r>
      <w:r w:rsidR="001F60A2" w:rsidRPr="00DA0054">
        <w:rPr>
          <w:rFonts w:ascii="Times New Roman" w:eastAsia="Times New Roman" w:hAnsi="Times New Roman" w:cs="Times New Roman"/>
          <w:b/>
          <w:color w:val="0000FF"/>
          <w:sz w:val="24"/>
          <w:szCs w:val="24"/>
        </w:rPr>
        <w:t>ым</w:t>
      </w:r>
      <w:r w:rsidRPr="00DA0054">
        <w:rPr>
          <w:rFonts w:ascii="Times New Roman" w:eastAsia="Times New Roman" w:hAnsi="Times New Roman" w:cs="Times New Roman"/>
          <w:b/>
          <w:color w:val="0000FF"/>
          <w:sz w:val="24"/>
          <w:szCs w:val="24"/>
        </w:rPr>
        <w:t xml:space="preserve"> учреждение</w:t>
      </w:r>
      <w:r w:rsidR="001F60A2" w:rsidRPr="00DA0054">
        <w:rPr>
          <w:rFonts w:ascii="Times New Roman" w:eastAsia="Times New Roman" w:hAnsi="Times New Roman" w:cs="Times New Roman"/>
          <w:b/>
          <w:color w:val="0000FF"/>
          <w:sz w:val="24"/>
          <w:szCs w:val="24"/>
        </w:rPr>
        <w:t>м</w:t>
      </w:r>
      <w:r w:rsidRPr="00DA0054">
        <w:rPr>
          <w:rFonts w:ascii="Times New Roman" w:eastAsia="Times New Roman" w:hAnsi="Times New Roman" w:cs="Times New Roman"/>
          <w:b/>
          <w:color w:val="0000FF"/>
          <w:sz w:val="24"/>
          <w:szCs w:val="24"/>
        </w:rPr>
        <w:t xml:space="preserve"> культуры «Кезская межпоселенческая библиотечная система»</w:t>
      </w:r>
      <w:r w:rsidRPr="00DA0054">
        <w:rPr>
          <w:rFonts w:ascii="Times New Roman" w:eastAsia="Times New Roman" w:hAnsi="Times New Roman" w:cs="Times New Roman"/>
          <w:color w:val="0000FF"/>
          <w:sz w:val="24"/>
          <w:szCs w:val="24"/>
        </w:rPr>
        <w:t xml:space="preserve">  </w:t>
      </w:r>
      <w:r w:rsidR="001F60A2" w:rsidRPr="00DA0054">
        <w:rPr>
          <w:rFonts w:ascii="Times New Roman" w:hAnsi="Times New Roman" w:cs="Times New Roman"/>
          <w:color w:val="0000FF"/>
          <w:sz w:val="24"/>
          <w:szCs w:val="24"/>
        </w:rPr>
        <w:t>проведено</w:t>
      </w:r>
      <w:r w:rsidR="001F60A2" w:rsidRPr="00DA0054">
        <w:rPr>
          <w:rFonts w:ascii="Times New Roman" w:hAnsi="Times New Roman" w:cs="Times New Roman"/>
          <w:b/>
          <w:color w:val="0000FF"/>
          <w:sz w:val="24"/>
          <w:szCs w:val="24"/>
        </w:rPr>
        <w:t xml:space="preserve"> – 1046 </w:t>
      </w:r>
      <w:r w:rsidR="001F60A2" w:rsidRPr="00DA0054">
        <w:rPr>
          <w:rFonts w:ascii="Times New Roman" w:hAnsi="Times New Roman" w:cs="Times New Roman"/>
          <w:color w:val="0000FF"/>
          <w:sz w:val="24"/>
          <w:szCs w:val="24"/>
        </w:rPr>
        <w:t>массовых мероприятия по информационному  и справочно-библиографическому обслуживанию, экологическому просвещению, краеведению, военно-патриотическому воспитанию, духовно-нравственному и эстетическому воспитанию, профориентации и др., которыми было охвачено</w:t>
      </w:r>
      <w:r w:rsidR="001F60A2" w:rsidRPr="00DA0054">
        <w:rPr>
          <w:rFonts w:ascii="Times New Roman" w:hAnsi="Times New Roman" w:cs="Times New Roman"/>
          <w:b/>
          <w:color w:val="0000FF"/>
          <w:sz w:val="24"/>
          <w:szCs w:val="24"/>
        </w:rPr>
        <w:t xml:space="preserve"> – 26 383 </w:t>
      </w:r>
      <w:r w:rsidR="001F60A2" w:rsidRPr="00DA0054">
        <w:rPr>
          <w:rFonts w:ascii="Times New Roman" w:hAnsi="Times New Roman" w:cs="Times New Roman"/>
          <w:color w:val="0000FF"/>
          <w:sz w:val="24"/>
          <w:szCs w:val="24"/>
        </w:rPr>
        <w:t xml:space="preserve">жителя района, функционировало  </w:t>
      </w:r>
      <w:r w:rsidR="001F60A2" w:rsidRPr="00DA0054">
        <w:rPr>
          <w:rFonts w:ascii="Times New Roman" w:hAnsi="Times New Roman" w:cs="Times New Roman"/>
          <w:b/>
          <w:color w:val="0000FF"/>
          <w:sz w:val="24"/>
          <w:szCs w:val="24"/>
        </w:rPr>
        <w:t>54</w:t>
      </w:r>
      <w:r w:rsidR="001F60A2" w:rsidRPr="00DA0054">
        <w:rPr>
          <w:rFonts w:ascii="Times New Roman" w:hAnsi="Times New Roman" w:cs="Times New Roman"/>
          <w:color w:val="0000FF"/>
          <w:sz w:val="24"/>
          <w:szCs w:val="24"/>
        </w:rPr>
        <w:t xml:space="preserve">  клубных формирования.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В 2018 году библиотеки МБУК «Кезская МБС» сосредоточили свои усилия на выполнении плана мероприятий в рамках Года волонтера и добровольца.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В течение отчетного года проведены различные семинары, встречи, заседания клубов, лекториев, презентаций на самые разные, интересные и актуальные темы. Самыми яркими и запоминающимися мероприятиями стали:</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color w:val="0000FF"/>
          <w:sz w:val="24"/>
          <w:szCs w:val="24"/>
        </w:rPr>
        <w:tab/>
        <w:t xml:space="preserve">- </w:t>
      </w:r>
      <w:r w:rsidRPr="00DA0054">
        <w:rPr>
          <w:rFonts w:ascii="Times New Roman" w:hAnsi="Times New Roman" w:cs="Times New Roman"/>
          <w:bCs/>
          <w:color w:val="0000FF"/>
          <w:sz w:val="24"/>
          <w:szCs w:val="24"/>
        </w:rPr>
        <w:t xml:space="preserve">«Библионочь – 2018»; </w:t>
      </w:r>
    </w:p>
    <w:p w:rsidR="001F60A2" w:rsidRPr="00DA0054" w:rsidRDefault="001F60A2" w:rsidP="001F60A2">
      <w:pPr>
        <w:pStyle w:val="a3"/>
        <w:jc w:val="both"/>
        <w:rPr>
          <w:rFonts w:ascii="Times New Roman" w:hAnsi="Times New Roman" w:cs="Times New Roman"/>
          <w:b/>
          <w:color w:val="0000FF"/>
          <w:sz w:val="24"/>
          <w:szCs w:val="24"/>
        </w:rPr>
      </w:pPr>
      <w:r w:rsidRPr="00DA0054">
        <w:rPr>
          <w:rFonts w:ascii="Times New Roman" w:hAnsi="Times New Roman" w:cs="Times New Roman"/>
          <w:bCs/>
          <w:color w:val="0000FF"/>
          <w:sz w:val="24"/>
          <w:szCs w:val="24"/>
        </w:rPr>
        <w:tab/>
        <w:t xml:space="preserve">- «Библиолето-2018»; </w:t>
      </w:r>
      <w:r w:rsidRPr="00DA0054">
        <w:rPr>
          <w:rFonts w:ascii="Times New Roman" w:hAnsi="Times New Roman" w:cs="Times New Roman"/>
          <w:b/>
          <w:color w:val="0000FF"/>
          <w:sz w:val="24"/>
          <w:szCs w:val="24"/>
        </w:rPr>
        <w:t xml:space="preserve">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b/>
          <w:color w:val="0000FF"/>
          <w:sz w:val="24"/>
          <w:szCs w:val="24"/>
        </w:rPr>
        <w:tab/>
        <w:t xml:space="preserve">- </w:t>
      </w:r>
      <w:r w:rsidRPr="00DA0054">
        <w:rPr>
          <w:rFonts w:ascii="Times New Roman" w:hAnsi="Times New Roman" w:cs="Times New Roman"/>
          <w:color w:val="0000FF"/>
          <w:sz w:val="24"/>
          <w:szCs w:val="24"/>
        </w:rPr>
        <w:t>интеллектуальная игра «60 секунд» по теме «Конституционное избирательное право»,  «Отечество славлю свое», «Молодежь 90-х»;</w:t>
      </w:r>
    </w:p>
    <w:p w:rsidR="001F60A2" w:rsidRPr="00DA0054" w:rsidRDefault="001F60A2" w:rsidP="001F60A2">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ab/>
        <w:t>- познавательная викторина «История волонтерского движения»;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акция «Я выбираю футбол и книгу»;</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квест-игра «Я памятник воздвиг себе нерукотворный» (к Дню рождения А.С.Пушкина)</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 отчетном году районная библиотека традиционно приняла участие во Всероссийской акции    «Большой этнографический диктант»,  республиканском   гастрономическом фестивале «</w:t>
      </w:r>
      <w:r w:rsidRPr="00DA0054">
        <w:rPr>
          <w:rFonts w:ascii="Times New Roman" w:hAnsi="Times New Roman" w:cs="Times New Roman"/>
          <w:color w:val="0000FF"/>
          <w:sz w:val="24"/>
          <w:szCs w:val="24"/>
          <w:lang w:val="en-US"/>
        </w:rPr>
        <w:t>Pest</w:t>
      </w: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lang w:val="en-US"/>
        </w:rPr>
        <w:t>Fest</w:t>
      </w:r>
      <w:r w:rsidRPr="00DA0054">
        <w:rPr>
          <w:rFonts w:ascii="Times New Roman" w:hAnsi="Times New Roman" w:cs="Times New Roman"/>
          <w:color w:val="0000FF"/>
          <w:sz w:val="24"/>
          <w:szCs w:val="24"/>
        </w:rPr>
        <w:t xml:space="preserve">»,  межрегиональном фестивале старообрядческой культуры «Истоки КАкие МЫ». В республиканском конкурсе «Доброволец России-2018» лучший читатель и волонтер Большеолыпской библиотеки А.Биянова заняла 1 место в номинации «Вокруг себя».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Степаненская сельская библиотека отпраздновала 70-летие со дня образования.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Библиотечное обслуживание населения района осуществляла</w:t>
      </w:r>
      <w:r w:rsidRPr="00DA0054">
        <w:rPr>
          <w:rFonts w:ascii="Times New Roman" w:hAnsi="Times New Roman" w:cs="Times New Roman"/>
          <w:b/>
          <w:color w:val="0000FF"/>
          <w:sz w:val="24"/>
          <w:szCs w:val="24"/>
        </w:rPr>
        <w:t xml:space="preserve"> 21 </w:t>
      </w:r>
      <w:r w:rsidRPr="00DA0054">
        <w:rPr>
          <w:rFonts w:ascii="Times New Roman" w:hAnsi="Times New Roman" w:cs="Times New Roman"/>
          <w:color w:val="0000FF"/>
          <w:sz w:val="24"/>
          <w:szCs w:val="24"/>
        </w:rPr>
        <w:t>библиотека:</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районная библиотека, детская библиотека и 19 сельских филиалов.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Внестационарным обслуживанием охвачено - </w:t>
      </w:r>
      <w:r w:rsidRPr="00DA0054">
        <w:rPr>
          <w:rFonts w:ascii="Times New Roman" w:hAnsi="Times New Roman" w:cs="Times New Roman"/>
          <w:b/>
          <w:color w:val="0000FF"/>
          <w:sz w:val="24"/>
          <w:szCs w:val="24"/>
        </w:rPr>
        <w:t>3433</w:t>
      </w:r>
      <w:r w:rsidRPr="00DA0054">
        <w:rPr>
          <w:rFonts w:ascii="Times New Roman" w:hAnsi="Times New Roman" w:cs="Times New Roman"/>
          <w:color w:val="0000FF"/>
          <w:sz w:val="24"/>
          <w:szCs w:val="24"/>
        </w:rPr>
        <w:t xml:space="preserve"> пользователя (</w:t>
      </w:r>
      <w:r w:rsidRPr="00DA0054">
        <w:rPr>
          <w:rFonts w:ascii="Times New Roman" w:hAnsi="Times New Roman" w:cs="Times New Roman"/>
          <w:b/>
          <w:color w:val="0000FF"/>
          <w:sz w:val="24"/>
          <w:szCs w:val="24"/>
        </w:rPr>
        <w:t xml:space="preserve">114 </w:t>
      </w:r>
      <w:r w:rsidRPr="00DA0054">
        <w:rPr>
          <w:rFonts w:ascii="Times New Roman" w:hAnsi="Times New Roman" w:cs="Times New Roman"/>
          <w:color w:val="0000FF"/>
          <w:sz w:val="24"/>
          <w:szCs w:val="24"/>
        </w:rPr>
        <w:t>передвижек).</w:t>
      </w:r>
    </w:p>
    <w:p w:rsidR="001F60A2" w:rsidRPr="00DA0054" w:rsidRDefault="001F60A2" w:rsidP="001F60A2">
      <w:pPr>
        <w:pStyle w:val="a3"/>
        <w:jc w:val="both"/>
        <w:rPr>
          <w:rFonts w:ascii="Times New Roman" w:hAnsi="Times New Roman" w:cs="Times New Roman"/>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6"/>
        <w:gridCol w:w="1434"/>
        <w:gridCol w:w="1611"/>
        <w:gridCol w:w="1449"/>
      </w:tblGrid>
      <w:tr w:rsidR="001F60A2" w:rsidRPr="00DA0054" w:rsidTr="00773B1A">
        <w:trPr>
          <w:trHeight w:val="39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Основные показатели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 г.</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 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Отклонение (+/-)</w:t>
            </w:r>
          </w:p>
        </w:tc>
      </w:tr>
      <w:tr w:rsidR="001F60A2" w:rsidRPr="00DA0054" w:rsidTr="001F60A2">
        <w:trPr>
          <w:trHeight w:val="30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Пользователи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12607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12182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- 423</w:t>
            </w:r>
          </w:p>
        </w:tc>
      </w:tr>
      <w:tr w:rsidR="001F60A2" w:rsidRPr="00DA0054" w:rsidTr="001F60A2">
        <w:trPr>
          <w:trHeight w:val="410"/>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Документовыдача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221773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229817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+8044</w:t>
            </w:r>
          </w:p>
        </w:tc>
      </w:tr>
      <w:tr w:rsidR="001F60A2" w:rsidRPr="00DA0054" w:rsidTr="001F60A2">
        <w:trPr>
          <w:trHeight w:val="28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Посещения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105171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120689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+15518</w:t>
            </w:r>
          </w:p>
        </w:tc>
      </w:tr>
      <w:tr w:rsidR="001F60A2" w:rsidRPr="00DA0054" w:rsidTr="001F60A2">
        <w:trPr>
          <w:trHeight w:val="264"/>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 массовых мероприятий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22732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26383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+3651</w:t>
            </w:r>
          </w:p>
        </w:tc>
      </w:tr>
      <w:tr w:rsidR="001F60A2" w:rsidRPr="00DA0054" w:rsidTr="00773B1A">
        <w:trPr>
          <w:trHeight w:val="44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Фонд, всего: </w:t>
            </w:r>
          </w:p>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  поступило</w:t>
            </w:r>
          </w:p>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  выбыло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88867</w:t>
            </w:r>
          </w:p>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3516</w:t>
            </w:r>
          </w:p>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3255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89807</w:t>
            </w:r>
          </w:p>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3325</w:t>
            </w:r>
          </w:p>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2385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+940</w:t>
            </w:r>
          </w:p>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-191</w:t>
            </w:r>
          </w:p>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-870</w:t>
            </w:r>
          </w:p>
        </w:tc>
      </w:tr>
      <w:tr w:rsidR="001F60A2" w:rsidRPr="00DA0054" w:rsidTr="001F60A2">
        <w:trPr>
          <w:trHeight w:val="280"/>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Средняя читаемость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17,6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18,9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w:t>
            </w:r>
          </w:p>
        </w:tc>
      </w:tr>
      <w:tr w:rsidR="001F60A2" w:rsidRPr="00DA0054" w:rsidTr="00773B1A">
        <w:trPr>
          <w:trHeight w:val="3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Средняя посещаемость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+1,9</w:t>
            </w:r>
          </w:p>
        </w:tc>
      </w:tr>
      <w:tr w:rsidR="001F60A2" w:rsidRPr="00DA0054" w:rsidTr="001F60A2">
        <w:trPr>
          <w:trHeight w:val="360"/>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Средняя обращаемость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2,6</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+0,1</w:t>
            </w:r>
          </w:p>
        </w:tc>
      </w:tr>
      <w:tr w:rsidR="001F60A2" w:rsidRPr="00DA0054" w:rsidTr="001F60A2">
        <w:trPr>
          <w:trHeight w:val="26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Население по району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20421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-251</w:t>
            </w:r>
          </w:p>
        </w:tc>
      </w:tr>
      <w:tr w:rsidR="001F60A2" w:rsidRPr="00DA0054" w:rsidTr="001F60A2">
        <w:trPr>
          <w:trHeight w:val="269"/>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Книгообеспеченность       на 1 читателя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+0,4</w:t>
            </w:r>
          </w:p>
        </w:tc>
      </w:tr>
      <w:tr w:rsidR="001F60A2" w:rsidRPr="00DA0054" w:rsidTr="001F60A2">
        <w:trPr>
          <w:trHeight w:val="274"/>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на 1 жителя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+3,0</w:t>
            </w:r>
          </w:p>
        </w:tc>
      </w:tr>
      <w:tr w:rsidR="001F60A2" w:rsidRPr="00DA0054" w:rsidTr="001F60A2">
        <w:trPr>
          <w:trHeight w:val="263"/>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охвата населения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61,7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-1,3</w:t>
            </w:r>
          </w:p>
        </w:tc>
      </w:tr>
      <w:tr w:rsidR="001F60A2" w:rsidRPr="00DA0054" w:rsidTr="001F60A2">
        <w:trPr>
          <w:trHeight w:val="270"/>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Полнота удовлетворения спроса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0,09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0,07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-0,02</w:t>
            </w:r>
          </w:p>
        </w:tc>
      </w:tr>
      <w:tr w:rsidR="001F60A2" w:rsidRPr="00DA0054" w:rsidTr="001F60A2">
        <w:trPr>
          <w:trHeight w:val="243"/>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Обновляемость фонда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3,7</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-0,3</w:t>
            </w:r>
          </w:p>
        </w:tc>
      </w:tr>
      <w:tr w:rsidR="001F60A2" w:rsidRPr="00DA0054" w:rsidTr="001F60A2">
        <w:trPr>
          <w:trHeight w:val="248"/>
        </w:trPr>
        <w:tc>
          <w:tcPr>
            <w:tcW w:w="4968"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Поступление книг на 1000 жителей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172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165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F60A2" w:rsidRPr="00DA0054" w:rsidRDefault="001F60A2" w:rsidP="001F60A2">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-7,0</w:t>
            </w:r>
          </w:p>
        </w:tc>
      </w:tr>
    </w:tbl>
    <w:p w:rsidR="001F60A2" w:rsidRPr="00DA0054" w:rsidRDefault="001F60A2" w:rsidP="001F60A2">
      <w:pPr>
        <w:pStyle w:val="a3"/>
        <w:jc w:val="both"/>
        <w:rPr>
          <w:rFonts w:ascii="Times New Roman" w:hAnsi="Times New Roman" w:cs="Times New Roman"/>
          <w:b/>
          <w:color w:val="0000FF"/>
          <w:sz w:val="24"/>
          <w:szCs w:val="24"/>
        </w:rPr>
      </w:pPr>
    </w:p>
    <w:p w:rsidR="001F60A2" w:rsidRPr="00DA0054" w:rsidRDefault="001F60A2" w:rsidP="001F60A2">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Кезская МБС» приняла участие в ежегодных профессиональных конкурсах:</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в республиканском  конкурсе  на соискание ежегодной премии    Правительства Удмуртской Республики  имени З.А. Богомоловой в области   продвижения  книги и чтения. Представлен проект </w:t>
      </w:r>
      <w:r w:rsidRPr="00DA0054">
        <w:rPr>
          <w:rFonts w:ascii="Times New Roman" w:hAnsi="Times New Roman" w:cs="Times New Roman"/>
          <w:b/>
          <w:color w:val="0000FF"/>
          <w:sz w:val="24"/>
          <w:szCs w:val="24"/>
        </w:rPr>
        <w:t xml:space="preserve">«Особенное детство» </w:t>
      </w:r>
      <w:r w:rsidRPr="00DA0054">
        <w:rPr>
          <w:rFonts w:ascii="Times New Roman" w:hAnsi="Times New Roman" w:cs="Times New Roman"/>
          <w:color w:val="0000FF"/>
          <w:sz w:val="24"/>
          <w:szCs w:val="24"/>
        </w:rPr>
        <w:t xml:space="preserve"> (Опыт  работы  Кезской   детской библиотеки  с  детьми с ограниченными возможностями   здоровья  по  продвижению книги и чтения на примере реализации библиотечных проектов: «Вместе с книгой я расту», «Радуга», «Парус надежды»).</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в межведомственном  республиканском  конкурсе библиотечных проектов </w:t>
      </w:r>
      <w:r w:rsidRPr="00DA0054">
        <w:rPr>
          <w:rFonts w:ascii="Times New Roman" w:hAnsi="Times New Roman" w:cs="Times New Roman"/>
          <w:b/>
          <w:bCs/>
          <w:color w:val="0000FF"/>
          <w:sz w:val="24"/>
          <w:szCs w:val="24"/>
        </w:rPr>
        <w:t>«Большое чтение – 2018: интерактивные формы продвижения чтения</w:t>
      </w: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 xml:space="preserve">Представлено   4 проекта:  Кезской центральной районной библиотекой, Кулигинской, Чепецкой,  Большеолыпской  библиотеками.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Муниципальное   образование   «Кезский район»  Удмуртской Республики   приняло  участие   в  конкурсе  по присуждению грантов Президента Российской Федерации для поддержки  творческих проектов  общенационального значения  в области культуры  и  искусства. МБУК «Кезская МБС» представила    конкурсные  материалы    </w:t>
      </w:r>
      <w:r w:rsidRPr="00DA0054">
        <w:rPr>
          <w:rFonts w:ascii="Times New Roman" w:hAnsi="Times New Roman" w:cs="Times New Roman"/>
          <w:b/>
          <w:color w:val="0000FF"/>
          <w:sz w:val="24"/>
          <w:szCs w:val="24"/>
        </w:rPr>
        <w:t>«Библиотека: территория   не  «трудного»  детства».</w:t>
      </w:r>
      <w:r w:rsidRPr="00DA0054">
        <w:rPr>
          <w:rFonts w:ascii="Times New Roman" w:hAnsi="Times New Roman" w:cs="Times New Roman"/>
          <w:b/>
          <w:bCs/>
          <w:color w:val="0000FF"/>
          <w:sz w:val="24"/>
          <w:szCs w:val="24"/>
        </w:rPr>
        <w:t xml:space="preserve">  </w:t>
      </w:r>
      <w:r w:rsidRPr="00DA0054">
        <w:rPr>
          <w:rFonts w:ascii="Times New Roman" w:hAnsi="Times New Roman" w:cs="Times New Roman"/>
          <w:color w:val="0000FF"/>
          <w:sz w:val="24"/>
          <w:szCs w:val="24"/>
        </w:rPr>
        <w:t xml:space="preserve">Проект  является  комплексным, межведомственным, интегрированным, обобщающим опыт работы  Кезской   районной   библиотеки  в направлении  работы с семьей, профилактической работы с детьми   и  категорией   читателей,   находящейся в трудной жизненной ситуации, поиском  и применением новых, актуальных форм и методов работы.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Мероприятия проекта очень  актуальны   и интересны для  целевой аудитории.  Все мероприятия  нацелены  на  решение  одной  из важных задач -  преодоление  неблагополучия  и  развитие собственного потенциала семьи.</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color w:val="0000FF"/>
          <w:sz w:val="24"/>
          <w:szCs w:val="24"/>
        </w:rPr>
        <w:tab/>
        <w:t>- в «Республиканском конкурсе на получение денежного поощрения лучшими сельскими учреждениями культуры и лучшими работниками сельских учреждений культуры»</w:t>
      </w:r>
      <w:r w:rsidRPr="00DA0054">
        <w:rPr>
          <w:rFonts w:ascii="Times New Roman" w:hAnsi="Times New Roman" w:cs="Times New Roman"/>
          <w:bCs/>
          <w:color w:val="0000FF"/>
          <w:sz w:val="24"/>
          <w:szCs w:val="24"/>
        </w:rPr>
        <w:t>.  100  тыс. руб.  получила Большеолыпская сельская библиотека, а 50  тыс. руб. – библиотекарь Большеолыпской сельской библиотеки Иванова Л.В.</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lastRenderedPageBreak/>
        <w:t>Большеолыпская библиотека улучшила материально-техническую базу:  приобрела  специализированную библиотечную мебель, оргтехнику и  пополнила книжный фонд новыми изданиями.</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t xml:space="preserve">- всероссийский молодежный конкурс «История российского многообразия» </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 xml:space="preserve">Работа «Годовой обрядовый цикл удмуртов»; </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t>- конкурс буктрейлеров   «Читай. Думай. Твори»  (Свердловская обл.), работа А.И. Солженицын «Раковый конкурс» к  100-летию со дня рождения».</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t>-  межрайонный конкурс буктрейлеров «Время читать можгинское»  /номинация «Моя литературная Можга»/</w:t>
      </w:r>
    </w:p>
    <w:p w:rsidR="001F60A2" w:rsidRPr="00DA0054" w:rsidRDefault="001F60A2" w:rsidP="001F60A2">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t xml:space="preserve">- в </w:t>
      </w:r>
      <w:r w:rsidRPr="00DA0054">
        <w:rPr>
          <w:rFonts w:ascii="Times New Roman" w:hAnsi="Times New Roman" w:cs="Times New Roman"/>
          <w:color w:val="0000FF"/>
          <w:sz w:val="24"/>
          <w:szCs w:val="24"/>
        </w:rPr>
        <w:t>Межрегиональной научно-практической конференции с международным участием «Библиотеки в структуре межкультурного взаимодействия народов России и стран ближнего и дальнего зарубежья», приуроченной к 100-летию Национальной библиотеки УР.  Участие с проектом  «Самая старая книга в моей семье»,  стендовая защита проекта Пашкиной Т.А.</w:t>
      </w:r>
    </w:p>
    <w:p w:rsidR="001F60A2" w:rsidRPr="00DA0054" w:rsidRDefault="00067C87" w:rsidP="001F60A2">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i/>
          <w:color w:val="0000FF"/>
          <w:sz w:val="24"/>
          <w:szCs w:val="24"/>
        </w:rPr>
        <w:tab/>
      </w:r>
      <w:r w:rsidR="001F60A2" w:rsidRPr="00DA0054">
        <w:rPr>
          <w:rFonts w:ascii="Times New Roman" w:eastAsia="Times New Roman" w:hAnsi="Times New Roman" w:cs="Times New Roman"/>
          <w:b/>
          <w:color w:val="0000FF"/>
          <w:sz w:val="24"/>
          <w:szCs w:val="24"/>
        </w:rPr>
        <w:t>Районным музеем</w:t>
      </w:r>
      <w:r w:rsidR="001F60A2" w:rsidRPr="00DA0054">
        <w:rPr>
          <w:rFonts w:ascii="Times New Roman" w:eastAsia="Times New Roman" w:hAnsi="Times New Roman" w:cs="Times New Roman"/>
          <w:color w:val="0000FF"/>
          <w:sz w:val="24"/>
          <w:szCs w:val="24"/>
        </w:rPr>
        <w:t xml:space="preserve"> </w:t>
      </w:r>
      <w:r w:rsidR="001F60A2" w:rsidRPr="00DA0054">
        <w:rPr>
          <w:rFonts w:ascii="Times New Roman" w:hAnsi="Times New Roman" w:cs="Times New Roman"/>
          <w:color w:val="0000FF"/>
          <w:sz w:val="24"/>
          <w:szCs w:val="24"/>
        </w:rPr>
        <w:t xml:space="preserve">проведено 8 мероприятий, организовано </w:t>
      </w:r>
      <w:r w:rsidR="001F60A2" w:rsidRPr="00DA0054">
        <w:rPr>
          <w:rFonts w:ascii="Times New Roman" w:hAnsi="Times New Roman" w:cs="Times New Roman"/>
          <w:b/>
          <w:color w:val="0000FF"/>
          <w:sz w:val="24"/>
          <w:szCs w:val="24"/>
        </w:rPr>
        <w:t>19</w:t>
      </w:r>
      <w:r w:rsidR="001F60A2" w:rsidRPr="00DA0054">
        <w:rPr>
          <w:rFonts w:ascii="Times New Roman" w:hAnsi="Times New Roman" w:cs="Times New Roman"/>
          <w:color w:val="0000FF"/>
          <w:sz w:val="24"/>
          <w:szCs w:val="24"/>
        </w:rPr>
        <w:t xml:space="preserve"> выставок и </w:t>
      </w:r>
      <w:r w:rsidR="001F60A2" w:rsidRPr="00DA0054">
        <w:rPr>
          <w:rFonts w:ascii="Times New Roman" w:eastAsia="Times New Roman" w:hAnsi="Times New Roman" w:cs="Times New Roman"/>
          <w:color w:val="0000FF"/>
          <w:sz w:val="24"/>
          <w:szCs w:val="24"/>
        </w:rPr>
        <w:t xml:space="preserve"> 304 экскурсии.  </w:t>
      </w:r>
      <w:r w:rsidR="001F60A2" w:rsidRPr="00DA0054">
        <w:rPr>
          <w:rFonts w:ascii="Times New Roman" w:hAnsi="Times New Roman" w:cs="Times New Roman"/>
          <w:color w:val="0000FF"/>
          <w:sz w:val="24"/>
          <w:szCs w:val="24"/>
        </w:rPr>
        <w:t xml:space="preserve">Ежегодно большое количество посещений и в музее старообрядческой культуры, в с. Кулига.  </w:t>
      </w:r>
      <w:r w:rsidR="001F60A2" w:rsidRPr="00DA0054">
        <w:rPr>
          <w:rFonts w:ascii="Times New Roman" w:eastAsia="Times New Roman" w:hAnsi="Times New Roman" w:cs="Times New Roman"/>
          <w:color w:val="0000FF"/>
          <w:sz w:val="24"/>
          <w:szCs w:val="24"/>
        </w:rPr>
        <w:t xml:space="preserve">Общее число посещений музея составило 7601 единиц (+99  по сравнению с 2017 года),  </w:t>
      </w:r>
      <w:r w:rsidR="001F60A2" w:rsidRPr="00DA0054">
        <w:rPr>
          <w:rFonts w:ascii="Times New Roman" w:hAnsi="Times New Roman" w:cs="Times New Roman"/>
          <w:color w:val="0000FF"/>
          <w:sz w:val="24"/>
          <w:szCs w:val="24"/>
        </w:rPr>
        <w:t xml:space="preserve">в том числе </w:t>
      </w:r>
      <w:r w:rsidR="001F60A2" w:rsidRPr="00DA0054">
        <w:rPr>
          <w:rFonts w:ascii="Times New Roman" w:hAnsi="Times New Roman" w:cs="Times New Roman"/>
          <w:b/>
          <w:color w:val="0000FF"/>
          <w:sz w:val="24"/>
          <w:szCs w:val="24"/>
        </w:rPr>
        <w:t>1993</w:t>
      </w:r>
      <w:r w:rsidR="001F60A2" w:rsidRPr="00DA0054">
        <w:rPr>
          <w:rFonts w:ascii="Times New Roman" w:hAnsi="Times New Roman" w:cs="Times New Roman"/>
          <w:color w:val="0000FF"/>
          <w:sz w:val="24"/>
          <w:szCs w:val="24"/>
        </w:rPr>
        <w:t xml:space="preserve">  человека  платно.</w:t>
      </w:r>
    </w:p>
    <w:p w:rsidR="001F60A2" w:rsidRPr="00DA0054" w:rsidRDefault="007D1A76" w:rsidP="001F60A2">
      <w:pPr>
        <w:pStyle w:val="a3"/>
        <w:jc w:val="both"/>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F60A2" w:rsidRPr="00DA0054">
        <w:rPr>
          <w:rFonts w:ascii="Times New Roman" w:hAnsi="Times New Roman" w:cs="Times New Roman"/>
          <w:color w:val="0000FF"/>
          <w:sz w:val="24"/>
          <w:szCs w:val="24"/>
        </w:rPr>
        <w:t xml:space="preserve">Разработано 3  темы, по итогам  исследовательских работ созданы выставки: «История старинных одноэтажных  зданий», «Крестьянское восстание в Сепычевской и Юсовской волостях 1918 года», «О чем молчат деньги»; созданы презентации «Мы из прошлого», «Путешествие по времени», продолжена работа по сбору  по истории Кезского района.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Основными посетителями выставок являются учащиеся школ Кезского района. Активны также и воспитанники детских садов.     Музей  принимает активное участие во Всероссийских  культурно-просветительных акциях:  Ночь музеев, Ночь искусств, День в музее для российских кадет, региональных акциях, посвященных Дню родных языков,  районных мероприятиях.  В 2018 году впервые приняли участие в инициированной общественной организацией «Удмурт Кенеш» Международной акции, посвященной Международному дню удмуртского языка.</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Традиционно организуются  мероприятия, посвященные Народному поэту УР  Олегу Поскребышеву,  в июле на Кезской земле проходят Поскребышевские, а в октябре –  краеведческие мероприятия, связанные с именем нашего земляка этнографа Григория Верещагина.</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 отчетном году проведен ряд мероприятий к 50-летию  Кезского районного музея: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«Ночь музеев – 2018»  с акцией «Подари музею экспонат»;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тематическая  пешая экскурсия « Первая улица Кеза»;</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автобусная экскурсия «По памятным местам поселка Кез»;</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акции - Музейный диктант «Непобедимая и легендарная», «Большой музейный диктант»;</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Поскребышевские чтения «В невеликом районном музее».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С августа 2017 года начата работа по внесению музейных предметов в Государственный каталог Музейного фонда. На 01 января 2019 года в Госкаталог внесено 351 предмет.  Данный вид фондовой работы будет приоритетным до 2025   года. Проведено 2 заседания  фондово - закупочной комиссии.  Поставлено на государственный учет  26  предметов  основного фонда.  По состоянию на 1 января 2019 года   в основном фонде  2836   экспонатов,  в научно – вспомогательном фонде - 1555 экспонатов.  В течение года  экспонировалось в различных формах 1814 предметов основного фонда, что составляет 64% от   всего основного фонда.</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Музей является также и координирующим центром  по работе с объектами культурного наследия, памятниками, расположенными на территории  Кезского района. </w:t>
      </w:r>
      <w:r w:rsidRPr="00DA0054">
        <w:rPr>
          <w:rFonts w:ascii="Times New Roman" w:hAnsi="Times New Roman" w:cs="Times New Roman"/>
          <w:color w:val="0000FF"/>
          <w:sz w:val="24"/>
          <w:szCs w:val="24"/>
        </w:rPr>
        <w:lastRenderedPageBreak/>
        <w:t>В 2018 году  силами местных жителей совместно с органами местного самоуправления был открыт памятник землякам, погибшим в Великую Отечественную войну 1941-1945 гг. в деревне Чурино (МО «Юскинское).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За отчетный период  от приносящей доход деятельности  поступило </w:t>
      </w:r>
      <w:r w:rsidRPr="00DA0054">
        <w:rPr>
          <w:rFonts w:ascii="Times New Roman" w:hAnsi="Times New Roman" w:cs="Times New Roman"/>
          <w:b/>
          <w:color w:val="0000FF"/>
          <w:sz w:val="24"/>
          <w:szCs w:val="24"/>
        </w:rPr>
        <w:t xml:space="preserve">47 тыс. </w:t>
      </w:r>
      <w:r w:rsidRPr="00DA0054">
        <w:rPr>
          <w:rFonts w:ascii="Times New Roman" w:hAnsi="Times New Roman" w:cs="Times New Roman"/>
          <w:color w:val="0000FF"/>
          <w:sz w:val="24"/>
          <w:szCs w:val="24"/>
        </w:rPr>
        <w:t>рублей.</w:t>
      </w:r>
    </w:p>
    <w:p w:rsidR="007D1A76" w:rsidRPr="00DA0054" w:rsidRDefault="00661749" w:rsidP="001F60A2">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b/>
          <w:color w:val="0000FF"/>
          <w:sz w:val="24"/>
          <w:szCs w:val="24"/>
        </w:rPr>
        <w:tab/>
      </w:r>
      <w:r w:rsidR="007D1A76" w:rsidRPr="00DA0054">
        <w:rPr>
          <w:rFonts w:ascii="Times New Roman" w:eastAsia="Times New Roman" w:hAnsi="Times New Roman" w:cs="Times New Roman"/>
          <w:color w:val="0000FF"/>
          <w:sz w:val="24"/>
          <w:szCs w:val="24"/>
        </w:rPr>
        <w:t xml:space="preserve">Основная цель в работе </w:t>
      </w:r>
      <w:r w:rsidR="007D1A76" w:rsidRPr="00DA0054">
        <w:rPr>
          <w:rFonts w:ascii="Times New Roman" w:eastAsia="Times New Roman" w:hAnsi="Times New Roman" w:cs="Times New Roman"/>
          <w:b/>
          <w:color w:val="0000FF"/>
          <w:sz w:val="24"/>
          <w:szCs w:val="24"/>
        </w:rPr>
        <w:t>Дома ремёсел</w:t>
      </w:r>
      <w:r w:rsidR="007D1A76" w:rsidRPr="00DA0054">
        <w:rPr>
          <w:rFonts w:ascii="Times New Roman" w:eastAsia="Times New Roman" w:hAnsi="Times New Roman" w:cs="Times New Roman"/>
          <w:color w:val="0000FF"/>
          <w:sz w:val="24"/>
          <w:szCs w:val="24"/>
        </w:rPr>
        <w:t xml:space="preserve">  -  сохранение материального и нематериального культурного наследия местного населения. </w:t>
      </w:r>
      <w:r w:rsidR="007D1A76" w:rsidRPr="00DA0054">
        <w:rPr>
          <w:rFonts w:ascii="Times New Roman" w:eastAsia="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В</w:t>
      </w:r>
      <w:r w:rsidR="007D1A76" w:rsidRPr="00DA0054">
        <w:rPr>
          <w:rFonts w:ascii="Times New Roman" w:eastAsia="Times New Roman" w:hAnsi="Times New Roman" w:cs="Times New Roman"/>
          <w:color w:val="0000FF"/>
          <w:sz w:val="24"/>
          <w:szCs w:val="24"/>
        </w:rPr>
        <w:t xml:space="preserve"> Доме ремёсел развиваются 9 видов (10 подвидов), таких как: традиционное ткачество</w:t>
      </w:r>
      <w:r w:rsidR="007D1A76" w:rsidRPr="00DA0054">
        <w:rPr>
          <w:rFonts w:ascii="Times New Roman" w:eastAsia="Times New Roman" w:hAnsi="Times New Roman" w:cs="Times New Roman"/>
          <w:i/>
          <w:color w:val="0000FF"/>
          <w:sz w:val="24"/>
          <w:szCs w:val="24"/>
        </w:rPr>
        <w:t xml:space="preserve"> (двухремизное ткачество,  ткачество поясов), </w:t>
      </w:r>
      <w:r w:rsidR="007D1A76" w:rsidRPr="00DA0054">
        <w:rPr>
          <w:rFonts w:ascii="Times New Roman" w:eastAsia="Times New Roman" w:hAnsi="Times New Roman" w:cs="Times New Roman"/>
          <w:color w:val="0000FF"/>
          <w:sz w:val="24"/>
          <w:szCs w:val="24"/>
        </w:rPr>
        <w:t xml:space="preserve"> традиционный костюм,</w:t>
      </w:r>
      <w:r w:rsidR="007D1A76" w:rsidRPr="00DA0054">
        <w:rPr>
          <w:rFonts w:ascii="Times New Roman" w:eastAsia="Times New Roman" w:hAnsi="Times New Roman" w:cs="Times New Roman"/>
          <w:i/>
          <w:color w:val="0000FF"/>
          <w:sz w:val="24"/>
          <w:szCs w:val="24"/>
        </w:rPr>
        <w:t xml:space="preserve"> </w:t>
      </w:r>
      <w:r w:rsidR="007D1A76" w:rsidRPr="00DA0054">
        <w:rPr>
          <w:rFonts w:ascii="Times New Roman" w:eastAsia="Times New Roman" w:hAnsi="Times New Roman" w:cs="Times New Roman"/>
          <w:color w:val="0000FF"/>
          <w:sz w:val="24"/>
          <w:szCs w:val="24"/>
        </w:rPr>
        <w:t>современный  костюм,</w:t>
      </w:r>
      <w:r w:rsidR="007D1A76" w:rsidRPr="00DA0054">
        <w:rPr>
          <w:rFonts w:ascii="Times New Roman" w:eastAsia="Times New Roman" w:hAnsi="Times New Roman" w:cs="Times New Roman"/>
          <w:i/>
          <w:color w:val="0000FF"/>
          <w:sz w:val="24"/>
          <w:szCs w:val="24"/>
        </w:rPr>
        <w:t xml:space="preserve"> </w:t>
      </w:r>
      <w:r w:rsidR="007D1A76" w:rsidRPr="00DA0054">
        <w:rPr>
          <w:rFonts w:ascii="Times New Roman" w:eastAsia="Times New Roman" w:hAnsi="Times New Roman" w:cs="Times New Roman"/>
          <w:color w:val="0000FF"/>
          <w:sz w:val="24"/>
          <w:szCs w:val="24"/>
        </w:rPr>
        <w:t>народная игрушка (</w:t>
      </w:r>
      <w:r w:rsidR="007D1A76" w:rsidRPr="00DA0054">
        <w:rPr>
          <w:rFonts w:ascii="Times New Roman" w:eastAsia="Times New Roman" w:hAnsi="Times New Roman" w:cs="Times New Roman"/>
          <w:i/>
          <w:color w:val="0000FF"/>
          <w:sz w:val="24"/>
          <w:szCs w:val="24"/>
        </w:rPr>
        <w:t xml:space="preserve">текстильная  игрушка), </w:t>
      </w:r>
      <w:r w:rsidR="007D1A76" w:rsidRPr="00DA0054">
        <w:rPr>
          <w:rFonts w:ascii="Times New Roman" w:eastAsia="Times New Roman" w:hAnsi="Times New Roman" w:cs="Times New Roman"/>
          <w:color w:val="0000FF"/>
          <w:sz w:val="24"/>
          <w:szCs w:val="24"/>
        </w:rPr>
        <w:t>художественная резьба по дереву (</w:t>
      </w:r>
      <w:r w:rsidR="007D1A76" w:rsidRPr="00DA0054">
        <w:rPr>
          <w:rFonts w:ascii="Times New Roman" w:eastAsia="Times New Roman" w:hAnsi="Times New Roman" w:cs="Times New Roman"/>
          <w:i/>
          <w:color w:val="0000FF"/>
          <w:sz w:val="24"/>
          <w:szCs w:val="24"/>
        </w:rPr>
        <w:t>глухая, объёмная – скульптурная</w:t>
      </w:r>
      <w:r w:rsidR="007D1A76" w:rsidRPr="00DA0054">
        <w:rPr>
          <w:rFonts w:ascii="Times New Roman" w:eastAsia="Times New Roman" w:hAnsi="Times New Roman" w:cs="Times New Roman"/>
          <w:color w:val="0000FF"/>
          <w:sz w:val="24"/>
          <w:szCs w:val="24"/>
        </w:rPr>
        <w:t>)</w:t>
      </w:r>
      <w:r w:rsidR="007D1A76" w:rsidRPr="00DA0054">
        <w:rPr>
          <w:rFonts w:ascii="Times New Roman" w:eastAsia="Times New Roman" w:hAnsi="Times New Roman" w:cs="Times New Roman"/>
          <w:i/>
          <w:color w:val="0000FF"/>
          <w:sz w:val="24"/>
          <w:szCs w:val="24"/>
        </w:rPr>
        <w:t xml:space="preserve">, </w:t>
      </w:r>
      <w:r w:rsidR="007D1A76" w:rsidRPr="00DA0054">
        <w:rPr>
          <w:rFonts w:ascii="Times New Roman" w:eastAsia="Times New Roman" w:hAnsi="Times New Roman" w:cs="Times New Roman"/>
          <w:color w:val="0000FF"/>
          <w:sz w:val="24"/>
          <w:szCs w:val="24"/>
        </w:rPr>
        <w:t>художественная обработка бересты</w:t>
      </w:r>
      <w:r w:rsidR="007D1A76" w:rsidRPr="00DA0054">
        <w:rPr>
          <w:rFonts w:ascii="Times New Roman" w:eastAsia="Times New Roman" w:hAnsi="Times New Roman" w:cs="Times New Roman"/>
          <w:i/>
          <w:color w:val="0000FF"/>
          <w:sz w:val="24"/>
          <w:szCs w:val="24"/>
        </w:rPr>
        <w:t xml:space="preserve"> (плетение из бересты, обработка пластовой бересты), </w:t>
      </w:r>
      <w:r w:rsidR="007D1A76" w:rsidRPr="00DA0054">
        <w:rPr>
          <w:rFonts w:ascii="Times New Roman" w:eastAsia="Times New Roman" w:hAnsi="Times New Roman" w:cs="Times New Roman"/>
          <w:color w:val="0000FF"/>
          <w:sz w:val="24"/>
          <w:szCs w:val="24"/>
        </w:rPr>
        <w:t>художественная обработка корня, художественная обработка лозы,</w:t>
      </w:r>
      <w:r w:rsidR="007D1A76" w:rsidRPr="00DA0054">
        <w:rPr>
          <w:rFonts w:ascii="Times New Roman" w:eastAsia="Times New Roman" w:hAnsi="Times New Roman" w:cs="Times New Roman"/>
          <w:i/>
          <w:color w:val="0000FF"/>
          <w:sz w:val="24"/>
          <w:szCs w:val="24"/>
        </w:rPr>
        <w:t xml:space="preserve"> х</w:t>
      </w:r>
      <w:r w:rsidR="007D1A76" w:rsidRPr="00DA0054">
        <w:rPr>
          <w:rFonts w:ascii="Times New Roman" w:eastAsia="Times New Roman" w:hAnsi="Times New Roman" w:cs="Times New Roman"/>
          <w:color w:val="0000FF"/>
          <w:sz w:val="24"/>
          <w:szCs w:val="24"/>
        </w:rPr>
        <w:t xml:space="preserve">удожественная обработка соломки, </w:t>
      </w:r>
      <w:r w:rsidR="007D1A76" w:rsidRPr="00DA0054">
        <w:rPr>
          <w:rFonts w:ascii="Times New Roman" w:eastAsia="Times New Roman" w:hAnsi="Times New Roman" w:cs="Times New Roman"/>
          <w:i/>
          <w:color w:val="0000FF"/>
          <w:sz w:val="24"/>
          <w:szCs w:val="24"/>
        </w:rPr>
        <w:t xml:space="preserve"> </w:t>
      </w:r>
      <w:r w:rsidR="007D1A76" w:rsidRPr="00DA0054">
        <w:rPr>
          <w:rFonts w:ascii="Times New Roman" w:eastAsia="Times New Roman" w:hAnsi="Times New Roman" w:cs="Times New Roman"/>
          <w:color w:val="0000FF"/>
          <w:sz w:val="24"/>
          <w:szCs w:val="24"/>
        </w:rPr>
        <w:t xml:space="preserve"> художественная керамика (</w:t>
      </w:r>
      <w:r w:rsidR="007D1A76" w:rsidRPr="00DA0054">
        <w:rPr>
          <w:rFonts w:ascii="Times New Roman" w:eastAsia="Times New Roman" w:hAnsi="Times New Roman" w:cs="Times New Roman"/>
          <w:i/>
          <w:color w:val="0000FF"/>
          <w:sz w:val="24"/>
          <w:szCs w:val="24"/>
        </w:rPr>
        <w:t>лепная, гончарная).</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111656"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w:t>
      </w:r>
      <w:r w:rsidR="001F60A2"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Коллективом Дома ремёсел проведено </w:t>
      </w:r>
      <w:r w:rsidR="005B51FD" w:rsidRPr="00DA0054">
        <w:rPr>
          <w:rFonts w:ascii="Times New Roman" w:eastAsia="Times New Roman" w:hAnsi="Times New Roman" w:cs="Times New Roman"/>
          <w:color w:val="0000FF"/>
          <w:sz w:val="24"/>
          <w:szCs w:val="24"/>
        </w:rPr>
        <w:t xml:space="preserve">90 </w:t>
      </w:r>
      <w:r w:rsidRPr="00DA0054">
        <w:rPr>
          <w:rFonts w:ascii="Times New Roman" w:eastAsia="Times New Roman" w:hAnsi="Times New Roman" w:cs="Times New Roman"/>
          <w:color w:val="0000FF"/>
          <w:sz w:val="24"/>
          <w:szCs w:val="24"/>
        </w:rPr>
        <w:t xml:space="preserve"> мероприяти</w:t>
      </w:r>
      <w:r w:rsidR="005B51FD" w:rsidRPr="00DA0054">
        <w:rPr>
          <w:rFonts w:ascii="Times New Roman" w:eastAsia="Times New Roman" w:hAnsi="Times New Roman" w:cs="Times New Roman"/>
          <w:color w:val="0000FF"/>
          <w:sz w:val="24"/>
          <w:szCs w:val="24"/>
        </w:rPr>
        <w:t>й</w:t>
      </w:r>
      <w:r w:rsidRPr="00DA0054">
        <w:rPr>
          <w:rFonts w:ascii="Times New Roman" w:eastAsia="Times New Roman" w:hAnsi="Times New Roman" w:cs="Times New Roman"/>
          <w:color w:val="0000FF"/>
          <w:sz w:val="24"/>
          <w:szCs w:val="24"/>
        </w:rPr>
        <w:t xml:space="preserve">, в которых приняли участие </w:t>
      </w:r>
      <w:r w:rsidR="001F60A2" w:rsidRPr="00DA0054">
        <w:rPr>
          <w:rFonts w:ascii="Times New Roman" w:eastAsia="Times New Roman" w:hAnsi="Times New Roman" w:cs="Times New Roman"/>
          <w:color w:val="0000FF"/>
          <w:sz w:val="24"/>
          <w:szCs w:val="24"/>
        </w:rPr>
        <w:t>34485</w:t>
      </w:r>
      <w:r w:rsidRPr="00DA0054">
        <w:rPr>
          <w:rFonts w:ascii="Times New Roman" w:eastAsia="Times New Roman" w:hAnsi="Times New Roman" w:cs="Times New Roman"/>
          <w:color w:val="0000FF"/>
          <w:sz w:val="24"/>
          <w:szCs w:val="24"/>
        </w:rPr>
        <w:t xml:space="preserve"> человек</w:t>
      </w:r>
      <w:r w:rsidR="00482342" w:rsidRPr="00DA0054">
        <w:rPr>
          <w:rFonts w:ascii="Times New Roman" w:eastAsia="Times New Roman" w:hAnsi="Times New Roman" w:cs="Times New Roman"/>
          <w:color w:val="0000FF"/>
          <w:sz w:val="24"/>
          <w:szCs w:val="24"/>
        </w:rPr>
        <w:t>а</w:t>
      </w:r>
      <w:r w:rsidRPr="00DA0054">
        <w:rPr>
          <w:rFonts w:ascii="Times New Roman" w:eastAsia="Times New Roman" w:hAnsi="Times New Roman" w:cs="Times New Roman"/>
          <w:color w:val="0000FF"/>
          <w:sz w:val="24"/>
          <w:szCs w:val="24"/>
        </w:rPr>
        <w:t xml:space="preserve">. Из них, приняли участие в  </w:t>
      </w:r>
      <w:r w:rsidR="005B51FD" w:rsidRPr="00DA0054">
        <w:rPr>
          <w:rFonts w:ascii="Times New Roman" w:eastAsia="Times New Roman" w:hAnsi="Times New Roman" w:cs="Times New Roman"/>
          <w:color w:val="0000FF"/>
          <w:sz w:val="24"/>
          <w:szCs w:val="24"/>
        </w:rPr>
        <w:t>30</w:t>
      </w:r>
      <w:r w:rsidRPr="00DA0054">
        <w:rPr>
          <w:rFonts w:ascii="Times New Roman" w:eastAsia="Times New Roman" w:hAnsi="Times New Roman" w:cs="Times New Roman"/>
          <w:color w:val="0000FF"/>
          <w:sz w:val="24"/>
          <w:szCs w:val="24"/>
        </w:rPr>
        <w:t xml:space="preserve">  выставках  различного уровня</w:t>
      </w:r>
      <w:r w:rsidR="00EA65E7" w:rsidRPr="00DA0054">
        <w:rPr>
          <w:rFonts w:ascii="Times New Roman" w:eastAsia="Times New Roman" w:hAnsi="Times New Roman" w:cs="Times New Roman"/>
          <w:color w:val="0000FF"/>
          <w:sz w:val="24"/>
          <w:szCs w:val="24"/>
        </w:rPr>
        <w:t>, кроме</w:t>
      </w:r>
      <w:r w:rsidRPr="00DA0054">
        <w:rPr>
          <w:rFonts w:ascii="Times New Roman" w:eastAsia="Times New Roman" w:hAnsi="Times New Roman" w:cs="Times New Roman"/>
          <w:color w:val="0000FF"/>
          <w:sz w:val="24"/>
          <w:szCs w:val="24"/>
        </w:rPr>
        <w:t xml:space="preserve"> этого</w:t>
      </w:r>
      <w:r w:rsidR="00EA65E7"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проведены</w:t>
      </w:r>
      <w:r w:rsidR="00EA65E7"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w:t>
      </w:r>
      <w:r w:rsidR="005B51FD" w:rsidRPr="00DA0054">
        <w:rPr>
          <w:rFonts w:ascii="Times New Roman" w:eastAsia="Times New Roman" w:hAnsi="Times New Roman" w:cs="Times New Roman"/>
          <w:color w:val="0000FF"/>
          <w:sz w:val="24"/>
          <w:szCs w:val="24"/>
        </w:rPr>
        <w:t>31</w:t>
      </w:r>
      <w:r w:rsidRPr="00DA0054">
        <w:rPr>
          <w:rFonts w:ascii="Times New Roman" w:eastAsia="Times New Roman" w:hAnsi="Times New Roman" w:cs="Times New Roman"/>
          <w:color w:val="0000FF"/>
          <w:sz w:val="24"/>
          <w:szCs w:val="24"/>
        </w:rPr>
        <w:t xml:space="preserve"> мастер – класс</w:t>
      </w:r>
      <w:r w:rsidR="005B51FD" w:rsidRPr="00DA0054">
        <w:rPr>
          <w:rFonts w:ascii="Times New Roman" w:eastAsia="Times New Roman" w:hAnsi="Times New Roman" w:cs="Times New Roman"/>
          <w:color w:val="0000FF"/>
          <w:sz w:val="24"/>
          <w:szCs w:val="24"/>
        </w:rPr>
        <w:t>а</w:t>
      </w:r>
      <w:r w:rsidR="00EA65E7" w:rsidRPr="00DA0054">
        <w:rPr>
          <w:rFonts w:ascii="Times New Roman" w:eastAsia="Times New Roman" w:hAnsi="Times New Roman" w:cs="Times New Roman"/>
          <w:color w:val="0000FF"/>
          <w:sz w:val="24"/>
          <w:szCs w:val="24"/>
        </w:rPr>
        <w:t xml:space="preserve"> и </w:t>
      </w:r>
      <w:r w:rsidRPr="00DA0054">
        <w:rPr>
          <w:rFonts w:ascii="Times New Roman" w:eastAsia="Times New Roman" w:hAnsi="Times New Roman" w:cs="Times New Roman"/>
          <w:color w:val="0000FF"/>
          <w:sz w:val="24"/>
          <w:szCs w:val="24"/>
        </w:rPr>
        <w:t xml:space="preserve"> 29 экскурсий.</w:t>
      </w:r>
      <w:r w:rsidR="001F60A2" w:rsidRPr="00DA0054">
        <w:rPr>
          <w:rFonts w:ascii="Times New Roman" w:eastAsia="Times New Roman" w:hAnsi="Times New Roman" w:cs="Times New Roman"/>
          <w:color w:val="0000FF"/>
          <w:sz w:val="24"/>
          <w:szCs w:val="24"/>
        </w:rPr>
        <w:t xml:space="preserve">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В 2018 году  методист по художественной обработке бересты Касимова В.Н. занесена на Доску почёта МО «Кезский район» за большую культурно-просветительскую работу.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Доход от предпринимательской деятельности составил </w:t>
      </w:r>
      <w:r w:rsidRPr="00DA0054">
        <w:rPr>
          <w:rFonts w:ascii="Times New Roman" w:hAnsi="Times New Roman" w:cs="Times New Roman"/>
          <w:b/>
          <w:color w:val="0000FF"/>
          <w:sz w:val="24"/>
          <w:szCs w:val="24"/>
        </w:rPr>
        <w:t>200,2 тыс.руб.</w:t>
      </w:r>
      <w:r w:rsidRPr="00DA0054">
        <w:rPr>
          <w:rFonts w:ascii="Times New Roman" w:hAnsi="Times New Roman" w:cs="Times New Roman"/>
          <w:color w:val="0000FF"/>
          <w:sz w:val="24"/>
          <w:szCs w:val="24"/>
        </w:rPr>
        <w:t xml:space="preserve">, что составляет 10% в  объёме финансовых средств учреждения. </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EA65E7" w:rsidRPr="00DA0054">
        <w:rPr>
          <w:rFonts w:ascii="Times New Roman" w:eastAsia="Times New Roman" w:hAnsi="Times New Roman" w:cs="Times New Roman"/>
          <w:color w:val="0000FF"/>
          <w:sz w:val="24"/>
          <w:szCs w:val="24"/>
        </w:rPr>
        <w:t>П</w:t>
      </w:r>
      <w:r w:rsidRPr="00DA0054">
        <w:rPr>
          <w:rFonts w:ascii="Times New Roman" w:eastAsia="Times New Roman" w:hAnsi="Times New Roman" w:cs="Times New Roman"/>
          <w:color w:val="0000FF"/>
          <w:sz w:val="24"/>
          <w:szCs w:val="24"/>
        </w:rPr>
        <w:t xml:space="preserve">риняли участие во Всемирном дне пельменя. В целях пропаганды народного декоративно-прикладного искусства и национального колорита, методистами  Дома ремесел была представлена сувенирная продукция с тематикой данного праздника.  </w:t>
      </w:r>
      <w:r w:rsidR="00482342" w:rsidRPr="00DA0054">
        <w:rPr>
          <w:rFonts w:ascii="Times New Roman" w:eastAsia="Times New Roman" w:hAnsi="Times New Roman" w:cs="Times New Roman"/>
          <w:color w:val="0000FF"/>
          <w:sz w:val="24"/>
          <w:szCs w:val="24"/>
        </w:rPr>
        <w:t>М</w:t>
      </w:r>
      <w:r w:rsidRPr="00DA0054">
        <w:rPr>
          <w:rFonts w:ascii="Times New Roman" w:eastAsia="Times New Roman" w:hAnsi="Times New Roman" w:cs="Times New Roman"/>
          <w:color w:val="0000FF"/>
          <w:sz w:val="24"/>
          <w:szCs w:val="24"/>
        </w:rPr>
        <w:t>етодист по художественной обработке бересты  Касимова В. Н.  приняла участие в конкурсе сувенирной продукции «Золотые руки» в рамках Всемирного дня пельменя.</w:t>
      </w:r>
    </w:p>
    <w:p w:rsidR="007D1A76" w:rsidRPr="00DA0054" w:rsidRDefault="007D1A76" w:rsidP="007D1A76">
      <w:pPr>
        <w:pStyle w:val="a3"/>
        <w:jc w:val="both"/>
        <w:rPr>
          <w:rFonts w:ascii="Times New Roman" w:eastAsia="Times New Roman" w:hAnsi="Times New Roman" w:cs="Times New Roman"/>
          <w:b/>
          <w:color w:val="0000FF"/>
          <w:sz w:val="24"/>
          <w:szCs w:val="24"/>
        </w:rPr>
      </w:pPr>
      <w:r w:rsidRPr="00DA0054">
        <w:rPr>
          <w:rFonts w:ascii="Times New Roman" w:eastAsia="Times New Roman" w:hAnsi="Times New Roman" w:cs="Times New Roman"/>
          <w:color w:val="0000FF"/>
          <w:sz w:val="24"/>
          <w:szCs w:val="24"/>
        </w:rPr>
        <w:t xml:space="preserve">          </w:t>
      </w:r>
      <w:r w:rsidR="00482342" w:rsidRPr="00DA0054">
        <w:rPr>
          <w:rFonts w:ascii="Times New Roman" w:eastAsia="Times New Roman" w:hAnsi="Times New Roman" w:cs="Times New Roman"/>
          <w:color w:val="0000FF"/>
          <w:sz w:val="24"/>
          <w:szCs w:val="24"/>
        </w:rPr>
        <w:t>На</w:t>
      </w:r>
      <w:r w:rsidRPr="00DA0054">
        <w:rPr>
          <w:rFonts w:ascii="Times New Roman" w:eastAsia="Times New Roman" w:hAnsi="Times New Roman" w:cs="Times New Roman"/>
          <w:color w:val="0000FF"/>
          <w:sz w:val="24"/>
          <w:szCs w:val="24"/>
        </w:rPr>
        <w:t xml:space="preserve"> республиканской выставке «Мир женщины. Мелодия тканого полотна. Ковры» представлен ковер ручного ткачества. По результатам выставки, данное  изделие занесено в электронный каталог НЦДПИиР.</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482342"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С 16 марта работала Республиканская  вы</w:t>
      </w:r>
      <w:r w:rsidR="00482342" w:rsidRPr="00DA0054">
        <w:rPr>
          <w:rFonts w:ascii="Times New Roman" w:eastAsia="Times New Roman" w:hAnsi="Times New Roman" w:cs="Times New Roman"/>
          <w:color w:val="0000FF"/>
          <w:sz w:val="24"/>
          <w:szCs w:val="24"/>
        </w:rPr>
        <w:t>ставка  НЦДПИ и Ремесел «Сюан»</w:t>
      </w:r>
      <w:r w:rsidRPr="00DA0054">
        <w:rPr>
          <w:rFonts w:ascii="Times New Roman" w:eastAsia="Times New Roman" w:hAnsi="Times New Roman" w:cs="Times New Roman"/>
          <w:color w:val="0000FF"/>
          <w:sz w:val="24"/>
          <w:szCs w:val="24"/>
        </w:rPr>
        <w:t xml:space="preserve">,  где была представлена коллекция традиционных свадебных комплексов практически всех локальных групп удмуртов, а также в рамках празднования Дня работника культуры прошел показ коллекции в районном Доме культуры. </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482342" w:rsidRPr="00DA0054">
        <w:rPr>
          <w:rFonts w:ascii="Times New Roman" w:eastAsia="Times New Roman" w:hAnsi="Times New Roman" w:cs="Times New Roman"/>
          <w:color w:val="0000FF"/>
          <w:sz w:val="24"/>
          <w:szCs w:val="24"/>
        </w:rPr>
        <w:t xml:space="preserve">В рамках </w:t>
      </w:r>
      <w:r w:rsidRPr="00DA0054">
        <w:rPr>
          <w:rFonts w:ascii="Times New Roman" w:eastAsia="Times New Roman" w:hAnsi="Times New Roman" w:cs="Times New Roman"/>
          <w:color w:val="0000FF"/>
          <w:sz w:val="24"/>
          <w:szCs w:val="24"/>
        </w:rPr>
        <w:t xml:space="preserve"> республиканско</w:t>
      </w:r>
      <w:r w:rsidR="00482342" w:rsidRPr="00DA0054">
        <w:rPr>
          <w:rFonts w:ascii="Times New Roman" w:eastAsia="Times New Roman" w:hAnsi="Times New Roman" w:cs="Times New Roman"/>
          <w:color w:val="0000FF"/>
          <w:sz w:val="24"/>
          <w:szCs w:val="24"/>
        </w:rPr>
        <w:t>го</w:t>
      </w:r>
      <w:r w:rsidRPr="00DA0054">
        <w:rPr>
          <w:rFonts w:ascii="Times New Roman" w:eastAsia="Times New Roman" w:hAnsi="Times New Roman" w:cs="Times New Roman"/>
          <w:color w:val="0000FF"/>
          <w:sz w:val="24"/>
          <w:szCs w:val="24"/>
        </w:rPr>
        <w:t xml:space="preserve"> пестично</w:t>
      </w:r>
      <w:r w:rsidR="005B51FD" w:rsidRPr="00DA0054">
        <w:rPr>
          <w:rFonts w:ascii="Times New Roman" w:eastAsia="Times New Roman" w:hAnsi="Times New Roman" w:cs="Times New Roman"/>
          <w:color w:val="0000FF"/>
          <w:sz w:val="24"/>
          <w:szCs w:val="24"/>
        </w:rPr>
        <w:t>го</w:t>
      </w:r>
      <w:r w:rsidRPr="00DA0054">
        <w:rPr>
          <w:rFonts w:ascii="Times New Roman" w:eastAsia="Times New Roman" w:hAnsi="Times New Roman" w:cs="Times New Roman"/>
          <w:color w:val="0000FF"/>
          <w:sz w:val="24"/>
          <w:szCs w:val="24"/>
        </w:rPr>
        <w:t xml:space="preserve"> фестивал</w:t>
      </w:r>
      <w:r w:rsidR="00482342" w:rsidRPr="00DA0054">
        <w:rPr>
          <w:rFonts w:ascii="Times New Roman" w:eastAsia="Times New Roman" w:hAnsi="Times New Roman" w:cs="Times New Roman"/>
          <w:color w:val="0000FF"/>
          <w:sz w:val="24"/>
          <w:szCs w:val="24"/>
        </w:rPr>
        <w:t>я</w:t>
      </w:r>
      <w:r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lang w:val="en-US"/>
        </w:rPr>
        <w:t>Pest</w:t>
      </w:r>
      <w:r w:rsidRPr="00DA0054">
        <w:rPr>
          <w:rFonts w:ascii="Times New Roman" w:eastAsia="Times New Roman" w:hAnsi="Times New Roman" w:cs="Times New Roman"/>
          <w:color w:val="0000FF"/>
          <w:sz w:val="24"/>
          <w:szCs w:val="24"/>
        </w:rPr>
        <w:t>-</w:t>
      </w:r>
      <w:r w:rsidRPr="00DA0054">
        <w:rPr>
          <w:rFonts w:ascii="Times New Roman" w:eastAsia="Times New Roman" w:hAnsi="Times New Roman" w:cs="Times New Roman"/>
          <w:color w:val="0000FF"/>
          <w:sz w:val="24"/>
          <w:szCs w:val="24"/>
          <w:lang w:val="en-US"/>
        </w:rPr>
        <w:t>fest</w:t>
      </w:r>
      <w:r w:rsidRPr="00DA0054">
        <w:rPr>
          <w:rFonts w:ascii="Times New Roman" w:eastAsia="Times New Roman" w:hAnsi="Times New Roman" w:cs="Times New Roman"/>
          <w:color w:val="0000FF"/>
          <w:sz w:val="24"/>
          <w:szCs w:val="24"/>
        </w:rPr>
        <w:t>»</w:t>
      </w:r>
      <w:r w:rsidR="00482342" w:rsidRPr="00DA0054">
        <w:rPr>
          <w:rFonts w:ascii="Times New Roman" w:eastAsia="Times New Roman" w:hAnsi="Times New Roman" w:cs="Times New Roman"/>
          <w:color w:val="0000FF"/>
          <w:sz w:val="24"/>
          <w:szCs w:val="24"/>
        </w:rPr>
        <w:t xml:space="preserve"> ежегодно проводимого в п. Кез м</w:t>
      </w:r>
      <w:r w:rsidRPr="00DA0054">
        <w:rPr>
          <w:rFonts w:ascii="Times New Roman" w:eastAsia="Times New Roman" w:hAnsi="Times New Roman" w:cs="Times New Roman"/>
          <w:color w:val="0000FF"/>
          <w:sz w:val="24"/>
          <w:szCs w:val="24"/>
        </w:rPr>
        <w:t>етодистами  Дома ремесел была представлена сувенирная продукция с тематикой данного праздника магнит «шудо-пельнянь» с пестичным рецептом, а также были организованы мастер-классы по худ</w:t>
      </w:r>
      <w:r w:rsidR="00482342" w:rsidRPr="00DA0054">
        <w:rPr>
          <w:rFonts w:ascii="Times New Roman" w:eastAsia="Times New Roman" w:hAnsi="Times New Roman" w:cs="Times New Roman"/>
          <w:color w:val="0000FF"/>
          <w:sz w:val="24"/>
          <w:szCs w:val="24"/>
        </w:rPr>
        <w:t>ожественной</w:t>
      </w:r>
      <w:r w:rsidRPr="00DA0054">
        <w:rPr>
          <w:rFonts w:ascii="Times New Roman" w:eastAsia="Times New Roman" w:hAnsi="Times New Roman" w:cs="Times New Roman"/>
          <w:color w:val="0000FF"/>
          <w:sz w:val="24"/>
          <w:szCs w:val="24"/>
        </w:rPr>
        <w:t xml:space="preserve"> обработке бересты, по лозоплетению, по худ</w:t>
      </w:r>
      <w:r w:rsidR="00482342" w:rsidRPr="00DA0054">
        <w:rPr>
          <w:rFonts w:ascii="Times New Roman" w:eastAsia="Times New Roman" w:hAnsi="Times New Roman" w:cs="Times New Roman"/>
          <w:color w:val="0000FF"/>
          <w:sz w:val="24"/>
          <w:szCs w:val="24"/>
        </w:rPr>
        <w:t xml:space="preserve">ожественной </w:t>
      </w:r>
      <w:r w:rsidRPr="00DA0054">
        <w:rPr>
          <w:rFonts w:ascii="Times New Roman" w:eastAsia="Times New Roman" w:hAnsi="Times New Roman" w:cs="Times New Roman"/>
          <w:color w:val="0000FF"/>
          <w:sz w:val="24"/>
          <w:szCs w:val="24"/>
        </w:rPr>
        <w:t xml:space="preserve"> обработке дерева и по народной игрушке.  Кроме этого, методисты Дома ремесел приняли участие в конкурсе костюма пестика «Коштан пешник». </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b/>
          <w:color w:val="0000FF"/>
          <w:sz w:val="24"/>
          <w:szCs w:val="24"/>
        </w:rPr>
        <w:t xml:space="preserve">             </w:t>
      </w:r>
      <w:r w:rsidR="00482342" w:rsidRPr="00DA0054">
        <w:rPr>
          <w:rFonts w:ascii="Times New Roman" w:eastAsia="Times New Roman" w:hAnsi="Times New Roman" w:cs="Times New Roman"/>
          <w:color w:val="0000FF"/>
          <w:sz w:val="24"/>
          <w:szCs w:val="24"/>
        </w:rPr>
        <w:t xml:space="preserve">На </w:t>
      </w:r>
      <w:r w:rsidRPr="00DA0054">
        <w:rPr>
          <w:rFonts w:ascii="Times New Roman" w:eastAsia="Times New Roman" w:hAnsi="Times New Roman" w:cs="Times New Roman"/>
          <w:color w:val="0000FF"/>
          <w:sz w:val="24"/>
          <w:szCs w:val="24"/>
        </w:rPr>
        <w:t>республиканск</w:t>
      </w:r>
      <w:r w:rsidR="00482342" w:rsidRPr="00DA0054">
        <w:rPr>
          <w:rFonts w:ascii="Times New Roman" w:eastAsia="Times New Roman" w:hAnsi="Times New Roman" w:cs="Times New Roman"/>
          <w:color w:val="0000FF"/>
          <w:sz w:val="24"/>
          <w:szCs w:val="24"/>
        </w:rPr>
        <w:t>ом</w:t>
      </w:r>
      <w:r w:rsidRPr="00DA0054">
        <w:rPr>
          <w:rFonts w:ascii="Times New Roman" w:eastAsia="Times New Roman" w:hAnsi="Times New Roman" w:cs="Times New Roman"/>
          <w:color w:val="0000FF"/>
          <w:sz w:val="24"/>
          <w:szCs w:val="24"/>
        </w:rPr>
        <w:t xml:space="preserve">  национальном празднике «Гербер» </w:t>
      </w:r>
      <w:r w:rsidR="00482342" w:rsidRPr="00DA0054">
        <w:rPr>
          <w:rFonts w:ascii="Times New Roman" w:eastAsia="Times New Roman" w:hAnsi="Times New Roman" w:cs="Times New Roman"/>
          <w:color w:val="0000FF"/>
          <w:sz w:val="24"/>
          <w:szCs w:val="24"/>
        </w:rPr>
        <w:t xml:space="preserve">в </w:t>
      </w:r>
      <w:r w:rsidRPr="00DA0054">
        <w:rPr>
          <w:rFonts w:ascii="Times New Roman" w:eastAsia="Times New Roman" w:hAnsi="Times New Roman" w:cs="Times New Roman"/>
          <w:color w:val="0000FF"/>
          <w:sz w:val="24"/>
          <w:szCs w:val="24"/>
        </w:rPr>
        <w:t>д. Пекшур Увинского района</w:t>
      </w:r>
      <w:r w:rsidR="00482342" w:rsidRPr="00DA0054">
        <w:rPr>
          <w:rFonts w:ascii="Times New Roman" w:eastAsia="Times New Roman" w:hAnsi="Times New Roman" w:cs="Times New Roman"/>
          <w:color w:val="0000FF"/>
          <w:sz w:val="24"/>
          <w:szCs w:val="24"/>
        </w:rPr>
        <w:t xml:space="preserve"> состоявшемся 16 июня  К</w:t>
      </w:r>
      <w:r w:rsidRPr="00DA0054">
        <w:rPr>
          <w:rFonts w:ascii="Times New Roman" w:eastAsia="Times New Roman" w:hAnsi="Times New Roman" w:cs="Times New Roman"/>
          <w:color w:val="0000FF"/>
          <w:sz w:val="24"/>
          <w:szCs w:val="24"/>
        </w:rPr>
        <w:t>езски</w:t>
      </w:r>
      <w:r w:rsidR="00482342" w:rsidRPr="00DA0054">
        <w:rPr>
          <w:rFonts w:ascii="Times New Roman" w:eastAsia="Times New Roman" w:hAnsi="Times New Roman" w:cs="Times New Roman"/>
          <w:color w:val="0000FF"/>
          <w:sz w:val="24"/>
          <w:szCs w:val="24"/>
        </w:rPr>
        <w:t>й</w:t>
      </w:r>
      <w:r w:rsidRPr="00DA0054">
        <w:rPr>
          <w:rFonts w:ascii="Times New Roman" w:eastAsia="Times New Roman" w:hAnsi="Times New Roman" w:cs="Times New Roman"/>
          <w:color w:val="0000FF"/>
          <w:sz w:val="24"/>
          <w:szCs w:val="24"/>
        </w:rPr>
        <w:t xml:space="preserve"> Дом ремесел представ</w:t>
      </w:r>
      <w:r w:rsidR="00482342" w:rsidRPr="00DA0054">
        <w:rPr>
          <w:rFonts w:ascii="Times New Roman" w:eastAsia="Times New Roman" w:hAnsi="Times New Roman" w:cs="Times New Roman"/>
          <w:color w:val="0000FF"/>
          <w:sz w:val="24"/>
          <w:szCs w:val="24"/>
        </w:rPr>
        <w:t>лена экспозиция</w:t>
      </w:r>
      <w:r w:rsidRPr="00DA0054">
        <w:rPr>
          <w:rFonts w:ascii="Times New Roman" w:eastAsia="Times New Roman" w:hAnsi="Times New Roman" w:cs="Times New Roman"/>
          <w:color w:val="0000FF"/>
          <w:sz w:val="24"/>
          <w:szCs w:val="24"/>
        </w:rPr>
        <w:t xml:space="preserve"> в рамках традиционной Республиканской выставки «Город мастеров».</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b/>
          <w:color w:val="0000FF"/>
          <w:sz w:val="24"/>
          <w:szCs w:val="24"/>
        </w:rPr>
        <w:t xml:space="preserve">        </w:t>
      </w:r>
      <w:r w:rsidR="00482342"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23-28 июня</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 xml:space="preserve"> приняли участие в Межрегиональном фестивале «Воршуд», где состоялось открытие Всероссийской школы ткачества. В данном мероприятии наш Дом ремесел представил коллекцию «Ар дыръёс вакытъёс» «Времена года». В рамках фестиваля прошла  творческая лаборатория в Алнашском районе и конкурс «Жилет всегда любим в народе. У молодежи-снова в моде», где наш методист по ткачеству Главатских С.В. приняла участие.</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482342"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w:t>
      </w:r>
      <w:r w:rsidR="00EA65E7"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30 июня</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 xml:space="preserve">прошел </w:t>
      </w:r>
      <w:r w:rsidRPr="00DA0054">
        <w:rPr>
          <w:rFonts w:ascii="Times New Roman" w:eastAsia="Times New Roman" w:hAnsi="Times New Roman" w:cs="Times New Roman"/>
          <w:color w:val="0000FF"/>
          <w:sz w:val="24"/>
          <w:szCs w:val="24"/>
          <w:lang w:val="en-US"/>
        </w:rPr>
        <w:t>V</w:t>
      </w:r>
      <w:r w:rsidRPr="00DA0054">
        <w:rPr>
          <w:rFonts w:ascii="Times New Roman" w:eastAsia="Times New Roman" w:hAnsi="Times New Roman" w:cs="Times New Roman"/>
          <w:color w:val="0000FF"/>
          <w:sz w:val="24"/>
          <w:szCs w:val="24"/>
        </w:rPr>
        <w:t xml:space="preserve"> Межрегиональны</w:t>
      </w:r>
      <w:r w:rsidR="00482342" w:rsidRPr="00DA0054">
        <w:rPr>
          <w:rFonts w:ascii="Times New Roman" w:eastAsia="Times New Roman" w:hAnsi="Times New Roman" w:cs="Times New Roman"/>
          <w:color w:val="0000FF"/>
          <w:sz w:val="24"/>
          <w:szCs w:val="24"/>
        </w:rPr>
        <w:t>й</w:t>
      </w:r>
      <w:r w:rsidRPr="00DA0054">
        <w:rPr>
          <w:rFonts w:ascii="Times New Roman" w:eastAsia="Times New Roman" w:hAnsi="Times New Roman" w:cs="Times New Roman"/>
          <w:color w:val="0000FF"/>
          <w:sz w:val="24"/>
          <w:szCs w:val="24"/>
        </w:rPr>
        <w:t xml:space="preserve"> фестиваль русской старообрядческой культуры «Истоки Какие Мы?»</w:t>
      </w:r>
      <w:r w:rsidR="00EA65E7"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w:t>
      </w:r>
      <w:r w:rsidR="00EA65E7"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Полотенце-дорога жизни»</w:t>
      </w:r>
      <w:r w:rsidR="00EA65E7" w:rsidRPr="00DA0054">
        <w:rPr>
          <w:rFonts w:ascii="Times New Roman" w:eastAsia="Times New Roman" w:hAnsi="Times New Roman" w:cs="Times New Roman"/>
          <w:color w:val="0000FF"/>
          <w:sz w:val="24"/>
          <w:szCs w:val="24"/>
        </w:rPr>
        <w:t xml:space="preserve"> в с.</w:t>
      </w:r>
      <w:r w:rsidRPr="00DA0054">
        <w:rPr>
          <w:rFonts w:ascii="Times New Roman" w:eastAsia="Times New Roman" w:hAnsi="Times New Roman" w:cs="Times New Roman"/>
          <w:color w:val="0000FF"/>
          <w:sz w:val="24"/>
          <w:szCs w:val="24"/>
        </w:rPr>
        <w:t xml:space="preserve"> Кулига. Кезский Дом ремесел традиционно принял участие в этом празднике и представил выставку-продажу </w:t>
      </w:r>
      <w:r w:rsidRPr="00DA0054">
        <w:rPr>
          <w:rFonts w:ascii="Times New Roman" w:eastAsia="Times New Roman" w:hAnsi="Times New Roman" w:cs="Times New Roman"/>
          <w:color w:val="0000FF"/>
          <w:sz w:val="24"/>
          <w:szCs w:val="24"/>
        </w:rPr>
        <w:lastRenderedPageBreak/>
        <w:t xml:space="preserve">изделий </w:t>
      </w:r>
      <w:r w:rsidR="00EA65E7" w:rsidRPr="00DA0054">
        <w:rPr>
          <w:rFonts w:ascii="Times New Roman" w:eastAsia="Times New Roman" w:hAnsi="Times New Roman" w:cs="Times New Roman"/>
          <w:color w:val="0000FF"/>
          <w:sz w:val="24"/>
          <w:szCs w:val="24"/>
        </w:rPr>
        <w:t>декоративно-прикладного искусства</w:t>
      </w:r>
      <w:r w:rsidRPr="00DA0054">
        <w:rPr>
          <w:rFonts w:ascii="Times New Roman" w:eastAsia="Times New Roman" w:hAnsi="Times New Roman" w:cs="Times New Roman"/>
          <w:color w:val="0000FF"/>
          <w:sz w:val="24"/>
          <w:szCs w:val="24"/>
        </w:rPr>
        <w:t>, а также мастер-показ ткачества рушника на ткацком станке.</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b/>
          <w:color w:val="0000FF"/>
          <w:sz w:val="24"/>
          <w:szCs w:val="24"/>
        </w:rPr>
        <w:tab/>
      </w:r>
      <w:r w:rsidRPr="00DA0054">
        <w:rPr>
          <w:rFonts w:ascii="Times New Roman" w:eastAsia="Times New Roman" w:hAnsi="Times New Roman" w:cs="Times New Roman"/>
          <w:color w:val="0000FF"/>
          <w:sz w:val="24"/>
          <w:szCs w:val="24"/>
        </w:rPr>
        <w:t>Со 2</w:t>
      </w:r>
      <w:r w:rsidR="00EA65E7"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по 31 августа</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прошла творческая отчётная выставка ДПИ и ремесел Кезского Дома ремесел «Северные напевы» «Уйпал крезьгурьёс» в НЦДПИ и Р г. Ижевск , где были представлены такие виды ремесла, как: узорное ручное ткачество, керамика, худ. обработка бересты,  худ. обработка дерева, народная игрушка, плетение из соломки, плетение из соснового корня. Ярким акцентом выставки выступила современная коллекция с элементами традиционного ткачества «Ар дыръёс- вакытъёс» (Времена года), автор - Юферева В.Н.</w:t>
      </w:r>
    </w:p>
    <w:p w:rsidR="007D1A76" w:rsidRPr="00DA0054" w:rsidRDefault="007D1A76" w:rsidP="007D1A7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b/>
          <w:color w:val="0000FF"/>
          <w:sz w:val="24"/>
          <w:szCs w:val="24"/>
        </w:rPr>
        <w:tab/>
      </w:r>
      <w:r w:rsidRPr="00DA0054">
        <w:rPr>
          <w:rFonts w:ascii="Times New Roman" w:eastAsia="Times New Roman" w:hAnsi="Times New Roman" w:cs="Times New Roman"/>
          <w:color w:val="0000FF"/>
          <w:sz w:val="24"/>
          <w:szCs w:val="24"/>
        </w:rPr>
        <w:t xml:space="preserve">29-30 сентября методист по художественной обработке бересты Касимова Вера Николаевна приняла участие во Всероссийском Фестивале  «Руками женщины» г. Казань, где достойно представила Удмуртскую Республику и наше </w:t>
      </w:r>
      <w:r w:rsidR="00E71246" w:rsidRPr="00DA0054">
        <w:rPr>
          <w:rFonts w:ascii="Times New Roman" w:eastAsia="Times New Roman" w:hAnsi="Times New Roman" w:cs="Times New Roman"/>
          <w:color w:val="0000FF"/>
          <w:sz w:val="24"/>
          <w:szCs w:val="24"/>
        </w:rPr>
        <w:t xml:space="preserve">МУК </w:t>
      </w:r>
      <w:r w:rsidRPr="00DA0054">
        <w:rPr>
          <w:rFonts w:ascii="Times New Roman" w:eastAsia="Times New Roman" w:hAnsi="Times New Roman" w:cs="Times New Roman"/>
          <w:color w:val="0000FF"/>
          <w:sz w:val="24"/>
          <w:szCs w:val="24"/>
        </w:rPr>
        <w:t xml:space="preserve"> «Кезский районный Дом ремёсел» и стала победителем Фестиваля.</w:t>
      </w:r>
      <w:r w:rsidR="005B51FD" w:rsidRPr="00DA0054">
        <w:rPr>
          <w:rFonts w:ascii="Times New Roman" w:eastAsia="Times New Roman" w:hAnsi="Times New Roman" w:cs="Times New Roman"/>
          <w:color w:val="0000FF"/>
          <w:sz w:val="24"/>
          <w:szCs w:val="24"/>
        </w:rPr>
        <w:t xml:space="preserve"> </w:t>
      </w:r>
    </w:p>
    <w:p w:rsidR="005B51FD" w:rsidRPr="00DA0054" w:rsidRDefault="005B51FD" w:rsidP="00E71246">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9 октября</w:t>
      </w: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состоялось открытие отчётной выставки ДПИ и ремесел Кезского Дома ремесел «Северные напевы» «Уйпал крезьгурьёс» в МБУК «Кезская МБС» п. Кез, посв. 25-летию Дома ремесел. В данной выставке  были представлены изделия изготовленные методистами за последние 6 лет такие виды ремесла, как: узорное ручное ткачество, керамика, худ. обработка бересты,  худ. обработка дерева, народная игрушка, плетение из соломки, плетение из соснового корня, а также изделия выполненные в лоскутной технике. Ярким акцентом выставки выступила современная коллекция с элементами традиционного ткачества «Ар дыръёс- вакытъёс» (Времена года), автор - Юферева В.Н.</w:t>
      </w:r>
    </w:p>
    <w:p w:rsidR="005B51FD" w:rsidRPr="00DA0054" w:rsidRDefault="005B51FD" w:rsidP="00E71246">
      <w:pPr>
        <w:pStyle w:val="a3"/>
        <w:jc w:val="both"/>
        <w:rPr>
          <w:rFonts w:ascii="Times New Roman" w:hAnsi="Times New Roman" w:cs="Times New Roman"/>
          <w:color w:val="0000FF"/>
          <w:sz w:val="24"/>
          <w:szCs w:val="24"/>
        </w:rPr>
      </w:pPr>
      <w:r w:rsidRPr="00DA0054">
        <w:rPr>
          <w:rFonts w:ascii="Times New Roman" w:hAnsi="Times New Roman" w:cs="Times New Roman"/>
          <w:b/>
          <w:color w:val="0000FF"/>
          <w:sz w:val="24"/>
          <w:szCs w:val="24"/>
        </w:rPr>
        <w:tab/>
      </w:r>
      <w:r w:rsidRPr="00DA0054">
        <w:rPr>
          <w:rFonts w:ascii="Times New Roman" w:hAnsi="Times New Roman" w:cs="Times New Roman"/>
          <w:color w:val="0000FF"/>
          <w:sz w:val="24"/>
          <w:szCs w:val="24"/>
        </w:rPr>
        <w:t xml:space="preserve">4 ноября в районном Доме Культуры приняли участие в праздновании Дня республики. В рамках всероссийской акции «Ночь искусств» в МБУК «Кезский РДР» проведены мастер-классы для жителей п. Кез, прошёл показ фильма «Южные и северные удмурты в начале </w:t>
      </w:r>
      <w:r w:rsidRPr="00DA0054">
        <w:rPr>
          <w:rFonts w:ascii="Times New Roman" w:hAnsi="Times New Roman" w:cs="Times New Roman"/>
          <w:color w:val="0000FF"/>
          <w:sz w:val="24"/>
          <w:szCs w:val="24"/>
          <w:lang w:val="en-US"/>
        </w:rPr>
        <w:t>XX</w:t>
      </w:r>
      <w:r w:rsidRPr="00DA0054">
        <w:rPr>
          <w:rFonts w:ascii="Times New Roman" w:hAnsi="Times New Roman" w:cs="Times New Roman"/>
          <w:color w:val="0000FF"/>
          <w:sz w:val="24"/>
          <w:szCs w:val="24"/>
        </w:rPr>
        <w:t xml:space="preserve"> века» и дегустация традиционного кваса «Варенча».</w:t>
      </w:r>
    </w:p>
    <w:p w:rsidR="005B51FD" w:rsidRPr="00DA0054" w:rsidRDefault="005B51FD" w:rsidP="00E71246">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ab/>
      </w:r>
      <w:r w:rsidRPr="00DA0054">
        <w:rPr>
          <w:rFonts w:ascii="Times New Roman" w:hAnsi="Times New Roman" w:cs="Times New Roman"/>
          <w:color w:val="0000FF"/>
          <w:sz w:val="24"/>
          <w:szCs w:val="24"/>
        </w:rPr>
        <w:t>28 ноября</w:t>
      </w:r>
      <w:r w:rsidRPr="00DA0054">
        <w:rPr>
          <w:rFonts w:ascii="Times New Roman" w:hAnsi="Times New Roman" w:cs="Times New Roman"/>
          <w:b/>
          <w:color w:val="0000FF"/>
          <w:sz w:val="24"/>
          <w:szCs w:val="24"/>
        </w:rPr>
        <w:t xml:space="preserve"> </w:t>
      </w:r>
      <w:r w:rsidR="00E71246" w:rsidRPr="00DA0054">
        <w:rPr>
          <w:rFonts w:ascii="Times New Roman" w:hAnsi="Times New Roman" w:cs="Times New Roman"/>
          <w:color w:val="0000FF"/>
          <w:sz w:val="24"/>
          <w:szCs w:val="24"/>
        </w:rPr>
        <w:t>в</w:t>
      </w:r>
      <w:r w:rsidRPr="00DA0054">
        <w:rPr>
          <w:rFonts w:ascii="Times New Roman" w:hAnsi="Times New Roman" w:cs="Times New Roman"/>
          <w:color w:val="0000FF"/>
          <w:sz w:val="24"/>
          <w:szCs w:val="24"/>
        </w:rPr>
        <w:t xml:space="preserve"> целях пропаганды народного декоративно-прикладного искусства и национального колорита, методистами Дома ремесел была представлена выставка-продажа, посв</w:t>
      </w:r>
      <w:r w:rsidR="00E71246" w:rsidRPr="00DA0054">
        <w:rPr>
          <w:rFonts w:ascii="Times New Roman" w:hAnsi="Times New Roman" w:cs="Times New Roman"/>
          <w:color w:val="0000FF"/>
          <w:sz w:val="24"/>
          <w:szCs w:val="24"/>
        </w:rPr>
        <w:t xml:space="preserve">ященная </w:t>
      </w:r>
      <w:r w:rsidRPr="00DA0054">
        <w:rPr>
          <w:rFonts w:ascii="Times New Roman" w:hAnsi="Times New Roman" w:cs="Times New Roman"/>
          <w:color w:val="0000FF"/>
          <w:sz w:val="24"/>
          <w:szCs w:val="24"/>
        </w:rPr>
        <w:t xml:space="preserve"> Дню </w:t>
      </w:r>
      <w:r w:rsidR="00E71246" w:rsidRPr="00DA0054">
        <w:rPr>
          <w:rFonts w:ascii="Times New Roman" w:hAnsi="Times New Roman" w:cs="Times New Roman"/>
          <w:color w:val="0000FF"/>
          <w:sz w:val="24"/>
          <w:szCs w:val="24"/>
        </w:rPr>
        <w:t xml:space="preserve">Матери в районном Доме Культуры, проведены мастер-классы, </w:t>
      </w:r>
      <w:r w:rsidRPr="00DA0054">
        <w:rPr>
          <w:rFonts w:ascii="Times New Roman" w:hAnsi="Times New Roman" w:cs="Times New Roman"/>
          <w:color w:val="0000FF"/>
          <w:sz w:val="24"/>
          <w:szCs w:val="24"/>
        </w:rPr>
        <w:t xml:space="preserve"> организована фотосессия в костюмах из коллекции «Ар дырьёс вакытъёс» («Времена года»).</w:t>
      </w:r>
    </w:p>
    <w:p w:rsidR="005B51FD" w:rsidRPr="00DA0054" w:rsidRDefault="005B51FD" w:rsidP="007D1A76">
      <w:pPr>
        <w:pStyle w:val="a3"/>
        <w:jc w:val="both"/>
        <w:rPr>
          <w:rFonts w:ascii="Times New Roman" w:eastAsia="Times New Roman" w:hAnsi="Times New Roman" w:cs="Times New Roman"/>
          <w:color w:val="0000FF"/>
          <w:sz w:val="24"/>
          <w:szCs w:val="24"/>
        </w:rPr>
      </w:pPr>
    </w:p>
    <w:p w:rsidR="00600903" w:rsidRPr="00DA0054" w:rsidRDefault="00600903" w:rsidP="008E6519">
      <w:pPr>
        <w:pStyle w:val="3"/>
        <w:jc w:val="center"/>
        <w:rPr>
          <w:rFonts w:ascii="Times New Roman" w:hAnsi="Times New Roman" w:cs="Times New Roman"/>
          <w:color w:val="0000FF"/>
          <w:sz w:val="28"/>
          <w:szCs w:val="28"/>
        </w:rPr>
      </w:pPr>
      <w:bookmarkStart w:id="23" w:name="_Toc2763465"/>
      <w:r w:rsidRPr="00DA0054">
        <w:rPr>
          <w:rFonts w:ascii="Times New Roman" w:hAnsi="Times New Roman" w:cs="Times New Roman"/>
          <w:color w:val="0000FF"/>
          <w:sz w:val="28"/>
          <w:szCs w:val="28"/>
        </w:rPr>
        <w:t>11. Молодежная политика</w:t>
      </w:r>
      <w:bookmarkEnd w:id="23"/>
    </w:p>
    <w:p w:rsidR="00974DC7" w:rsidRPr="00DA0054" w:rsidRDefault="00974DC7" w:rsidP="00974DC7">
      <w:pPr>
        <w:pStyle w:val="a3"/>
        <w:ind w:firstLine="708"/>
        <w:jc w:val="both"/>
        <w:rPr>
          <w:rFonts w:ascii="Times New Roman" w:hAnsi="Times New Roman"/>
          <w:color w:val="0000FF"/>
          <w:sz w:val="24"/>
          <w:szCs w:val="24"/>
        </w:rPr>
      </w:pPr>
    </w:p>
    <w:p w:rsidR="00974DC7" w:rsidRPr="00DA0054" w:rsidRDefault="00974DC7" w:rsidP="00974DC7">
      <w:pPr>
        <w:pStyle w:val="a3"/>
        <w:ind w:firstLine="708"/>
        <w:jc w:val="both"/>
        <w:rPr>
          <w:rFonts w:ascii="Times New Roman" w:hAnsi="Times New Roman"/>
          <w:color w:val="0000FF"/>
          <w:sz w:val="24"/>
          <w:szCs w:val="24"/>
        </w:rPr>
      </w:pPr>
      <w:r w:rsidRPr="00DA0054">
        <w:rPr>
          <w:rFonts w:ascii="Times New Roman" w:hAnsi="Times New Roman"/>
          <w:color w:val="0000FF"/>
          <w:sz w:val="24"/>
          <w:szCs w:val="24"/>
        </w:rPr>
        <w:t xml:space="preserve">Работа сектора по работе с молодежью  Администрации района, МБУ МЦ  «Надежда», детских и молодежных общественных организаций и объединений  в отчетном периоде   организована в рамках   </w:t>
      </w:r>
      <w:r w:rsidRPr="00DA0054">
        <w:rPr>
          <w:rFonts w:ascii="Times New Roman" w:eastAsia="Times New Roman" w:hAnsi="Times New Roman"/>
          <w:bCs/>
          <w:color w:val="0000FF"/>
          <w:sz w:val="24"/>
          <w:szCs w:val="24"/>
        </w:rPr>
        <w:t>муниципальных  программ «Развитие образования и воспитание» на 2015-2020 годы, подпрограмма «Реализация молодежной политики» и «Комплексные меры противодействия немедицинскому потреблению наркотических средств и их незаконному обороту в МО «Кезский район» на 2016-2020 годы».</w:t>
      </w:r>
      <w:r w:rsidRPr="00DA0054">
        <w:rPr>
          <w:rFonts w:ascii="Times New Roman" w:hAnsi="Times New Roman"/>
          <w:color w:val="0000FF"/>
          <w:sz w:val="24"/>
          <w:szCs w:val="24"/>
        </w:rPr>
        <w:t xml:space="preserve"> </w:t>
      </w:r>
    </w:p>
    <w:p w:rsidR="00974DC7" w:rsidRPr="00DA0054" w:rsidRDefault="00974DC7" w:rsidP="00974DC7">
      <w:pPr>
        <w:tabs>
          <w:tab w:val="left" w:pos="-180"/>
          <w:tab w:val="left" w:pos="0"/>
          <w:tab w:val="left" w:pos="142"/>
        </w:tabs>
        <w:spacing w:after="0" w:line="240" w:lineRule="auto"/>
        <w:jc w:val="both"/>
        <w:rPr>
          <w:rFonts w:ascii="Times New Roman" w:hAnsi="Times New Roman"/>
          <w:b/>
          <w:color w:val="0000FF"/>
          <w:sz w:val="24"/>
          <w:szCs w:val="24"/>
        </w:rPr>
      </w:pPr>
      <w:r w:rsidRPr="00DA0054">
        <w:rPr>
          <w:rFonts w:ascii="Times New Roman" w:hAnsi="Times New Roman"/>
          <w:color w:val="0000FF"/>
          <w:sz w:val="24"/>
          <w:szCs w:val="24"/>
        </w:rPr>
        <w:t xml:space="preserve">         Проблемы молодежной отрасли остались прежними – это нехватка кадров: не хватает специалистов по работе с молодежью на территориях поселений и слабая  материально-техническая база молодежного центра.</w:t>
      </w:r>
    </w:p>
    <w:p w:rsidR="00974DC7" w:rsidRPr="00DA0054" w:rsidRDefault="00974DC7" w:rsidP="00974DC7">
      <w:pPr>
        <w:tabs>
          <w:tab w:val="left" w:pos="-180"/>
          <w:tab w:val="left" w:pos="0"/>
          <w:tab w:val="left" w:pos="142"/>
        </w:tabs>
        <w:spacing w:after="0" w:line="240" w:lineRule="auto"/>
        <w:jc w:val="center"/>
        <w:rPr>
          <w:rFonts w:ascii="Times New Roman" w:hAnsi="Times New Roman"/>
          <w:b/>
          <w:color w:val="0000FF"/>
          <w:sz w:val="24"/>
          <w:szCs w:val="24"/>
        </w:rPr>
      </w:pPr>
    </w:p>
    <w:p w:rsidR="00974DC7" w:rsidRPr="00DA0054" w:rsidRDefault="00974DC7" w:rsidP="00974DC7">
      <w:pPr>
        <w:tabs>
          <w:tab w:val="left" w:pos="-180"/>
          <w:tab w:val="left" w:pos="0"/>
          <w:tab w:val="left" w:pos="142"/>
        </w:tabs>
        <w:spacing w:after="0" w:line="240" w:lineRule="auto"/>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 xml:space="preserve">Показатели развития </w:t>
      </w:r>
      <w:r w:rsidRPr="00DA0054">
        <w:rPr>
          <w:rFonts w:ascii="Times New Roman" w:hAnsi="Times New Roman"/>
          <w:b/>
          <w:color w:val="0000FF"/>
          <w:sz w:val="24"/>
          <w:szCs w:val="24"/>
        </w:rPr>
        <w:t xml:space="preserve"> </w:t>
      </w:r>
      <w:r w:rsidRPr="00DA0054">
        <w:rPr>
          <w:rFonts w:ascii="Times New Roman" w:eastAsia="Times New Roman" w:hAnsi="Times New Roman" w:cs="Times New Roman"/>
          <w:b/>
          <w:color w:val="0000FF"/>
          <w:sz w:val="24"/>
          <w:szCs w:val="24"/>
        </w:rPr>
        <w:t>в сфере молодёжной политики</w:t>
      </w:r>
    </w:p>
    <w:p w:rsidR="00974DC7" w:rsidRPr="00DA0054" w:rsidRDefault="00974DC7" w:rsidP="00974DC7">
      <w:pPr>
        <w:tabs>
          <w:tab w:val="left" w:pos="-180"/>
          <w:tab w:val="left" w:pos="0"/>
          <w:tab w:val="left" w:pos="142"/>
        </w:tabs>
        <w:spacing w:after="0" w:line="240" w:lineRule="auto"/>
        <w:jc w:val="center"/>
        <w:rPr>
          <w:rFonts w:ascii="Times New Roman" w:hAnsi="Times New Roman"/>
          <w:b/>
          <w:color w:val="0000FF"/>
          <w:sz w:val="24"/>
          <w:szCs w:val="24"/>
        </w:rPr>
      </w:pPr>
      <w:r w:rsidRPr="00DA0054">
        <w:rPr>
          <w:rFonts w:ascii="Times New Roman" w:hAnsi="Times New Roman"/>
          <w:b/>
          <w:color w:val="0000FF"/>
          <w:sz w:val="24"/>
          <w:szCs w:val="24"/>
        </w:rPr>
        <w:t>з</w:t>
      </w:r>
      <w:r w:rsidRPr="00DA0054">
        <w:rPr>
          <w:rFonts w:ascii="Times New Roman" w:eastAsia="Times New Roman" w:hAnsi="Times New Roman" w:cs="Times New Roman"/>
          <w:b/>
          <w:color w:val="0000FF"/>
          <w:sz w:val="24"/>
          <w:szCs w:val="24"/>
        </w:rPr>
        <w:t xml:space="preserve">а </w:t>
      </w:r>
      <w:r w:rsidRPr="00DA0054">
        <w:rPr>
          <w:rFonts w:ascii="Times New Roman" w:hAnsi="Times New Roman"/>
          <w:b/>
          <w:color w:val="0000FF"/>
          <w:sz w:val="24"/>
          <w:szCs w:val="24"/>
        </w:rPr>
        <w:t>201</w:t>
      </w:r>
      <w:r w:rsidR="00C54C5B" w:rsidRPr="00DA0054">
        <w:rPr>
          <w:rFonts w:ascii="Times New Roman" w:hAnsi="Times New Roman"/>
          <w:b/>
          <w:color w:val="0000FF"/>
          <w:sz w:val="24"/>
          <w:szCs w:val="24"/>
        </w:rPr>
        <w:t>8</w:t>
      </w:r>
      <w:r w:rsidRPr="00DA0054">
        <w:rPr>
          <w:rFonts w:ascii="Times New Roman" w:hAnsi="Times New Roman"/>
          <w:b/>
          <w:color w:val="0000FF"/>
          <w:sz w:val="24"/>
          <w:szCs w:val="24"/>
        </w:rPr>
        <w:t xml:space="preserve"> год </w:t>
      </w:r>
    </w:p>
    <w:p w:rsidR="00974DC7" w:rsidRPr="00DA0054" w:rsidRDefault="00974DC7" w:rsidP="00974DC7">
      <w:pPr>
        <w:tabs>
          <w:tab w:val="left" w:pos="-180"/>
          <w:tab w:val="left" w:pos="0"/>
          <w:tab w:val="left" w:pos="142"/>
        </w:tabs>
        <w:spacing w:after="0" w:line="240" w:lineRule="auto"/>
        <w:jc w:val="center"/>
        <w:rPr>
          <w:rFonts w:ascii="Times New Roman" w:eastAsia="Times New Roman" w:hAnsi="Times New Roman" w:cs="Times New Roman"/>
          <w:b/>
          <w:color w:val="0000FF"/>
          <w:sz w:val="24"/>
          <w:szCs w:val="24"/>
        </w:rPr>
      </w:pPr>
    </w:p>
    <w:tbl>
      <w:tblPr>
        <w:tblW w:w="98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245"/>
        <w:gridCol w:w="1481"/>
        <w:gridCol w:w="1262"/>
        <w:gridCol w:w="1275"/>
      </w:tblGrid>
      <w:tr w:rsidR="00C21C4D" w:rsidRPr="00DA0054" w:rsidTr="005427CB">
        <w:trPr>
          <w:trHeight w:val="274"/>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Наименование целевых индикаторов</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 год</w:t>
            </w:r>
          </w:p>
          <w:p w:rsidR="00C21C4D" w:rsidRPr="00DA0054" w:rsidRDefault="00C21C4D" w:rsidP="00C21C4D">
            <w:pPr>
              <w:pStyle w:val="a3"/>
              <w:jc w:val="center"/>
              <w:rPr>
                <w:rFonts w:ascii="Times New Roman" w:hAnsi="Times New Roman" w:cs="Times New Roman"/>
                <w:color w:val="0000FF"/>
                <w:sz w:val="24"/>
                <w:szCs w:val="24"/>
              </w:rPr>
            </w:pPr>
          </w:p>
        </w:tc>
        <w:tc>
          <w:tcPr>
            <w:tcW w:w="1262"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 год</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Темп роста, %</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Общая численность населения/ количество </w:t>
            </w:r>
            <w:r w:rsidRPr="00DA0054">
              <w:rPr>
                <w:rFonts w:ascii="Times New Roman" w:hAnsi="Times New Roman" w:cs="Times New Roman"/>
                <w:color w:val="0000FF"/>
                <w:sz w:val="24"/>
                <w:szCs w:val="24"/>
              </w:rPr>
              <w:lastRenderedPageBreak/>
              <w:t>молодёжи от 14 до 30 лет в МО.</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lastRenderedPageBreak/>
              <w:t>3032</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2763</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43472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92</w:t>
            </w:r>
          </w:p>
        </w:tc>
      </w:tr>
      <w:tr w:rsidR="00C21C4D" w:rsidRPr="00DA0054" w:rsidTr="005427CB">
        <w:trPr>
          <w:trHeight w:val="107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2.</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специалистов, прошедших подготовку, профессиональную переподготовку, курсы повышения квалификации в сфере ГМП</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 специалист</w:t>
            </w:r>
          </w:p>
          <w:p w:rsidR="00C21C4D" w:rsidRPr="00DA0054" w:rsidRDefault="00C21C4D" w:rsidP="00C21C4D">
            <w:pPr>
              <w:pStyle w:val="a3"/>
              <w:jc w:val="center"/>
              <w:rPr>
                <w:rFonts w:ascii="Times New Roman" w:hAnsi="Times New Roman" w:cs="Times New Roman"/>
                <w:color w:val="0000FF"/>
                <w:sz w:val="24"/>
                <w:szCs w:val="24"/>
                <w:highlight w:val="yellow"/>
              </w:rPr>
            </w:pP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Нет необходимости</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C21C4D" w:rsidRPr="00DA0054" w:rsidTr="005427CB">
        <w:trPr>
          <w:trHeight w:val="621"/>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учреждений, ведущих работу с детьми и молодёжью и молодёжи занимающихся в них</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1/25</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1/42</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43472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100/168</w:t>
            </w:r>
          </w:p>
        </w:tc>
      </w:tr>
      <w:tr w:rsidR="00C21C4D" w:rsidRPr="00DA0054" w:rsidTr="005427CB">
        <w:trPr>
          <w:trHeight w:val="709"/>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4.</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уполномоченных по делам молодёжи и специалистов по делам молодёжи</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6</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14</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234</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5.</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оказанных социально-психологических услуг</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lang w:val="en-US"/>
              </w:rPr>
              <w:t>606</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620</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103</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6</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молодёжи в возрасте 14–30 лет, зарегистрированной с диагнозом «алкоголизм»</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lang w:val="en-US"/>
              </w:rPr>
              <w:t>2</w:t>
            </w:r>
            <w:r w:rsidRPr="00DA0054">
              <w:rPr>
                <w:rFonts w:ascii="Times New Roman" w:hAnsi="Times New Roman" w:cs="Times New Roman"/>
                <w:color w:val="0000FF"/>
                <w:sz w:val="24"/>
                <w:szCs w:val="24"/>
              </w:rPr>
              <w:t>0</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18</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90</w:t>
            </w:r>
          </w:p>
        </w:tc>
      </w:tr>
      <w:tr w:rsidR="00C21C4D" w:rsidRPr="00DA0054" w:rsidTr="005427CB">
        <w:trPr>
          <w:trHeight w:val="45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7.</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молодёжи в возрасте 14–30 лет, зарегистрированной с диагнозом «наркомания»</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2</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50</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8.</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подростков до 18 лет, состоящих на учёте в органах по делам несовершеннолетних</w:t>
            </w:r>
          </w:p>
        </w:tc>
        <w:tc>
          <w:tcPr>
            <w:tcW w:w="1481" w:type="dxa"/>
            <w:tcBorders>
              <w:top w:val="single" w:sz="4" w:space="0" w:color="auto"/>
              <w:left w:val="single" w:sz="4" w:space="0" w:color="auto"/>
              <w:bottom w:val="single" w:sz="4" w:space="0" w:color="auto"/>
              <w:right w:val="single" w:sz="4" w:space="0" w:color="auto"/>
            </w:tcBorders>
            <w:vAlign w:val="center"/>
          </w:tcPr>
          <w:p w:rsidR="005427CB" w:rsidRPr="00DA0054" w:rsidRDefault="005427CB" w:rsidP="005427CB">
            <w:pPr>
              <w:pStyle w:val="a3"/>
              <w:jc w:val="center"/>
              <w:rPr>
                <w:rFonts w:ascii="Times New Roman" w:hAnsi="Times New Roman" w:cs="Times New Roman"/>
                <w:color w:val="0000FF"/>
                <w:sz w:val="24"/>
                <w:szCs w:val="24"/>
              </w:rPr>
            </w:pPr>
          </w:p>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r w:rsidRPr="00DA0054">
              <w:rPr>
                <w:rFonts w:ascii="Times New Roman" w:hAnsi="Times New Roman" w:cs="Times New Roman"/>
                <w:color w:val="0000FF"/>
                <w:sz w:val="24"/>
                <w:szCs w:val="24"/>
                <w:lang w:val="en-US"/>
              </w:rPr>
              <w:t>9</w:t>
            </w:r>
          </w:p>
          <w:p w:rsidR="00C21C4D" w:rsidRPr="00DA0054" w:rsidRDefault="00C21C4D" w:rsidP="005427CB">
            <w:pPr>
              <w:pStyle w:val="a3"/>
              <w:jc w:val="center"/>
              <w:rPr>
                <w:rFonts w:ascii="Times New Roman" w:hAnsi="Times New Roman" w:cs="Times New Roman"/>
                <w:color w:val="0000FF"/>
                <w:sz w:val="24"/>
                <w:szCs w:val="24"/>
                <w:highlight w:val="yellow"/>
              </w:rPr>
            </w:pP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34</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118</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9.</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Численность молодёжи в возрасте от 14 до 30 лет, совершившей преступления </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63</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81</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129</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10.</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молодёжных отрядов правоохранительной направленности</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1</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C21C4D" w:rsidRPr="00DA0054" w:rsidTr="005427CB">
        <w:trPr>
          <w:trHeight w:val="306"/>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11.</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Количество клубов молодых семей </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1</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C21C4D" w:rsidRPr="00DA0054" w:rsidTr="005427CB">
        <w:trPr>
          <w:trHeight w:val="306"/>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12.</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молодых людей, участвующих в реализации программ и проектов содействия трудоустройству и занятости, в том числе находящихся в трудной жизненной ситуации, проживающих в сельской местности</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lang w:val="en-US"/>
              </w:rPr>
            </w:pPr>
            <w:r w:rsidRPr="00DA0054">
              <w:rPr>
                <w:rFonts w:ascii="Times New Roman" w:hAnsi="Times New Roman" w:cs="Times New Roman"/>
                <w:color w:val="0000FF"/>
                <w:sz w:val="24"/>
                <w:szCs w:val="24"/>
                <w:lang w:val="en-US"/>
              </w:rPr>
              <w:t>121</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112</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93</w:t>
            </w:r>
          </w:p>
        </w:tc>
      </w:tr>
      <w:tr w:rsidR="00C21C4D" w:rsidRPr="00DA0054" w:rsidTr="005427CB">
        <w:trPr>
          <w:trHeight w:val="583"/>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13.</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Численность безработной молодёжи в возрасте 14 – 30 лет </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color w:val="0000FF"/>
                <w:sz w:val="24"/>
                <w:szCs w:val="24"/>
              </w:rPr>
              <w:t>29</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14</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C21C4D">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49</w:t>
            </w:r>
          </w:p>
        </w:tc>
      </w:tr>
      <w:tr w:rsidR="00C21C4D" w:rsidRPr="00DA0054" w:rsidTr="005427CB">
        <w:trPr>
          <w:trHeight w:val="45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14.</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молодёжных и детских общественных объединений, действующих на территории / количество их членов</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6/2040</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6/1590</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100/78</w:t>
            </w:r>
          </w:p>
        </w:tc>
      </w:tr>
      <w:tr w:rsidR="00C21C4D" w:rsidRPr="00DA0054" w:rsidTr="005427CB">
        <w:trPr>
          <w:trHeight w:val="774"/>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15.</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волонтёрских отрядов / численность молодёжи, занятой в их деятельности</w:t>
            </w:r>
          </w:p>
        </w:tc>
        <w:tc>
          <w:tcPr>
            <w:tcW w:w="1481"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lang w:val="en-US"/>
              </w:rPr>
              <w:t>8</w:t>
            </w:r>
            <w:r w:rsidR="0043472B"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1</w:t>
            </w:r>
            <w:r w:rsidRPr="00DA0054">
              <w:rPr>
                <w:rFonts w:ascii="Times New Roman" w:hAnsi="Times New Roman" w:cs="Times New Roman"/>
                <w:color w:val="0000FF"/>
                <w:sz w:val="24"/>
                <w:szCs w:val="24"/>
                <w:lang w:val="en-US"/>
              </w:rPr>
              <w:t>30</w:t>
            </w:r>
            <w:r w:rsidRPr="00DA0054">
              <w:rPr>
                <w:rFonts w:ascii="Times New Roman" w:hAnsi="Times New Roman" w:cs="Times New Roman"/>
                <w:color w:val="0000FF"/>
                <w:sz w:val="24"/>
                <w:szCs w:val="24"/>
              </w:rPr>
              <w:t xml:space="preserve"> чел</w:t>
            </w: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w:t>
            </w:r>
            <w:r w:rsidR="0043472B"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108</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125/83</w:t>
            </w:r>
          </w:p>
        </w:tc>
      </w:tr>
      <w:tr w:rsidR="00C21C4D" w:rsidRPr="00DA0054" w:rsidTr="005427CB">
        <w:trPr>
          <w:trHeight w:val="468"/>
        </w:trPr>
        <w:tc>
          <w:tcPr>
            <w:tcW w:w="568"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C21C4D">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16.</w:t>
            </w:r>
          </w:p>
        </w:tc>
        <w:tc>
          <w:tcPr>
            <w:tcW w:w="5245" w:type="dxa"/>
            <w:tcBorders>
              <w:top w:val="single" w:sz="4" w:space="0" w:color="auto"/>
              <w:left w:val="single" w:sz="4" w:space="0" w:color="auto"/>
              <w:bottom w:val="single" w:sz="4" w:space="0" w:color="auto"/>
              <w:right w:val="single" w:sz="4" w:space="0" w:color="auto"/>
            </w:tcBorders>
          </w:tcPr>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Количество учреждений и организаций военно-патриотического направления/ количество молодёжи, занимающихся в военно-патриотических учреждениях и организациях от 10 до 30 лет</w:t>
            </w:r>
          </w:p>
        </w:tc>
        <w:tc>
          <w:tcPr>
            <w:tcW w:w="1481" w:type="dxa"/>
            <w:tcBorders>
              <w:top w:val="single" w:sz="4" w:space="0" w:color="auto"/>
              <w:left w:val="single" w:sz="4" w:space="0" w:color="auto"/>
              <w:bottom w:val="single" w:sz="4" w:space="0" w:color="auto"/>
              <w:right w:val="single" w:sz="4" w:space="0" w:color="auto"/>
            </w:tcBorders>
            <w:vAlign w:val="center"/>
          </w:tcPr>
          <w:p w:rsidR="005427CB" w:rsidRPr="00DA0054" w:rsidRDefault="005427CB" w:rsidP="005427CB">
            <w:pPr>
              <w:pStyle w:val="a3"/>
              <w:jc w:val="center"/>
              <w:rPr>
                <w:rFonts w:ascii="Times New Roman" w:hAnsi="Times New Roman" w:cs="Times New Roman"/>
                <w:color w:val="0000FF"/>
                <w:sz w:val="24"/>
                <w:szCs w:val="24"/>
              </w:rPr>
            </w:pPr>
          </w:p>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3/85</w:t>
            </w:r>
          </w:p>
          <w:p w:rsidR="00C21C4D" w:rsidRPr="00DA0054" w:rsidRDefault="00C21C4D" w:rsidP="005427CB">
            <w:pPr>
              <w:pStyle w:val="a3"/>
              <w:jc w:val="center"/>
              <w:rPr>
                <w:rFonts w:ascii="Times New Roman" w:hAnsi="Times New Roman" w:cs="Times New Roman"/>
                <w:color w:val="0000FF"/>
                <w:sz w:val="24"/>
                <w:szCs w:val="24"/>
              </w:rPr>
            </w:pPr>
          </w:p>
        </w:tc>
        <w:tc>
          <w:tcPr>
            <w:tcW w:w="1262" w:type="dxa"/>
            <w:tcBorders>
              <w:top w:val="single" w:sz="4" w:space="0" w:color="auto"/>
              <w:left w:val="single" w:sz="4" w:space="0" w:color="auto"/>
              <w:bottom w:val="single" w:sz="4" w:space="0" w:color="auto"/>
              <w:right w:val="single" w:sz="4" w:space="0" w:color="auto"/>
            </w:tcBorders>
            <w:vAlign w:val="center"/>
          </w:tcPr>
          <w:p w:rsidR="00C21C4D" w:rsidRPr="00DA0054" w:rsidRDefault="00C21C4D"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3/68</w:t>
            </w:r>
          </w:p>
        </w:tc>
        <w:tc>
          <w:tcPr>
            <w:tcW w:w="1275" w:type="dxa"/>
            <w:tcBorders>
              <w:top w:val="single" w:sz="4" w:space="0" w:color="auto"/>
              <w:left w:val="single" w:sz="4" w:space="0" w:color="auto"/>
              <w:bottom w:val="single" w:sz="4" w:space="0" w:color="auto"/>
              <w:right w:val="single" w:sz="4" w:space="0" w:color="auto"/>
            </w:tcBorders>
            <w:vAlign w:val="center"/>
          </w:tcPr>
          <w:p w:rsidR="00C21C4D" w:rsidRPr="00DA0054" w:rsidRDefault="005427CB" w:rsidP="005427CB">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100/80</w:t>
            </w:r>
          </w:p>
        </w:tc>
      </w:tr>
    </w:tbl>
    <w:p w:rsidR="00974DC7" w:rsidRPr="00DA0054" w:rsidRDefault="00974DC7" w:rsidP="00974DC7">
      <w:pPr>
        <w:tabs>
          <w:tab w:val="left" w:pos="-180"/>
          <w:tab w:val="left" w:pos="0"/>
          <w:tab w:val="left" w:pos="142"/>
        </w:tabs>
        <w:spacing w:after="0" w:line="240" w:lineRule="auto"/>
        <w:rPr>
          <w:rFonts w:ascii="Times New Roman" w:eastAsia="Times New Roman" w:hAnsi="Times New Roman" w:cs="Times New Roman"/>
          <w:b/>
          <w:bCs/>
          <w:color w:val="0000FF"/>
          <w:sz w:val="24"/>
          <w:szCs w:val="24"/>
        </w:rPr>
      </w:pPr>
    </w:p>
    <w:p w:rsidR="00C21C4D" w:rsidRPr="00DA0054" w:rsidRDefault="00027E1B" w:rsidP="00C21C4D">
      <w:pPr>
        <w:pStyle w:val="a3"/>
        <w:jc w:val="both"/>
        <w:rPr>
          <w:rFonts w:ascii="Times New Roman" w:eastAsia="Arial"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C21C4D" w:rsidRPr="00DA0054">
        <w:rPr>
          <w:rFonts w:ascii="Times New Roman" w:eastAsia="Arial" w:hAnsi="Times New Roman" w:cs="Times New Roman"/>
          <w:color w:val="0000FF"/>
          <w:sz w:val="24"/>
          <w:szCs w:val="24"/>
        </w:rPr>
        <w:t>Реализация молодежной политики в МО «Кезский район»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На сегодняшний момент выстроилась следующая структура по реализации молодежной политики:</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C21C4D" w:rsidRPr="00DA0054">
        <w:rPr>
          <w:rFonts w:ascii="Times New Roman" w:hAnsi="Times New Roman" w:cs="Times New Roman"/>
          <w:color w:val="0000FF"/>
          <w:sz w:val="24"/>
          <w:szCs w:val="24"/>
        </w:rPr>
        <w:t>- сектор по работе с молодежью Администрации муниципального образования «Кезский район»;</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C21C4D" w:rsidRPr="00DA0054">
        <w:rPr>
          <w:rFonts w:ascii="Times New Roman" w:hAnsi="Times New Roman" w:cs="Times New Roman"/>
          <w:color w:val="0000FF"/>
          <w:sz w:val="24"/>
          <w:szCs w:val="24"/>
        </w:rPr>
        <w:t>- МБУ «Молодежный центр «Надежда»;</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C21C4D" w:rsidRPr="00DA0054">
        <w:rPr>
          <w:rFonts w:ascii="Times New Roman" w:hAnsi="Times New Roman" w:cs="Times New Roman"/>
          <w:color w:val="0000FF"/>
          <w:sz w:val="24"/>
          <w:szCs w:val="24"/>
        </w:rPr>
        <w:t>- Молодежный парламент муниципального образования «Кезский район»;</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C21C4D" w:rsidRPr="00DA0054">
        <w:rPr>
          <w:rFonts w:ascii="Times New Roman" w:hAnsi="Times New Roman" w:cs="Times New Roman"/>
          <w:color w:val="0000FF"/>
          <w:sz w:val="24"/>
          <w:szCs w:val="24"/>
        </w:rPr>
        <w:t>- местные отделения общественных организаций: «УТРО РСМ», «Родники», «Шундысиос», «Юнармия».</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bCs/>
          <w:color w:val="0000FF"/>
          <w:sz w:val="24"/>
          <w:szCs w:val="24"/>
        </w:rPr>
        <w:tab/>
      </w:r>
      <w:r w:rsidR="00C21C4D" w:rsidRPr="00DA0054">
        <w:rPr>
          <w:rFonts w:ascii="Times New Roman" w:hAnsi="Times New Roman" w:cs="Times New Roman"/>
          <w:color w:val="0000FF"/>
          <w:sz w:val="24"/>
          <w:szCs w:val="24"/>
        </w:rPr>
        <w:t xml:space="preserve">На территории муниципального образования «Кезский район» проживает 2763 молодежи в возрасте с 14 до 30 лет, что составляет 13,7%  от всей численности населения, а 14 до 35 лет – 4204 чел. (20,8% от всей численности населения). </w:t>
      </w:r>
    </w:p>
    <w:p w:rsidR="00C21C4D" w:rsidRPr="00DA0054" w:rsidRDefault="00B53FB3" w:rsidP="005427CB">
      <w:pPr>
        <w:pStyle w:val="a3"/>
        <w:jc w:val="center"/>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t>Профилактическая работа</w:t>
      </w:r>
      <w:r w:rsidR="00C21C4D" w:rsidRPr="00DA0054">
        <w:rPr>
          <w:rFonts w:ascii="Times New Roman" w:hAnsi="Times New Roman" w:cs="Times New Roman"/>
          <w:b/>
          <w:i/>
          <w:color w:val="0000FF"/>
          <w:sz w:val="24"/>
          <w:szCs w:val="24"/>
        </w:rPr>
        <w:t>.</w:t>
      </w:r>
    </w:p>
    <w:p w:rsidR="00C21C4D" w:rsidRPr="00DA0054" w:rsidRDefault="005427CB"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Профилактическую работу сектора можно разделить на несколько этапов. В первую очередь это работа с несовершеннолетними. Начальник сектора по работе с молодежью является членом комиссии по делам несовершеннолетних. Основную профилактическую работу с несовершеннолетними проводит молодежный центра «Надежда».</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В молодежном центре «Надежда» большой блок в работе – это работа с подр</w:t>
      </w:r>
      <w:r w:rsidRPr="00DA0054">
        <w:rPr>
          <w:rFonts w:ascii="Times New Roman" w:hAnsi="Times New Roman" w:cs="Times New Roman"/>
          <w:color w:val="0000FF"/>
          <w:sz w:val="24"/>
          <w:szCs w:val="24"/>
          <w:shd w:val="clear" w:color="auto" w:fill="FFFFFF"/>
        </w:rPr>
        <w:t>остками, состоящими на учете в подразделении по делам несовершеннолетних</w:t>
      </w:r>
      <w:r w:rsidR="00C21C4D" w:rsidRPr="00DA0054">
        <w:rPr>
          <w:rFonts w:ascii="Times New Roman" w:hAnsi="Times New Roman" w:cs="Times New Roman"/>
          <w:color w:val="0000FF"/>
          <w:sz w:val="24"/>
          <w:szCs w:val="24"/>
          <w:shd w:val="clear" w:color="auto" w:fill="FFFFFF"/>
        </w:rPr>
        <w:t xml:space="preserve">. </w:t>
      </w:r>
      <w:r w:rsidR="00C21C4D" w:rsidRPr="00DA0054">
        <w:rPr>
          <w:rFonts w:ascii="Times New Roman" w:hAnsi="Times New Roman" w:cs="Times New Roman"/>
          <w:color w:val="0000FF"/>
          <w:sz w:val="24"/>
          <w:szCs w:val="24"/>
        </w:rPr>
        <w:t>В учреждении проводится профилактика правонарушений посредством организации деятельности различных мероприятий на  территории  всего Кезского района. Ежегодно молодежный центр проводит Республиканскую акцию «Детский телефон доверия». В Международный день без интернета был проведен Геокэшинг «Клад молодежки», тем самым доказав,  что интернет можно использовать с пользой, а не во вред. В рамках профилактических дат основное место заняло проведение профилактического квеста «Молодежь. Наркотики. Закон». Суть квеста</w:t>
      </w:r>
      <w:r w:rsidRPr="00DA0054">
        <w:rPr>
          <w:rFonts w:ascii="Times New Roman" w:hAnsi="Times New Roman" w:cs="Times New Roman"/>
          <w:color w:val="0000FF"/>
          <w:sz w:val="24"/>
          <w:szCs w:val="24"/>
        </w:rPr>
        <w:t>-</w:t>
      </w:r>
      <w:r w:rsidR="00C21C4D" w:rsidRPr="00DA0054">
        <w:rPr>
          <w:rFonts w:ascii="Times New Roman" w:hAnsi="Times New Roman" w:cs="Times New Roman"/>
          <w:color w:val="0000FF"/>
          <w:sz w:val="24"/>
          <w:szCs w:val="24"/>
        </w:rPr>
        <w:t xml:space="preserve"> познакомить подростков с сотрудниками полиции, прокуратуры, показать учреждения культуры, показать несовершеннолетним, как можно организовать свой досуг.   </w:t>
      </w:r>
    </w:p>
    <w:p w:rsidR="00C21C4D" w:rsidRPr="00DA0054" w:rsidRDefault="005427CB"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C21C4D" w:rsidRPr="00DA0054">
        <w:rPr>
          <w:rFonts w:ascii="Times New Roman" w:hAnsi="Times New Roman" w:cs="Times New Roman"/>
          <w:color w:val="0000FF"/>
          <w:sz w:val="24"/>
          <w:szCs w:val="24"/>
        </w:rPr>
        <w:t>Весомый вклад в профилактическ</w:t>
      </w:r>
      <w:r w:rsidR="00593CA2" w:rsidRPr="00DA0054">
        <w:rPr>
          <w:rFonts w:ascii="Times New Roman" w:hAnsi="Times New Roman" w:cs="Times New Roman"/>
          <w:color w:val="0000FF"/>
          <w:sz w:val="24"/>
          <w:szCs w:val="24"/>
        </w:rPr>
        <w:t>ую работу</w:t>
      </w:r>
      <w:r w:rsidR="00C21C4D" w:rsidRPr="00DA0054">
        <w:rPr>
          <w:rFonts w:ascii="Times New Roman" w:hAnsi="Times New Roman" w:cs="Times New Roman"/>
          <w:color w:val="0000FF"/>
          <w:sz w:val="24"/>
          <w:szCs w:val="24"/>
        </w:rPr>
        <w:t xml:space="preserve"> </w:t>
      </w:r>
      <w:r w:rsidR="00593CA2" w:rsidRPr="00DA0054">
        <w:rPr>
          <w:rFonts w:ascii="Times New Roman" w:hAnsi="Times New Roman" w:cs="Times New Roman"/>
          <w:color w:val="0000FF"/>
          <w:sz w:val="24"/>
          <w:szCs w:val="24"/>
        </w:rPr>
        <w:t xml:space="preserve">на территории района </w:t>
      </w:r>
      <w:r w:rsidR="00C21C4D" w:rsidRPr="00DA0054">
        <w:rPr>
          <w:rFonts w:ascii="Times New Roman" w:hAnsi="Times New Roman" w:cs="Times New Roman"/>
          <w:color w:val="0000FF"/>
          <w:sz w:val="24"/>
          <w:szCs w:val="24"/>
        </w:rPr>
        <w:t>вносит реализация Единого профилактического календаря Удмуртской Республики</w:t>
      </w:r>
      <w:r w:rsidR="00593CA2" w:rsidRPr="00DA0054">
        <w:rPr>
          <w:rFonts w:ascii="Times New Roman" w:hAnsi="Times New Roman" w:cs="Times New Roman"/>
          <w:color w:val="0000FF"/>
          <w:sz w:val="24"/>
          <w:szCs w:val="24"/>
        </w:rPr>
        <w:t>, утвержденного на 2018 год р</w:t>
      </w:r>
      <w:r w:rsidR="00C21C4D" w:rsidRPr="00DA0054">
        <w:rPr>
          <w:rFonts w:ascii="Times New Roman" w:hAnsi="Times New Roman" w:cs="Times New Roman"/>
          <w:color w:val="0000FF"/>
          <w:sz w:val="24"/>
          <w:szCs w:val="24"/>
        </w:rPr>
        <w:t>аспоряжением Правительства Удмуртской Республики от 29 декабря 2017 г</w:t>
      </w:r>
      <w:r w:rsidR="00593CA2" w:rsidRPr="00DA0054">
        <w:rPr>
          <w:rFonts w:ascii="Times New Roman" w:hAnsi="Times New Roman" w:cs="Times New Roman"/>
          <w:color w:val="0000FF"/>
          <w:sz w:val="24"/>
          <w:szCs w:val="24"/>
        </w:rPr>
        <w:t>ода</w:t>
      </w:r>
      <w:r w:rsidR="00C21C4D" w:rsidRPr="00DA0054">
        <w:rPr>
          <w:rFonts w:ascii="Times New Roman" w:hAnsi="Times New Roman" w:cs="Times New Roman"/>
          <w:color w:val="0000FF"/>
          <w:sz w:val="24"/>
          <w:szCs w:val="24"/>
        </w:rPr>
        <w:t>. В течение года велся мониторинг реализации Профилактического календаря. Ежемесячно организаторы профилактических мероприятий направляли координатору по реализации Профилактического календаря сведения об участии населения в профилактических мероприятиях. По итогам годового мониторинга в районе было проведено 71  профилактическ</w:t>
      </w:r>
      <w:r w:rsidR="00593CA2" w:rsidRPr="00DA0054">
        <w:rPr>
          <w:rFonts w:ascii="Times New Roman" w:hAnsi="Times New Roman" w:cs="Times New Roman"/>
          <w:color w:val="0000FF"/>
          <w:sz w:val="24"/>
          <w:szCs w:val="24"/>
        </w:rPr>
        <w:t>ое</w:t>
      </w:r>
      <w:r w:rsidR="00C21C4D" w:rsidRPr="00DA0054">
        <w:rPr>
          <w:rFonts w:ascii="Times New Roman" w:hAnsi="Times New Roman" w:cs="Times New Roman"/>
          <w:color w:val="0000FF"/>
          <w:sz w:val="24"/>
          <w:szCs w:val="24"/>
        </w:rPr>
        <w:t xml:space="preserve"> мероприяти</w:t>
      </w:r>
      <w:r w:rsidR="00593CA2" w:rsidRPr="00DA0054">
        <w:rPr>
          <w:rFonts w:ascii="Times New Roman" w:hAnsi="Times New Roman" w:cs="Times New Roman"/>
          <w:color w:val="0000FF"/>
          <w:sz w:val="24"/>
          <w:szCs w:val="24"/>
        </w:rPr>
        <w:t>е</w:t>
      </w:r>
      <w:r w:rsidR="00C21C4D" w:rsidRPr="00DA0054">
        <w:rPr>
          <w:rFonts w:ascii="Times New Roman" w:hAnsi="Times New Roman" w:cs="Times New Roman"/>
          <w:color w:val="0000FF"/>
          <w:sz w:val="24"/>
          <w:szCs w:val="24"/>
        </w:rPr>
        <w:t xml:space="preserve"> (2017</w:t>
      </w:r>
      <w:r w:rsidR="00593CA2" w:rsidRPr="00DA0054">
        <w:rPr>
          <w:rFonts w:ascii="Times New Roman" w:hAnsi="Times New Roman" w:cs="Times New Roman"/>
          <w:color w:val="0000FF"/>
          <w:sz w:val="24"/>
          <w:szCs w:val="24"/>
        </w:rPr>
        <w:t xml:space="preserve"> год</w:t>
      </w:r>
      <w:r w:rsidR="00C21C4D" w:rsidRPr="00DA0054">
        <w:rPr>
          <w:rFonts w:ascii="Times New Roman" w:hAnsi="Times New Roman" w:cs="Times New Roman"/>
          <w:color w:val="0000FF"/>
          <w:sz w:val="24"/>
          <w:szCs w:val="24"/>
        </w:rPr>
        <w:t xml:space="preserve"> – 48 мероприятий), посвященных датам Профилактического календаря. В мероприятиях приняло участие 54245 человек, из них подростков 36422 человека.</w:t>
      </w:r>
    </w:p>
    <w:p w:rsidR="00C21C4D" w:rsidRPr="00DA0054" w:rsidRDefault="00593CA2"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C21C4D" w:rsidRPr="00DA0054">
        <w:rPr>
          <w:rFonts w:ascii="Times New Roman" w:hAnsi="Times New Roman" w:cs="Times New Roman"/>
          <w:color w:val="0000FF"/>
          <w:sz w:val="24"/>
          <w:szCs w:val="24"/>
        </w:rPr>
        <w:t>Значительную помощь в проведении мероприятий по профилактике негативных явлений, правонарушений среди несовершеннолетних оказывают волонтёрские отряды. Основные направления деятельности  – пропаганда здорового образа жизни, поддержка людей, оказавшихся в трудной жизненной ситуации.  В молодежном центре  в течение года курировалась деятельность 10 волонтерских отрядов: «БЭМС» (МБОУ «Александровская СОШ»), «Рука в руке» (МБОУ «Степаненская Сош»), «Истоки» (МБОУ «Кузьминская СОШ»), «От сердца к сердцу» (МБОУ «Чепецкая СОШ»), «Росток» (МКОУ «Юскинская СОШ»), «Пламя» (МКОУ «Новоунтемская СОШ»), «Время» (МБОУ «Кезская СОШ№1»), «Энергетик» (МБУ МЦ «Надежда»), «Светофор» (МБОУ «Кулигинская СОШ» и отряд «Адреналин» (на базе Кезского политехникума), общей численностью 104 человека. Куратор волонтерских отрядов  Подчезерцева Е.С. наладила сотрудничество  с отрядами   работающими в образовательных учреждениях, отряды активно участвуют в акциях и мероприятиях районного и республиканского масштабов.</w:t>
      </w:r>
    </w:p>
    <w:p w:rsidR="00C21C4D" w:rsidRPr="00DA0054" w:rsidRDefault="00C21C4D" w:rsidP="00B53FB3">
      <w:pPr>
        <w:pStyle w:val="a3"/>
        <w:jc w:val="center"/>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t>Гражданско-патриотическое воспитание</w:t>
      </w:r>
    </w:p>
    <w:p w:rsidR="00C21C4D" w:rsidRPr="00DA0054" w:rsidRDefault="00B53FB3"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C21C4D" w:rsidRPr="00DA0054">
        <w:rPr>
          <w:rFonts w:ascii="Times New Roman" w:hAnsi="Times New Roman" w:cs="Times New Roman"/>
          <w:color w:val="0000FF"/>
          <w:sz w:val="24"/>
          <w:szCs w:val="24"/>
        </w:rPr>
        <w:t xml:space="preserve">В рамках направления гражданско-патриотического воспитания молодёжи стало традиционным ежегодное проведение следующих мероприятий: День Победы, День вывода Советских войск из Афганистана, конкурсы ко Дню защитника Отечества, месячник гражданско-патриотической работы. </w:t>
      </w:r>
    </w:p>
    <w:p w:rsidR="00C21C4D" w:rsidRPr="00DA0054" w:rsidRDefault="00C21C4D"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В районе действует местное отделение ВВПОД «Юнармия». На базе Кезской школы №2 создано 2 юнармейских отряда (49 человек). Куратором данных отрядов является Сафин Я.К., педагог школы. С начала учебного года начал свою работу третий юнармейский отряд на базе этой же школы. Юнармейцы знакомятся с военным искусством, изучают азы строевой подготовки, принимают активное участие в гражданско-патриотических мероприятиях.  25 октября первым юнармейцам Кезского района были вручены удостоверения юнармейцев. </w:t>
      </w:r>
    </w:p>
    <w:p w:rsidR="00C21C4D" w:rsidRPr="00DA0054" w:rsidRDefault="00C21C4D" w:rsidP="00C21C4D">
      <w:pPr>
        <w:pStyle w:val="a3"/>
        <w:jc w:val="both"/>
        <w:rPr>
          <w:rFonts w:ascii="Times New Roman" w:hAnsi="Times New Roman" w:cs="Times New Roman"/>
          <w:color w:val="0000FF"/>
          <w:sz w:val="24"/>
          <w:szCs w:val="24"/>
        </w:rPr>
      </w:pPr>
    </w:p>
    <w:p w:rsidR="00C21C4D" w:rsidRPr="00DA0054" w:rsidRDefault="00C21C4D" w:rsidP="00B53FB3">
      <w:pPr>
        <w:pStyle w:val="a3"/>
        <w:jc w:val="center"/>
        <w:rPr>
          <w:rFonts w:ascii="Times New Roman" w:hAnsi="Times New Roman" w:cs="Times New Roman"/>
          <w:color w:val="0000FF"/>
          <w:sz w:val="24"/>
          <w:szCs w:val="24"/>
        </w:rPr>
      </w:pPr>
      <w:r w:rsidRPr="00DA0054">
        <w:rPr>
          <w:rFonts w:ascii="Times New Roman" w:hAnsi="Times New Roman" w:cs="Times New Roman"/>
          <w:b/>
          <w:i/>
          <w:color w:val="0000FF"/>
          <w:sz w:val="24"/>
          <w:szCs w:val="24"/>
        </w:rPr>
        <w:t>Содействие трудоустройству и занятости несовершеннолетних</w:t>
      </w:r>
    </w:p>
    <w:p w:rsidR="00C21C4D" w:rsidRPr="00DA0054" w:rsidRDefault="00B53FB3" w:rsidP="00C21C4D">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За летний период 2018 г</w:t>
      </w:r>
      <w:r w:rsidRPr="00DA0054">
        <w:rPr>
          <w:rFonts w:ascii="Times New Roman" w:hAnsi="Times New Roman" w:cs="Times New Roman"/>
          <w:color w:val="0000FF"/>
          <w:sz w:val="24"/>
          <w:szCs w:val="24"/>
          <w:shd w:val="clear" w:color="auto" w:fill="FFFFFF"/>
        </w:rPr>
        <w:t>ода</w:t>
      </w:r>
      <w:r w:rsidR="00C21C4D" w:rsidRPr="00DA0054">
        <w:rPr>
          <w:rFonts w:ascii="Times New Roman" w:hAnsi="Times New Roman" w:cs="Times New Roman"/>
          <w:color w:val="0000FF"/>
          <w:sz w:val="24"/>
          <w:szCs w:val="24"/>
          <w:shd w:val="clear" w:color="auto" w:fill="FFFFFF"/>
        </w:rPr>
        <w:t xml:space="preserve"> в нашем районе было трудоустроено 112 человек. </w:t>
      </w:r>
      <w:r w:rsidR="00C21C4D" w:rsidRPr="00DA0054">
        <w:rPr>
          <w:rFonts w:ascii="Times New Roman" w:hAnsi="Times New Roman" w:cs="Times New Roman"/>
          <w:color w:val="0000FF"/>
          <w:sz w:val="24"/>
          <w:szCs w:val="24"/>
        </w:rPr>
        <w:t xml:space="preserve">Особое внимание при трудоустройстве несовершеннолетних уделялось подросткам, находящимся в трудной жизненной ситуации. Из данной категории трудоустроены: дети из малообеспеченных и многодетных семей 29 человек; сироты – 1 подросток; состоящие на учете в комиссии по делам несовершеннолетних и защите их прав и в подразделении по делам несовершеннолетних 4 человека. </w:t>
      </w:r>
    </w:p>
    <w:p w:rsidR="00C21C4D" w:rsidRPr="00DA0054" w:rsidRDefault="00C21C4D"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shd w:val="clear" w:color="auto" w:fill="FFFFFF"/>
        </w:rPr>
        <w:t>Финансирование временного трудоустройства подростков осуществлялось из следующих источников:</w:t>
      </w:r>
    </w:p>
    <w:p w:rsidR="00C21C4D" w:rsidRPr="00DA0054" w:rsidRDefault="00B53FB3"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 бюджет Удмуртской Республики триста одна тысяча триста девяносто один рубль;</w:t>
      </w:r>
    </w:p>
    <w:p w:rsidR="00C21C4D" w:rsidRPr="00DA0054" w:rsidRDefault="00B53FB3"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 бюджет муниципального образования «Кезский район» - двести шестьдесят шесть тысяч девятьсот  рублей;</w:t>
      </w:r>
    </w:p>
    <w:p w:rsidR="00C21C4D" w:rsidRPr="00DA0054" w:rsidRDefault="00B53FB3"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 средства работодателей – семьдесят восемь тысяч  триста пятнадцать рублей.</w:t>
      </w:r>
    </w:p>
    <w:p w:rsidR="00C21C4D" w:rsidRPr="00DA0054" w:rsidRDefault="00B53FB3" w:rsidP="00C21C4D">
      <w:pPr>
        <w:pStyle w:val="a3"/>
        <w:jc w:val="both"/>
        <w:rPr>
          <w:rFonts w:ascii="Times New Roman" w:hAnsi="Times New Roman" w:cs="Times New Roman"/>
          <w:color w:val="0000FF"/>
          <w:sz w:val="24"/>
          <w:szCs w:val="24"/>
          <w:shd w:val="clear" w:color="auto" w:fill="FFFFFF"/>
        </w:rPr>
      </w:pPr>
      <w:r w:rsidRPr="00DA0054">
        <w:rPr>
          <w:rFonts w:ascii="Times New Roman" w:hAnsi="Times New Roman" w:cs="Times New Roman"/>
          <w:color w:val="0000FF"/>
          <w:sz w:val="24"/>
          <w:szCs w:val="24"/>
          <w:shd w:val="clear" w:color="auto" w:fill="FFFFFF"/>
        </w:rPr>
        <w:tab/>
      </w:r>
      <w:r w:rsidR="00C21C4D" w:rsidRPr="00DA0054">
        <w:rPr>
          <w:rFonts w:ascii="Times New Roman" w:hAnsi="Times New Roman" w:cs="Times New Roman"/>
          <w:color w:val="0000FF"/>
          <w:sz w:val="24"/>
          <w:szCs w:val="24"/>
          <w:shd w:val="clear" w:color="auto" w:fill="FFFFFF"/>
        </w:rPr>
        <w:t xml:space="preserve">Кроме этого через Центр занятости населения каждому трудоустраиваемому подростку выплачивалась материальная поддержка в сумме одна тысяча четыреста шестьдесят шесть рублей двадцать пять копеек за полный отработанный месяц. </w:t>
      </w:r>
      <w:r w:rsidR="00C21C4D" w:rsidRPr="00DA0054">
        <w:rPr>
          <w:rFonts w:ascii="Times New Roman" w:hAnsi="Times New Roman" w:cs="Times New Roman"/>
          <w:color w:val="0000FF"/>
          <w:sz w:val="24"/>
          <w:szCs w:val="24"/>
        </w:rPr>
        <w:t>4 программы по временному трудоустройству несовершеннолетних были профинансированы из бюджета Удмуртской Республики. Сорок одному подростку удалось трудоустроиться в летний период благодаря бюджету района.</w:t>
      </w:r>
      <w:r w:rsidR="00C21C4D" w:rsidRPr="00DA0054">
        <w:rPr>
          <w:rFonts w:ascii="Times New Roman" w:hAnsi="Times New Roman" w:cs="Times New Roman"/>
          <w:color w:val="0000FF"/>
          <w:sz w:val="24"/>
          <w:szCs w:val="24"/>
          <w:shd w:val="clear" w:color="auto" w:fill="FFFFFF"/>
        </w:rPr>
        <w:t xml:space="preserve"> </w:t>
      </w:r>
      <w:r w:rsidR="00C21C4D" w:rsidRPr="00DA0054">
        <w:rPr>
          <w:rFonts w:ascii="Times New Roman" w:hAnsi="Times New Roman" w:cs="Times New Roman"/>
          <w:color w:val="0000FF"/>
          <w:sz w:val="24"/>
          <w:szCs w:val="24"/>
        </w:rPr>
        <w:t>8 работодателей (2017 г</w:t>
      </w:r>
      <w:r w:rsidRPr="00DA0054">
        <w:rPr>
          <w:rFonts w:ascii="Times New Roman" w:hAnsi="Times New Roman" w:cs="Times New Roman"/>
          <w:color w:val="0000FF"/>
          <w:sz w:val="24"/>
          <w:szCs w:val="24"/>
        </w:rPr>
        <w:t xml:space="preserve">од </w:t>
      </w:r>
      <w:r w:rsidR="00C21C4D" w:rsidRPr="00DA0054">
        <w:rPr>
          <w:rFonts w:ascii="Times New Roman" w:hAnsi="Times New Roman" w:cs="Times New Roman"/>
          <w:color w:val="0000FF"/>
          <w:sz w:val="24"/>
          <w:szCs w:val="24"/>
        </w:rPr>
        <w:t xml:space="preserve">- 7 организаций) трудоустроили 38 подростков  за счет средств своей организации. </w:t>
      </w:r>
    </w:p>
    <w:p w:rsidR="00C21C4D" w:rsidRPr="00DA0054" w:rsidRDefault="00C21C4D" w:rsidP="00C21C4D">
      <w:pPr>
        <w:pStyle w:val="a3"/>
        <w:jc w:val="both"/>
        <w:rPr>
          <w:rFonts w:ascii="Times New Roman" w:hAnsi="Times New Roman" w:cs="Times New Roman"/>
          <w:bCs/>
          <w:color w:val="0000FF"/>
          <w:sz w:val="24"/>
          <w:szCs w:val="24"/>
        </w:rPr>
      </w:pPr>
    </w:p>
    <w:p w:rsidR="00600903" w:rsidRPr="00DA0054" w:rsidRDefault="00600903" w:rsidP="00B53FB3">
      <w:pPr>
        <w:pStyle w:val="a3"/>
        <w:jc w:val="center"/>
        <w:rPr>
          <w:rFonts w:ascii="Times New Roman" w:hAnsi="Times New Roman" w:cs="Times New Roman"/>
          <w:b/>
          <w:color w:val="0000FF"/>
          <w:sz w:val="28"/>
          <w:szCs w:val="28"/>
        </w:rPr>
      </w:pPr>
      <w:r w:rsidRPr="00DA0054">
        <w:rPr>
          <w:rFonts w:ascii="Times New Roman" w:hAnsi="Times New Roman" w:cs="Times New Roman"/>
          <w:b/>
          <w:color w:val="0000FF"/>
          <w:sz w:val="28"/>
          <w:szCs w:val="28"/>
        </w:rPr>
        <w:t>12. Охрана правопорядка, обеспечение личной и имущественной безопасности граждан</w:t>
      </w:r>
    </w:p>
    <w:p w:rsidR="00676BA7" w:rsidRPr="00DA0054" w:rsidRDefault="00676BA7" w:rsidP="00F75457">
      <w:pPr>
        <w:pStyle w:val="a3"/>
        <w:ind w:firstLine="708"/>
        <w:jc w:val="both"/>
        <w:rPr>
          <w:rFonts w:ascii="Times New Roman" w:hAnsi="Times New Roman" w:cs="Times New Roman"/>
          <w:color w:val="0000FF"/>
          <w:sz w:val="24"/>
          <w:szCs w:val="24"/>
        </w:rPr>
      </w:pPr>
    </w:p>
    <w:p w:rsidR="00B53FB3" w:rsidRPr="00DA0054" w:rsidRDefault="00B53FB3"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t xml:space="preserve">За </w:t>
      </w:r>
      <w:r w:rsidRPr="00DA0054">
        <w:rPr>
          <w:rFonts w:ascii="Times New Roman" w:eastAsia="Times New Roman" w:hAnsi="Times New Roman" w:cs="Times New Roman"/>
          <w:color w:val="0000FF"/>
          <w:sz w:val="24"/>
          <w:szCs w:val="24"/>
        </w:rPr>
        <w:t xml:space="preserve"> 2018 г</w:t>
      </w:r>
      <w:r w:rsidRPr="00DA0054">
        <w:rPr>
          <w:rFonts w:ascii="Times New Roman" w:hAnsi="Times New Roman" w:cs="Times New Roman"/>
          <w:color w:val="0000FF"/>
          <w:sz w:val="24"/>
          <w:szCs w:val="24"/>
        </w:rPr>
        <w:t xml:space="preserve">од </w:t>
      </w:r>
      <w:r w:rsidRPr="00DA0054">
        <w:rPr>
          <w:rFonts w:ascii="Times New Roman" w:eastAsia="Times New Roman" w:hAnsi="Times New Roman" w:cs="Times New Roman"/>
          <w:color w:val="0000FF"/>
          <w:sz w:val="24"/>
          <w:szCs w:val="24"/>
        </w:rPr>
        <w:t xml:space="preserve"> на территории Кезского района зарегистрировано 315 преступлений, что меньше </w:t>
      </w:r>
      <w:r w:rsidRPr="00DA0054">
        <w:rPr>
          <w:rFonts w:ascii="Times New Roman" w:hAnsi="Times New Roman" w:cs="Times New Roman"/>
          <w:color w:val="0000FF"/>
          <w:sz w:val="24"/>
          <w:szCs w:val="24"/>
        </w:rPr>
        <w:t xml:space="preserve">аналогичного  периода прошлого года </w:t>
      </w:r>
      <w:r w:rsidRPr="00DA0054">
        <w:rPr>
          <w:rFonts w:ascii="Times New Roman" w:eastAsia="Times New Roman" w:hAnsi="Times New Roman" w:cs="Times New Roman"/>
          <w:color w:val="0000FF"/>
          <w:sz w:val="24"/>
          <w:szCs w:val="24"/>
        </w:rPr>
        <w:t xml:space="preserve"> на 4,8 % (</w:t>
      </w:r>
      <w:r w:rsidRPr="00DA0054">
        <w:rPr>
          <w:rFonts w:ascii="Times New Roman" w:hAnsi="Times New Roman" w:cs="Times New Roman"/>
          <w:color w:val="0000FF"/>
          <w:sz w:val="24"/>
          <w:szCs w:val="24"/>
        </w:rPr>
        <w:t xml:space="preserve">2017 год - </w:t>
      </w:r>
      <w:r w:rsidRPr="00DA0054">
        <w:rPr>
          <w:rFonts w:ascii="Times New Roman" w:eastAsia="Times New Roman" w:hAnsi="Times New Roman" w:cs="Times New Roman"/>
          <w:color w:val="0000FF"/>
          <w:sz w:val="24"/>
          <w:szCs w:val="24"/>
        </w:rPr>
        <w:t>331).</w:t>
      </w:r>
    </w:p>
    <w:p w:rsidR="00B53FB3" w:rsidRPr="00DA0054" w:rsidRDefault="00B53FB3"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Уровень преступности, в расчете на 10 тысяч населения, составляет по Кезскому району 159,3 преступлений, по Удмуртской Республике уровень преступности составляет 166,8.</w:t>
      </w:r>
    </w:p>
    <w:p w:rsidR="00B53FB3" w:rsidRPr="00DA0054" w:rsidRDefault="00B53FB3"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Массив преступлений, производство предварительного следствия по которым необязательно, составил 223 факта (</w:t>
      </w:r>
      <w:r w:rsidR="00757AA0" w:rsidRPr="00DA0054">
        <w:rPr>
          <w:rFonts w:ascii="Times New Roman" w:hAnsi="Times New Roman" w:cs="Times New Roman"/>
          <w:color w:val="0000FF"/>
          <w:sz w:val="24"/>
          <w:szCs w:val="24"/>
        </w:rPr>
        <w:t xml:space="preserve">2017 год - </w:t>
      </w:r>
      <w:r w:rsidRPr="00DA0054">
        <w:rPr>
          <w:rFonts w:ascii="Times New Roman" w:eastAsia="Times New Roman" w:hAnsi="Times New Roman" w:cs="Times New Roman"/>
          <w:color w:val="0000FF"/>
          <w:sz w:val="24"/>
          <w:szCs w:val="24"/>
        </w:rPr>
        <w:t xml:space="preserve"> 215) или 5,2 % больше аналогичного периода прошлого года. </w:t>
      </w:r>
    </w:p>
    <w:p w:rsidR="00B53FB3" w:rsidRPr="00DA0054" w:rsidRDefault="00B53FB3"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Число преступлений, производство предварительного следствия по которым обязательно, составляет 92 преступных эпизодов (</w:t>
      </w:r>
      <w:r w:rsidR="00757AA0" w:rsidRPr="00DA0054">
        <w:rPr>
          <w:rFonts w:ascii="Times New Roman" w:hAnsi="Times New Roman" w:cs="Times New Roman"/>
          <w:color w:val="0000FF"/>
          <w:sz w:val="24"/>
          <w:szCs w:val="24"/>
        </w:rPr>
        <w:t xml:space="preserve">2017 год - </w:t>
      </w:r>
      <w:r w:rsidRPr="00DA0054">
        <w:rPr>
          <w:rFonts w:ascii="Times New Roman" w:eastAsia="Times New Roman" w:hAnsi="Times New Roman" w:cs="Times New Roman"/>
          <w:color w:val="0000FF"/>
          <w:sz w:val="24"/>
          <w:szCs w:val="24"/>
        </w:rPr>
        <w:t>119, -22,7 %).</w:t>
      </w:r>
    </w:p>
    <w:p w:rsidR="00757AA0" w:rsidRPr="00DA0054" w:rsidRDefault="00B53FB3"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На территории Кезского района зарегистрированы такие преступления как: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B53FB3" w:rsidRPr="00DA0054">
        <w:rPr>
          <w:rFonts w:ascii="Times New Roman" w:eastAsia="Times New Roman" w:hAnsi="Times New Roman" w:cs="Times New Roman"/>
          <w:color w:val="0000FF"/>
          <w:sz w:val="24"/>
          <w:szCs w:val="24"/>
        </w:rPr>
        <w:t>5 фактов причине</w:t>
      </w:r>
      <w:r w:rsidR="00B53FB3" w:rsidRPr="00DA0054">
        <w:rPr>
          <w:rFonts w:ascii="Times New Roman" w:eastAsia="Times New Roman" w:hAnsi="Times New Roman" w:cs="Times New Roman"/>
          <w:color w:val="0000FF"/>
          <w:sz w:val="24"/>
          <w:szCs w:val="24"/>
        </w:rPr>
        <w:softHyphen/>
        <w:t xml:space="preserve">ния тяжкого вреда здоровью (- 16,7 %, </w:t>
      </w:r>
      <w:r w:rsidRPr="00DA0054">
        <w:rPr>
          <w:rFonts w:ascii="Times New Roman" w:hAnsi="Times New Roman" w:cs="Times New Roman"/>
          <w:color w:val="0000FF"/>
          <w:sz w:val="24"/>
          <w:szCs w:val="24"/>
        </w:rPr>
        <w:t>2017 год -</w:t>
      </w:r>
      <w:r w:rsidR="00B53FB3" w:rsidRPr="00DA0054">
        <w:rPr>
          <w:rFonts w:ascii="Times New Roman" w:eastAsia="Times New Roman" w:hAnsi="Times New Roman" w:cs="Times New Roman"/>
          <w:color w:val="0000FF"/>
          <w:sz w:val="24"/>
          <w:szCs w:val="24"/>
        </w:rPr>
        <w:t xml:space="preserve"> 6), в том числе повлекшее смерть – 2 (- 33,3 %,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 3);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t xml:space="preserve">- </w:t>
      </w:r>
      <w:r w:rsidR="00B53FB3" w:rsidRPr="00DA0054">
        <w:rPr>
          <w:rFonts w:ascii="Times New Roman" w:eastAsia="Times New Roman" w:hAnsi="Times New Roman" w:cs="Times New Roman"/>
          <w:color w:val="0000FF"/>
          <w:sz w:val="24"/>
          <w:szCs w:val="24"/>
        </w:rPr>
        <w:t>15 грабежей</w:t>
      </w:r>
      <w:r w:rsidRPr="00DA0054">
        <w:rPr>
          <w:rFonts w:ascii="Times New Roman" w:hAnsi="Times New Roman" w:cs="Times New Roman"/>
          <w:color w:val="0000FF"/>
          <w:sz w:val="24"/>
          <w:szCs w:val="24"/>
        </w:rPr>
        <w:t xml:space="preserve">, что </w:t>
      </w:r>
      <w:r w:rsidR="00B53FB3"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на 6</w:t>
      </w:r>
      <w:r w:rsidRPr="00DA0054">
        <w:rPr>
          <w:rFonts w:ascii="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 xml:space="preserve">7 % меньше </w:t>
      </w:r>
      <w:r w:rsidRPr="00DA0054">
        <w:rPr>
          <w:rFonts w:ascii="Times New Roman" w:hAnsi="Times New Roman" w:cs="Times New Roman"/>
          <w:color w:val="0000FF"/>
          <w:sz w:val="24"/>
          <w:szCs w:val="24"/>
        </w:rPr>
        <w:t xml:space="preserve">аналогичного периода прошлого года  </w:t>
      </w:r>
      <w:r w:rsidR="00B53FB3" w:rsidRPr="00DA0054">
        <w:rPr>
          <w:rFonts w:ascii="Times New Roman" w:eastAsia="Times New Roman" w:hAnsi="Times New Roman" w:cs="Times New Roman"/>
          <w:color w:val="0000FF"/>
          <w:sz w:val="24"/>
          <w:szCs w:val="24"/>
        </w:rPr>
        <w:t>(</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 16), в т.ч в общественных метах – 11 (</w:t>
      </w:r>
      <w:r w:rsidRPr="00DA0054">
        <w:rPr>
          <w:rFonts w:ascii="Times New Roman" w:hAnsi="Times New Roman" w:cs="Times New Roman"/>
          <w:color w:val="0000FF"/>
          <w:sz w:val="24"/>
          <w:szCs w:val="24"/>
        </w:rPr>
        <w:t>2017 год</w:t>
      </w:r>
      <w:r w:rsidR="00B53FB3" w:rsidRPr="00DA0054">
        <w:rPr>
          <w:rFonts w:ascii="Times New Roman" w:eastAsia="Times New Roman" w:hAnsi="Times New Roman" w:cs="Times New Roman"/>
          <w:color w:val="0000FF"/>
          <w:sz w:val="24"/>
          <w:szCs w:val="24"/>
        </w:rPr>
        <w:t xml:space="preserve"> – 8) рост составил 37,5 %;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w:t>
      </w:r>
      <w:r w:rsidR="00B53FB3" w:rsidRPr="00DA0054">
        <w:rPr>
          <w:rFonts w:ascii="Times New Roman" w:eastAsia="Times New Roman" w:hAnsi="Times New Roman" w:cs="Times New Roman"/>
          <w:color w:val="0000FF"/>
          <w:sz w:val="24"/>
          <w:szCs w:val="24"/>
        </w:rPr>
        <w:t>77 краж (</w:t>
      </w:r>
      <w:r w:rsidRPr="00DA0054">
        <w:rPr>
          <w:rFonts w:ascii="Times New Roman" w:hAnsi="Times New Roman" w:cs="Times New Roman"/>
          <w:color w:val="0000FF"/>
          <w:sz w:val="24"/>
          <w:szCs w:val="24"/>
        </w:rPr>
        <w:t>2017 год -</w:t>
      </w:r>
      <w:r w:rsidR="00B53FB3" w:rsidRPr="00DA0054">
        <w:rPr>
          <w:rFonts w:ascii="Times New Roman" w:eastAsia="Times New Roman" w:hAnsi="Times New Roman" w:cs="Times New Roman"/>
          <w:color w:val="0000FF"/>
          <w:sz w:val="24"/>
          <w:szCs w:val="24"/>
        </w:rPr>
        <w:t xml:space="preserve"> 97, - 20,6 %), в том числе из мест хранения </w:t>
      </w:r>
      <w:r w:rsidRPr="00DA0054">
        <w:rPr>
          <w:rFonts w:ascii="Times New Roman" w:hAnsi="Times New Roman" w:cs="Times New Roman"/>
          <w:color w:val="0000FF"/>
          <w:sz w:val="24"/>
          <w:szCs w:val="24"/>
        </w:rPr>
        <w:t>товарно-материальных ценностей</w:t>
      </w:r>
      <w:r w:rsidR="00B53FB3" w:rsidRPr="00DA0054">
        <w:rPr>
          <w:rFonts w:ascii="Times New Roman" w:eastAsia="Times New Roman" w:hAnsi="Times New Roman" w:cs="Times New Roman"/>
          <w:color w:val="0000FF"/>
          <w:sz w:val="24"/>
          <w:szCs w:val="24"/>
        </w:rPr>
        <w:t xml:space="preserve"> 2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9, -77,8 %);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w:t>
      </w:r>
      <w:r w:rsidR="00B53FB3" w:rsidRPr="00DA0054">
        <w:rPr>
          <w:rFonts w:ascii="Times New Roman" w:eastAsia="Times New Roman" w:hAnsi="Times New Roman" w:cs="Times New Roman"/>
          <w:color w:val="0000FF"/>
          <w:sz w:val="24"/>
          <w:szCs w:val="24"/>
        </w:rPr>
        <w:t xml:space="preserve"> 9 преступлений в сфере экономики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7, рост – 28,6 %);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B53FB3" w:rsidRPr="00DA0054">
        <w:rPr>
          <w:rFonts w:ascii="Times New Roman" w:eastAsia="Times New Roman" w:hAnsi="Times New Roman" w:cs="Times New Roman"/>
          <w:color w:val="0000FF"/>
          <w:sz w:val="24"/>
          <w:szCs w:val="24"/>
        </w:rPr>
        <w:t xml:space="preserve">67 преступлений бытовой профилактической направленности (55, + 21,8 %);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w:t>
      </w:r>
      <w:r w:rsidRPr="00DA0054">
        <w:rPr>
          <w:rFonts w:ascii="Times New Roman" w:eastAsia="Times New Roman" w:hAnsi="Times New Roman" w:cs="Times New Roman"/>
          <w:color w:val="0000FF"/>
          <w:sz w:val="24"/>
          <w:szCs w:val="24"/>
        </w:rPr>
        <w:t xml:space="preserve">5 фактов </w:t>
      </w:r>
      <w:r w:rsidR="00B53FB3" w:rsidRPr="00DA0054">
        <w:rPr>
          <w:rFonts w:ascii="Times New Roman" w:eastAsia="Times New Roman" w:hAnsi="Times New Roman" w:cs="Times New Roman"/>
          <w:color w:val="0000FF"/>
          <w:sz w:val="24"/>
          <w:szCs w:val="24"/>
        </w:rPr>
        <w:t>неправомерно</w:t>
      </w:r>
      <w:r w:rsidRPr="00DA0054">
        <w:rPr>
          <w:rFonts w:ascii="Times New Roman" w:hAnsi="Times New Roman" w:cs="Times New Roman"/>
          <w:color w:val="0000FF"/>
          <w:sz w:val="24"/>
          <w:szCs w:val="24"/>
        </w:rPr>
        <w:t>го</w:t>
      </w:r>
      <w:r w:rsidR="00B53FB3" w:rsidRPr="00DA0054">
        <w:rPr>
          <w:rFonts w:ascii="Times New Roman" w:eastAsia="Times New Roman" w:hAnsi="Times New Roman" w:cs="Times New Roman"/>
          <w:color w:val="0000FF"/>
          <w:sz w:val="24"/>
          <w:szCs w:val="24"/>
        </w:rPr>
        <w:t xml:space="preserve"> завладени</w:t>
      </w:r>
      <w:r w:rsidRPr="00DA0054">
        <w:rPr>
          <w:rFonts w:ascii="Times New Roman" w:hAnsi="Times New Roman" w:cs="Times New Roman"/>
          <w:color w:val="0000FF"/>
          <w:sz w:val="24"/>
          <w:szCs w:val="24"/>
        </w:rPr>
        <w:t xml:space="preserve">я </w:t>
      </w:r>
      <w:r w:rsidR="00B53FB3" w:rsidRPr="00DA0054">
        <w:rPr>
          <w:rFonts w:ascii="Times New Roman" w:eastAsia="Times New Roman" w:hAnsi="Times New Roman" w:cs="Times New Roman"/>
          <w:color w:val="0000FF"/>
          <w:sz w:val="24"/>
          <w:szCs w:val="24"/>
        </w:rPr>
        <w:t xml:space="preserve"> автомототранспортными средствами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 6), </w:t>
      </w:r>
    </w:p>
    <w:p w:rsidR="00757AA0" w:rsidRPr="00DA0054" w:rsidRDefault="00757AA0"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Pr="00DA0054">
        <w:rPr>
          <w:rFonts w:ascii="Times New Roman" w:eastAsia="Times New Roman" w:hAnsi="Times New Roman" w:cs="Times New Roman"/>
          <w:color w:val="0000FF"/>
          <w:sz w:val="24"/>
          <w:szCs w:val="24"/>
        </w:rPr>
        <w:t xml:space="preserve">4 факта </w:t>
      </w:r>
      <w:r w:rsidR="00B53FB3" w:rsidRPr="00DA0054">
        <w:rPr>
          <w:rFonts w:ascii="Times New Roman" w:eastAsia="Times New Roman" w:hAnsi="Times New Roman" w:cs="Times New Roman"/>
          <w:color w:val="0000FF"/>
          <w:sz w:val="24"/>
          <w:szCs w:val="24"/>
        </w:rPr>
        <w:t>преступлений по незаконному обороту оружия (</w:t>
      </w:r>
      <w:r w:rsidRPr="00DA0054">
        <w:rPr>
          <w:rFonts w:ascii="Times New Roman" w:hAnsi="Times New Roman" w:cs="Times New Roman"/>
          <w:color w:val="0000FF"/>
          <w:sz w:val="24"/>
          <w:szCs w:val="24"/>
        </w:rPr>
        <w:t>2017 год -</w:t>
      </w:r>
      <w:r w:rsidR="00B53FB3" w:rsidRPr="00DA0054">
        <w:rPr>
          <w:rFonts w:ascii="Times New Roman" w:eastAsia="Times New Roman" w:hAnsi="Times New Roman" w:cs="Times New Roman"/>
          <w:color w:val="0000FF"/>
          <w:sz w:val="24"/>
          <w:szCs w:val="24"/>
        </w:rPr>
        <w:t xml:space="preserve"> 4)</w:t>
      </w:r>
      <w:r w:rsidRPr="00DA0054">
        <w:rPr>
          <w:rFonts w:ascii="Times New Roman" w:hAnsi="Times New Roman" w:cs="Times New Roman"/>
          <w:color w:val="0000FF"/>
          <w:sz w:val="24"/>
          <w:szCs w:val="24"/>
        </w:rPr>
        <w:t>;</w:t>
      </w:r>
      <w:r w:rsidR="00B53FB3" w:rsidRPr="00DA0054">
        <w:rPr>
          <w:rFonts w:ascii="Times New Roman" w:eastAsia="Times New Roman" w:hAnsi="Times New Roman" w:cs="Times New Roman"/>
          <w:color w:val="0000FF"/>
          <w:sz w:val="24"/>
          <w:szCs w:val="24"/>
        </w:rPr>
        <w:t xml:space="preserve"> </w:t>
      </w:r>
    </w:p>
    <w:p w:rsidR="00B53FB3" w:rsidRPr="00DA0054" w:rsidRDefault="00757AA0"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Pr="00DA0054">
        <w:rPr>
          <w:rFonts w:ascii="Times New Roman" w:eastAsia="Times New Roman" w:hAnsi="Times New Roman" w:cs="Times New Roman"/>
          <w:color w:val="0000FF"/>
          <w:sz w:val="24"/>
          <w:szCs w:val="24"/>
        </w:rPr>
        <w:t xml:space="preserve">9 фактов </w:t>
      </w:r>
      <w:r w:rsidR="00B53FB3" w:rsidRPr="00DA0054">
        <w:rPr>
          <w:rFonts w:ascii="Times New Roman" w:eastAsia="Times New Roman" w:hAnsi="Times New Roman" w:cs="Times New Roman"/>
          <w:color w:val="0000FF"/>
          <w:sz w:val="24"/>
          <w:szCs w:val="24"/>
        </w:rPr>
        <w:t>преступлений по незаконному обороту наркотиков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17, - 47,1 %), в том числе с целью сбыта 3 факта (12, -75,0 %).</w:t>
      </w:r>
    </w:p>
    <w:p w:rsidR="00B53FB3" w:rsidRPr="00DA0054" w:rsidRDefault="00757AA0"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Количество расследованных преступлений снижено на 13,7 % или с 278 до 240 фактов. Процент раскрываемости составляет 81,6 %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 85,3 %), что выше средних по Удмуртской Республике, где средняя раскрываемость преступлений составляет 59,6 %. Раскрываемость тяжких и особо тяжких преступлений составляет 70,4 %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 75,0 %).</w:t>
      </w:r>
    </w:p>
    <w:p w:rsidR="00B53FB3" w:rsidRPr="00DA0054" w:rsidRDefault="00757AA0"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 xml:space="preserve">Результаты работы в сфере незаконного оборота оружия на уровне прошлого года – 4 факта. </w:t>
      </w:r>
    </w:p>
    <w:p w:rsidR="00B53FB3" w:rsidRPr="00DA0054" w:rsidRDefault="00757AA0"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 xml:space="preserve">Снижены результаты работы по противодействию незаконному обороту наркотиков. Имеющееся количество возбужденных уголовных дел по фактам преступлений данной категории увеличилось на 16,7 %, с 6 до 7, из которых 2 с целью сбыта наркотических веществ (-50%, </w:t>
      </w:r>
      <w:r w:rsidRPr="00DA0054">
        <w:rPr>
          <w:rFonts w:ascii="Times New Roman" w:hAnsi="Times New Roman" w:cs="Times New Roman"/>
          <w:color w:val="0000FF"/>
          <w:sz w:val="24"/>
          <w:szCs w:val="24"/>
        </w:rPr>
        <w:t>2017 год -</w:t>
      </w:r>
      <w:r w:rsidR="00B53FB3" w:rsidRPr="00DA0054">
        <w:rPr>
          <w:rFonts w:ascii="Times New Roman" w:eastAsia="Times New Roman" w:hAnsi="Times New Roman" w:cs="Times New Roman"/>
          <w:color w:val="0000FF"/>
          <w:sz w:val="24"/>
          <w:szCs w:val="24"/>
        </w:rPr>
        <w:t xml:space="preserve"> 4). </w:t>
      </w:r>
    </w:p>
    <w:p w:rsidR="00B53FB3" w:rsidRPr="00DA0054" w:rsidRDefault="00757AA0" w:rsidP="00B53FB3">
      <w:pPr>
        <w:pStyle w:val="a3"/>
        <w:jc w:val="both"/>
        <w:rPr>
          <w:rFonts w:ascii="Times New Roman" w:eastAsia="Times New Roman" w:hAnsi="Times New Roman" w:cs="Times New Roman"/>
          <w:bCs/>
          <w:color w:val="0000FF"/>
          <w:sz w:val="24"/>
          <w:szCs w:val="24"/>
        </w:rPr>
      </w:pPr>
      <w:r w:rsidRPr="00DA0054">
        <w:rPr>
          <w:rFonts w:ascii="Times New Roman" w:hAnsi="Times New Roman" w:cs="Times New Roman"/>
          <w:bCs/>
          <w:color w:val="0000FF"/>
          <w:sz w:val="24"/>
          <w:szCs w:val="24"/>
        </w:rPr>
        <w:tab/>
      </w:r>
      <w:r w:rsidR="00B53FB3" w:rsidRPr="00DA0054">
        <w:rPr>
          <w:rFonts w:ascii="Times New Roman" w:eastAsia="Times New Roman" w:hAnsi="Times New Roman" w:cs="Times New Roman"/>
          <w:bCs/>
          <w:color w:val="0000FF"/>
          <w:sz w:val="24"/>
          <w:szCs w:val="24"/>
        </w:rPr>
        <w:t xml:space="preserve">Проводимыми мероприятиями не удалось снизить количество преступлений, совершенных несовершеннолетними. Так, за отчетный период на учет поставлено 11 </w:t>
      </w:r>
      <w:r w:rsidRPr="00DA0054">
        <w:rPr>
          <w:rFonts w:ascii="Times New Roman" w:hAnsi="Times New Roman" w:cs="Times New Roman"/>
          <w:bCs/>
          <w:color w:val="0000FF"/>
          <w:sz w:val="24"/>
          <w:szCs w:val="24"/>
        </w:rPr>
        <w:t>несовершеннолетних</w:t>
      </w:r>
      <w:r w:rsidR="00B53FB3" w:rsidRPr="00DA0054">
        <w:rPr>
          <w:rFonts w:ascii="Times New Roman" w:eastAsia="Times New Roman" w:hAnsi="Times New Roman" w:cs="Times New Roman"/>
          <w:bCs/>
          <w:color w:val="0000FF"/>
          <w:sz w:val="24"/>
          <w:szCs w:val="24"/>
        </w:rPr>
        <w:t xml:space="preserve"> (</w:t>
      </w:r>
      <w:r w:rsidR="008E1CDD" w:rsidRPr="00DA0054">
        <w:rPr>
          <w:rFonts w:ascii="Times New Roman" w:hAnsi="Times New Roman" w:cs="Times New Roman"/>
          <w:bCs/>
          <w:color w:val="0000FF"/>
          <w:sz w:val="24"/>
          <w:szCs w:val="24"/>
        </w:rPr>
        <w:t xml:space="preserve">2017 год - </w:t>
      </w:r>
      <w:r w:rsidR="00B53FB3" w:rsidRPr="00DA0054">
        <w:rPr>
          <w:rFonts w:ascii="Times New Roman" w:eastAsia="Times New Roman" w:hAnsi="Times New Roman" w:cs="Times New Roman"/>
          <w:bCs/>
          <w:color w:val="0000FF"/>
          <w:sz w:val="24"/>
          <w:szCs w:val="24"/>
        </w:rPr>
        <w:t xml:space="preserve"> 5, </w:t>
      </w:r>
      <w:r w:rsidR="008E1CDD" w:rsidRPr="00DA0054">
        <w:rPr>
          <w:rFonts w:ascii="Times New Roman" w:hAnsi="Times New Roman" w:cs="Times New Roman"/>
          <w:bCs/>
          <w:color w:val="0000FF"/>
          <w:sz w:val="24"/>
          <w:szCs w:val="24"/>
        </w:rPr>
        <w:t>рост составляет 120</w:t>
      </w:r>
      <w:r w:rsidR="00B53FB3" w:rsidRPr="00DA0054">
        <w:rPr>
          <w:rFonts w:ascii="Times New Roman" w:eastAsia="Times New Roman" w:hAnsi="Times New Roman" w:cs="Times New Roman"/>
          <w:bCs/>
          <w:color w:val="0000FF"/>
          <w:sz w:val="24"/>
          <w:szCs w:val="24"/>
        </w:rPr>
        <w:t>%). Их удельный вес от общего числа расследованных составляет 4,6 %, что выше среднереспубликанского (4,2 %).</w:t>
      </w:r>
    </w:p>
    <w:p w:rsidR="00B53FB3" w:rsidRPr="00DA0054" w:rsidRDefault="008E1CDD"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Основным субъектом профилактики преступлений в системе органов внутренних дел является служба участковых уполномоченных полиции. В предупреждении правонарушений первостепенное внимание уделяется работе с лицами, состоящими на различных видах профилактического учета. Участковыми уполномоченными полиции осуществляется контроль за поведением 706 таких граждан.</w:t>
      </w:r>
    </w:p>
    <w:p w:rsidR="00B53FB3" w:rsidRPr="00DA0054" w:rsidRDefault="008E1CDD"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 xml:space="preserve">На плановой основе проводится профилактическая работа с гражданами, допускающими правонарушения в семейно – бытовой сфере (на контроле состоит 28 человека). </w:t>
      </w:r>
    </w:p>
    <w:p w:rsidR="00B53FB3" w:rsidRPr="00DA0054" w:rsidRDefault="008E1CDD" w:rsidP="00B53FB3">
      <w:pPr>
        <w:pStyle w:val="a3"/>
        <w:jc w:val="both"/>
        <w:rPr>
          <w:rFonts w:ascii="Times New Roman" w:eastAsia="Times New Roman" w:hAnsi="Times New Roman" w:cs="Times New Roman"/>
          <w:b/>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 xml:space="preserve">За </w:t>
      </w:r>
      <w:r w:rsidRPr="00DA0054">
        <w:rPr>
          <w:rFonts w:ascii="Times New Roman" w:hAnsi="Times New Roman" w:cs="Times New Roman"/>
          <w:color w:val="0000FF"/>
          <w:sz w:val="24"/>
          <w:szCs w:val="24"/>
        </w:rPr>
        <w:t xml:space="preserve">отчетный период </w:t>
      </w:r>
      <w:r w:rsidR="00B53FB3" w:rsidRPr="00DA0054">
        <w:rPr>
          <w:rFonts w:ascii="Times New Roman" w:eastAsia="Times New Roman" w:hAnsi="Times New Roman" w:cs="Times New Roman"/>
          <w:color w:val="0000FF"/>
          <w:sz w:val="24"/>
          <w:szCs w:val="24"/>
        </w:rPr>
        <w:t xml:space="preserve"> совершено 161 преступление лицами, ранее совершавшими преступления, (</w:t>
      </w:r>
      <w:r w:rsidRPr="00DA0054">
        <w:rPr>
          <w:rFonts w:ascii="Times New Roman" w:hAnsi="Times New Roman" w:cs="Times New Roman"/>
          <w:color w:val="0000FF"/>
          <w:sz w:val="24"/>
          <w:szCs w:val="24"/>
        </w:rPr>
        <w:t>2017 год -</w:t>
      </w:r>
      <w:r w:rsidR="00B53FB3" w:rsidRPr="00DA0054">
        <w:rPr>
          <w:rFonts w:ascii="Times New Roman" w:eastAsia="Times New Roman" w:hAnsi="Times New Roman" w:cs="Times New Roman"/>
          <w:color w:val="0000FF"/>
          <w:sz w:val="24"/>
          <w:szCs w:val="24"/>
        </w:rPr>
        <w:t xml:space="preserve"> 181) снижение на 11,1 %. В том числе тяжких и особо тяжких преступлений 10 (</w:t>
      </w:r>
      <w:r w:rsidRPr="00DA0054">
        <w:rPr>
          <w:rFonts w:ascii="Times New Roman" w:hAnsi="Times New Roman" w:cs="Times New Roman"/>
          <w:color w:val="0000FF"/>
          <w:sz w:val="24"/>
          <w:szCs w:val="24"/>
        </w:rPr>
        <w:t xml:space="preserve">2017 год </w:t>
      </w:r>
      <w:r w:rsidR="00B53FB3" w:rsidRPr="00DA0054">
        <w:rPr>
          <w:rFonts w:ascii="Times New Roman" w:eastAsia="Times New Roman" w:hAnsi="Times New Roman" w:cs="Times New Roman"/>
          <w:color w:val="0000FF"/>
          <w:sz w:val="24"/>
          <w:szCs w:val="24"/>
        </w:rPr>
        <w:t xml:space="preserve"> - 21), снижение на 52,4 %.</w:t>
      </w:r>
      <w:r w:rsidR="00B53FB3" w:rsidRPr="00DA0054">
        <w:rPr>
          <w:rFonts w:ascii="Times New Roman" w:eastAsia="Times New Roman" w:hAnsi="Times New Roman" w:cs="Times New Roman"/>
          <w:b/>
          <w:color w:val="0000FF"/>
          <w:sz w:val="24"/>
          <w:szCs w:val="24"/>
        </w:rPr>
        <w:t xml:space="preserve">  </w:t>
      </w:r>
    </w:p>
    <w:p w:rsidR="00B53FB3" w:rsidRPr="00DA0054" w:rsidRDefault="008E1CDD"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Лицами, находящимися в состоянии опьянения, совершено 135 преступлений (</w:t>
      </w:r>
      <w:r w:rsidRPr="00DA0054">
        <w:rPr>
          <w:rFonts w:ascii="Times New Roman" w:hAnsi="Times New Roman" w:cs="Times New Roman"/>
          <w:color w:val="0000FF"/>
          <w:sz w:val="24"/>
          <w:szCs w:val="24"/>
        </w:rPr>
        <w:t>2017 год-</w:t>
      </w:r>
      <w:r w:rsidR="00B53FB3" w:rsidRPr="00DA0054">
        <w:rPr>
          <w:rFonts w:ascii="Times New Roman" w:eastAsia="Times New Roman" w:hAnsi="Times New Roman" w:cs="Times New Roman"/>
          <w:color w:val="0000FF"/>
          <w:sz w:val="24"/>
          <w:szCs w:val="24"/>
        </w:rPr>
        <w:t xml:space="preserve"> 136), из них 9 тяжких и особо тяжких преступлений (</w:t>
      </w:r>
      <w:r w:rsidRPr="00DA0054">
        <w:rPr>
          <w:rFonts w:ascii="Times New Roman" w:hAnsi="Times New Roman" w:cs="Times New Roman"/>
          <w:color w:val="0000FF"/>
          <w:sz w:val="24"/>
          <w:szCs w:val="24"/>
        </w:rPr>
        <w:t xml:space="preserve">2017 год - </w:t>
      </w:r>
      <w:r w:rsidR="00B53FB3" w:rsidRPr="00DA0054">
        <w:rPr>
          <w:rFonts w:ascii="Times New Roman" w:eastAsia="Times New Roman" w:hAnsi="Times New Roman" w:cs="Times New Roman"/>
          <w:color w:val="0000FF"/>
          <w:sz w:val="24"/>
          <w:szCs w:val="24"/>
        </w:rPr>
        <w:t xml:space="preserve"> 12, - 25 %).</w:t>
      </w:r>
    </w:p>
    <w:p w:rsidR="00B53FB3" w:rsidRPr="00DA0054" w:rsidRDefault="00B53FB3" w:rsidP="00B53FB3">
      <w:pPr>
        <w:pStyle w:val="a3"/>
        <w:jc w:val="both"/>
        <w:rPr>
          <w:rFonts w:ascii="Times New Roman" w:eastAsia="Times New Roman" w:hAnsi="Times New Roman" w:cs="Times New Roman"/>
          <w:color w:val="0000FF"/>
          <w:sz w:val="24"/>
          <w:szCs w:val="24"/>
        </w:rPr>
      </w:pPr>
    </w:p>
    <w:p w:rsidR="00B53FB3" w:rsidRPr="00DA0054" w:rsidRDefault="008E1CDD"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53FB3" w:rsidRPr="00DA0054">
        <w:rPr>
          <w:rFonts w:ascii="Times New Roman" w:eastAsia="Times New Roman" w:hAnsi="Times New Roman" w:cs="Times New Roman"/>
          <w:color w:val="0000FF"/>
          <w:sz w:val="24"/>
          <w:szCs w:val="24"/>
        </w:rPr>
        <w:t xml:space="preserve">Исходя из анализа результатов оперативно – служебной деятельности </w:t>
      </w:r>
      <w:r w:rsidRPr="00DA0054">
        <w:rPr>
          <w:rFonts w:ascii="Times New Roman" w:hAnsi="Times New Roman" w:cs="Times New Roman"/>
          <w:color w:val="0000FF"/>
          <w:sz w:val="24"/>
          <w:szCs w:val="24"/>
        </w:rPr>
        <w:t xml:space="preserve">по итогам 2018 </w:t>
      </w:r>
      <w:r w:rsidR="00B53FB3" w:rsidRPr="00DA0054">
        <w:rPr>
          <w:rFonts w:ascii="Times New Roman" w:eastAsia="Times New Roman" w:hAnsi="Times New Roman" w:cs="Times New Roman"/>
          <w:color w:val="0000FF"/>
          <w:sz w:val="24"/>
          <w:szCs w:val="24"/>
        </w:rPr>
        <w:t>год</w:t>
      </w:r>
      <w:r w:rsidRPr="00DA0054">
        <w:rPr>
          <w:rFonts w:ascii="Times New Roman" w:hAnsi="Times New Roman" w:cs="Times New Roman"/>
          <w:color w:val="0000FF"/>
          <w:sz w:val="24"/>
          <w:szCs w:val="24"/>
        </w:rPr>
        <w:t xml:space="preserve">а </w:t>
      </w:r>
      <w:r w:rsidR="00B53FB3" w:rsidRPr="00DA0054">
        <w:rPr>
          <w:rFonts w:ascii="Times New Roman" w:eastAsia="Times New Roman" w:hAnsi="Times New Roman" w:cs="Times New Roman"/>
          <w:color w:val="0000FF"/>
          <w:sz w:val="24"/>
          <w:szCs w:val="24"/>
        </w:rPr>
        <w:t xml:space="preserve"> Межмуниципального отдела МВД России «Кезский» во взаимодействии с государственными и муниципальными органами в 2019 году с целью профилактики преступных посягательств необходимо:</w:t>
      </w:r>
    </w:p>
    <w:p w:rsidR="00B53FB3" w:rsidRPr="00DA0054" w:rsidRDefault="008E1CDD" w:rsidP="00B53FB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B53FB3" w:rsidRPr="00DA0054">
        <w:rPr>
          <w:rFonts w:ascii="Times New Roman" w:eastAsia="Times New Roman" w:hAnsi="Times New Roman" w:cs="Times New Roman"/>
          <w:color w:val="0000FF"/>
          <w:sz w:val="24"/>
          <w:szCs w:val="24"/>
        </w:rPr>
        <w:t>необходимо обеспечить системами видеонаблюдения предприятия и учреждения всех форм собственности</w:t>
      </w:r>
      <w:r w:rsidRPr="00DA0054">
        <w:rPr>
          <w:rFonts w:ascii="Times New Roman" w:hAnsi="Times New Roman" w:cs="Times New Roman"/>
          <w:color w:val="0000FF"/>
          <w:sz w:val="24"/>
          <w:szCs w:val="24"/>
        </w:rPr>
        <w:t xml:space="preserve"> с</w:t>
      </w:r>
      <w:r w:rsidRPr="00DA0054">
        <w:rPr>
          <w:rFonts w:ascii="Times New Roman" w:eastAsia="Times New Roman" w:hAnsi="Times New Roman" w:cs="Times New Roman"/>
          <w:color w:val="0000FF"/>
          <w:sz w:val="24"/>
          <w:szCs w:val="24"/>
        </w:rPr>
        <w:t xml:space="preserve"> целью предупреждения преступлений имущественного характера</w:t>
      </w:r>
      <w:r w:rsidR="00B53FB3" w:rsidRPr="00DA0054">
        <w:rPr>
          <w:rFonts w:ascii="Times New Roman" w:eastAsia="Times New Roman" w:hAnsi="Times New Roman" w:cs="Times New Roman"/>
          <w:color w:val="0000FF"/>
          <w:sz w:val="24"/>
          <w:szCs w:val="24"/>
        </w:rPr>
        <w:t>;</w:t>
      </w:r>
    </w:p>
    <w:p w:rsidR="00B53FB3" w:rsidRPr="00DA0054" w:rsidRDefault="008E1CDD" w:rsidP="00B53FB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с</w:t>
      </w:r>
      <w:r w:rsidR="00B53FB3" w:rsidRPr="00DA0054">
        <w:rPr>
          <w:rFonts w:ascii="Times New Roman" w:eastAsia="Times New Roman" w:hAnsi="Times New Roman" w:cs="Times New Roman"/>
          <w:color w:val="0000FF"/>
          <w:sz w:val="24"/>
          <w:szCs w:val="24"/>
        </w:rPr>
        <w:t xml:space="preserve"> целью предупреждения преступности в молодежной среде, преступлений в отношении несовершеннолетних необходимо:</w:t>
      </w:r>
    </w:p>
    <w:p w:rsidR="00B53FB3" w:rsidRPr="00DA0054" w:rsidRDefault="008E1CDD" w:rsidP="00CC6713">
      <w:pPr>
        <w:pStyle w:val="a3"/>
        <w:numPr>
          <w:ilvl w:val="0"/>
          <w:numId w:val="18"/>
        </w:numPr>
        <w:ind w:left="0" w:firstLine="284"/>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п</w:t>
      </w:r>
      <w:r w:rsidR="00B53FB3" w:rsidRPr="00DA0054">
        <w:rPr>
          <w:rFonts w:ascii="Times New Roman" w:eastAsia="Times New Roman" w:hAnsi="Times New Roman" w:cs="Times New Roman"/>
          <w:color w:val="0000FF"/>
          <w:sz w:val="24"/>
          <w:szCs w:val="24"/>
        </w:rPr>
        <w:t xml:space="preserve">ринять меры по неукоснительному соблюдению несовершеннолетними Закона Удмуртской Республики № 59-РЗ «О мерах по защите здоровья детей в УР» во время </w:t>
      </w:r>
      <w:r w:rsidR="00B53FB3" w:rsidRPr="00DA0054">
        <w:rPr>
          <w:rFonts w:ascii="Times New Roman" w:eastAsia="Times New Roman" w:hAnsi="Times New Roman" w:cs="Times New Roman"/>
          <w:color w:val="0000FF"/>
          <w:sz w:val="24"/>
          <w:szCs w:val="24"/>
        </w:rPr>
        <w:lastRenderedPageBreak/>
        <w:t>проведения рейдов в муниципальные образования –поселения в вечернее и ночное время с принятием мер воздействия к родителям либо лицам, их замещающим;</w:t>
      </w:r>
    </w:p>
    <w:p w:rsidR="00B53FB3" w:rsidRPr="00DA0054" w:rsidRDefault="008E1CDD" w:rsidP="00CC6713">
      <w:pPr>
        <w:pStyle w:val="a3"/>
        <w:numPr>
          <w:ilvl w:val="0"/>
          <w:numId w:val="18"/>
        </w:numPr>
        <w:ind w:left="0" w:firstLine="284"/>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у</w:t>
      </w:r>
      <w:r w:rsidR="00B53FB3" w:rsidRPr="00DA0054">
        <w:rPr>
          <w:rFonts w:ascii="Times New Roman" w:eastAsia="Times New Roman" w:hAnsi="Times New Roman" w:cs="Times New Roman"/>
          <w:color w:val="0000FF"/>
          <w:sz w:val="24"/>
          <w:szCs w:val="24"/>
        </w:rPr>
        <w:t>правлению образования, отделу по делам семьи, опеки и попечительства, отделу по делам молодежи, сектору по спорту Администрации МО «Кезский район» обеспечить досуговую занятость несовершеннолетних, оказавшихся в трудной жизненной ситуации, состоящих на учете в ОВД, в т.ч. и летний период;</w:t>
      </w:r>
    </w:p>
    <w:p w:rsidR="00B53FB3" w:rsidRPr="00DA0054" w:rsidRDefault="008E1CDD" w:rsidP="00CC6713">
      <w:pPr>
        <w:pStyle w:val="a3"/>
        <w:numPr>
          <w:ilvl w:val="0"/>
          <w:numId w:val="18"/>
        </w:numPr>
        <w:ind w:left="0" w:firstLine="284"/>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р</w:t>
      </w:r>
      <w:r w:rsidR="00B53FB3" w:rsidRPr="00DA0054">
        <w:rPr>
          <w:rFonts w:ascii="Times New Roman" w:eastAsia="Times New Roman" w:hAnsi="Times New Roman" w:cs="Times New Roman"/>
          <w:color w:val="0000FF"/>
          <w:sz w:val="24"/>
          <w:szCs w:val="24"/>
        </w:rPr>
        <w:t>азработать на заседании комиссии по делам несовершеннолетних и защите их прав дополнительные мероприятия, направленные на профилактику преступлений в отношении несовершеннолетних, выявлению лиц, требующих контроля со стороны субъектов профилактики;</w:t>
      </w:r>
    </w:p>
    <w:p w:rsidR="008E1CDD" w:rsidRPr="00DA0054" w:rsidRDefault="008E1CDD" w:rsidP="00CC6713">
      <w:pPr>
        <w:pStyle w:val="a3"/>
        <w:numPr>
          <w:ilvl w:val="0"/>
          <w:numId w:val="18"/>
        </w:numPr>
        <w:ind w:left="0" w:firstLine="284"/>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н</w:t>
      </w:r>
      <w:r w:rsidR="00B53FB3" w:rsidRPr="00DA0054">
        <w:rPr>
          <w:rFonts w:ascii="Times New Roman" w:eastAsia="Times New Roman" w:hAnsi="Times New Roman" w:cs="Times New Roman"/>
          <w:color w:val="0000FF"/>
          <w:sz w:val="24"/>
          <w:szCs w:val="24"/>
        </w:rPr>
        <w:t xml:space="preserve">а заседании Межведомственной комиссии по обеспечению профилактики правонарушений в МО «Кезский район» предусмотреть механизм стимулирования работодателей к созданию рабочих мест для трудоустройства лиц, освобожденных из мест лишения свободы и (или) осужденных к уголовным наказаниям, не связанным с лишением свободы; </w:t>
      </w:r>
    </w:p>
    <w:p w:rsidR="00B53FB3" w:rsidRPr="00DA0054" w:rsidRDefault="008E1CDD" w:rsidP="00CC6713">
      <w:pPr>
        <w:pStyle w:val="a3"/>
        <w:numPr>
          <w:ilvl w:val="0"/>
          <w:numId w:val="18"/>
        </w:numPr>
        <w:ind w:left="0" w:firstLine="284"/>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с</w:t>
      </w:r>
      <w:r w:rsidR="00B53FB3" w:rsidRPr="00DA0054">
        <w:rPr>
          <w:rFonts w:ascii="Times New Roman" w:eastAsia="Times New Roman" w:hAnsi="Times New Roman" w:cs="Times New Roman"/>
          <w:color w:val="0000FF"/>
          <w:sz w:val="24"/>
          <w:szCs w:val="24"/>
        </w:rPr>
        <w:t xml:space="preserve"> целью предупреждения рецидивной и пьяной преступности на заседании Межведомственной комиссии по обеспечению профилактики правонарушений в МО «Кезский район» в 2019 году рассмотреть вопрос по незаконной реализации алкогольной продукции и мерам профилактики, принимаемым в данном направлении, субъектами профилактики.</w:t>
      </w:r>
    </w:p>
    <w:p w:rsidR="00600903" w:rsidRPr="00DA0054" w:rsidRDefault="00600903" w:rsidP="008E6519">
      <w:pPr>
        <w:pStyle w:val="3"/>
        <w:jc w:val="center"/>
        <w:rPr>
          <w:rFonts w:ascii="Times New Roman" w:hAnsi="Times New Roman" w:cs="Times New Roman"/>
          <w:color w:val="0000FF"/>
          <w:sz w:val="28"/>
          <w:szCs w:val="28"/>
        </w:rPr>
      </w:pPr>
      <w:bookmarkStart w:id="24" w:name="_Toc2763466"/>
      <w:r w:rsidRPr="00DA0054">
        <w:rPr>
          <w:rFonts w:ascii="Times New Roman" w:hAnsi="Times New Roman" w:cs="Times New Roman"/>
          <w:color w:val="0000FF"/>
          <w:sz w:val="28"/>
          <w:szCs w:val="28"/>
        </w:rPr>
        <w:t>13. Архивное дело</w:t>
      </w:r>
      <w:bookmarkEnd w:id="24"/>
    </w:p>
    <w:p w:rsidR="00661749" w:rsidRPr="00DA0054" w:rsidRDefault="00861C53" w:rsidP="00B918C6">
      <w:pPr>
        <w:pStyle w:val="a3"/>
        <w:jc w:val="both"/>
        <w:rPr>
          <w:rFonts w:ascii="Times New Roman" w:hAnsi="Times New Roman" w:cs="Times New Roman"/>
          <w:color w:val="0000FF"/>
          <w:sz w:val="24"/>
          <w:szCs w:val="24"/>
        </w:rPr>
      </w:pPr>
      <w:r w:rsidRPr="00DA0054">
        <w:rPr>
          <w:color w:val="0000FF"/>
        </w:rPr>
        <w:t xml:space="preserve">        </w:t>
      </w:r>
      <w:r w:rsidR="00661749" w:rsidRPr="00DA0054">
        <w:rPr>
          <w:bCs/>
          <w:color w:val="0000FF"/>
        </w:rPr>
        <w:t xml:space="preserve">   </w:t>
      </w:r>
    </w:p>
    <w:p w:rsidR="00B918C6" w:rsidRPr="00DA0054" w:rsidRDefault="00F7669F" w:rsidP="00B918C6">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B918C6" w:rsidRPr="00DA0054">
        <w:rPr>
          <w:rFonts w:ascii="Times New Roman" w:eastAsia="Times New Roman" w:hAnsi="Times New Roman" w:cs="Times New Roman"/>
          <w:color w:val="0000FF"/>
          <w:sz w:val="24"/>
          <w:szCs w:val="24"/>
        </w:rPr>
        <w:t xml:space="preserve">Основным направлением  в работе </w:t>
      </w:r>
      <w:r w:rsidR="00B918C6" w:rsidRPr="00DA0054">
        <w:rPr>
          <w:rFonts w:ascii="Times New Roman" w:eastAsia="Times New Roman" w:hAnsi="Times New Roman" w:cs="Times New Roman"/>
          <w:b/>
          <w:color w:val="0000FF"/>
          <w:sz w:val="24"/>
          <w:szCs w:val="24"/>
        </w:rPr>
        <w:t>архивного отдела</w:t>
      </w:r>
      <w:r w:rsidR="00B918C6" w:rsidRPr="00DA0054">
        <w:rPr>
          <w:rFonts w:ascii="Times New Roman" w:eastAsia="Times New Roman" w:hAnsi="Times New Roman" w:cs="Times New Roman"/>
          <w:color w:val="0000FF"/>
          <w:sz w:val="24"/>
          <w:szCs w:val="24"/>
        </w:rPr>
        <w:t xml:space="preserve"> остается обеспечение сохранности и улучшение физического состояния документов, находящихся на хранении в муниципальном архиве.</w:t>
      </w:r>
    </w:p>
    <w:p w:rsidR="00B918C6" w:rsidRPr="00DA0054" w:rsidRDefault="00B918C6" w:rsidP="00B918C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В   2018 году  проверено 817 единиц хранения   фондов  5 организаций.  В ходе проверки продолжалась работа по выявлению особо ценных документов и документов, требующих улучшения физического состояния.</w:t>
      </w:r>
    </w:p>
    <w:p w:rsidR="00B918C6" w:rsidRPr="00DA0054" w:rsidRDefault="00B918C6" w:rsidP="00B918C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Согласовано с экспертной комиссией Комитета по делам архивов 8 номенклатур дел.  Проведены  обследования состояния делопроизводства и хранения документов в 10 организациях, в том числе по поручению Комитета по делам архивов при Правительстве УР проведено обследование в  Кезской районной станции по борьбе с болезнями животных.           </w:t>
      </w:r>
    </w:p>
    <w:p w:rsidR="00B918C6" w:rsidRPr="00DA0054" w:rsidRDefault="00B918C6" w:rsidP="00B918C6">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Оказана методическая и практическая  помощь 29 организациям в составлении и утверждении  описей  документов постоянного хранения на 947 единиц хранения и  описей  дел по личному составу  25 организациям  на 238 единиц хранения. Утверждена опись электронных фотодокументов редакции районной газеты «Звезда».  На хранение  принято 656  дел  постоянного хранения от 26 организаций.</w:t>
      </w:r>
    </w:p>
    <w:p w:rsidR="00F7669F" w:rsidRPr="00DA0054" w:rsidRDefault="00B918C6" w:rsidP="00F7669F">
      <w:pPr>
        <w:pStyle w:val="a3"/>
        <w:jc w:val="both"/>
        <w:rPr>
          <w:rFonts w:ascii="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З</w:t>
      </w:r>
      <w:r w:rsidR="00F7669F" w:rsidRPr="00DA0054">
        <w:rPr>
          <w:rFonts w:ascii="Times New Roman" w:hAnsi="Times New Roman" w:cs="Times New Roman"/>
          <w:color w:val="0000FF"/>
          <w:sz w:val="24"/>
          <w:szCs w:val="24"/>
        </w:rPr>
        <w:t>акартонировано 1540 дел постоянного хранения, что увеличило процент документов, хранящихся в нормативных условиях. Произведен ремонт 15 дел, требующих улучшения физического состояния.</w:t>
      </w:r>
    </w:p>
    <w:p w:rsidR="00F7669F" w:rsidRPr="00DA0054" w:rsidRDefault="00F7669F" w:rsidP="00F7669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За    2018 год  консультации и методическую      помощь получили  66   ответственных за делопроизводство организаций - источников комплектования архивного отдела.</w:t>
      </w:r>
    </w:p>
    <w:p w:rsidR="00F7669F" w:rsidRPr="00DA0054" w:rsidRDefault="00F7669F" w:rsidP="00F7669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Проведено 9 заседаний  ЦЭК Администрации муниципального образования «Кезский район», на которых   рассмотрены вопросы  делопроизводства в организациях, не являющихся источниками комплектования муниципального архива.</w:t>
      </w:r>
    </w:p>
    <w:p w:rsidR="00F7669F" w:rsidRPr="00DA0054" w:rsidRDefault="00F7669F" w:rsidP="00F7669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Специалистами отдела проведена экскурсия в архив, выставка документов, посвященная 100-летию архивной службы России, опубликована статья в газете «Звезда».</w:t>
      </w:r>
    </w:p>
    <w:p w:rsidR="00F7669F" w:rsidRPr="00DA0054" w:rsidRDefault="00F7669F" w:rsidP="00F7669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t xml:space="preserve">Предоставление муниципальных и государственных услуг в электронном виде в архивном отделе в системе электронного документооборота ПФР по телекоммуникационным каналам связи ведется в штатном режиме  с использованием программного обеспечения </w:t>
      </w:r>
      <w:r w:rsidRPr="00DA0054">
        <w:rPr>
          <w:rFonts w:ascii="Times New Roman" w:hAnsi="Times New Roman" w:cs="Times New Roman"/>
          <w:color w:val="0000FF"/>
          <w:sz w:val="24"/>
          <w:szCs w:val="24"/>
          <w:lang w:val="en-US"/>
        </w:rPr>
        <w:t>ViPNet</w:t>
      </w: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lang w:val="en-US"/>
        </w:rPr>
        <w:t>Client</w:t>
      </w:r>
      <w:r w:rsidRPr="00DA0054">
        <w:rPr>
          <w:rFonts w:ascii="Times New Roman" w:hAnsi="Times New Roman" w:cs="Times New Roman"/>
          <w:color w:val="0000FF"/>
          <w:sz w:val="24"/>
          <w:szCs w:val="24"/>
        </w:rPr>
        <w:t xml:space="preserve"> (Деловая почта).  Прием запросов от граждан и организаций ведется в режиме «одного окна».</w:t>
      </w:r>
    </w:p>
    <w:p w:rsidR="00B918C6" w:rsidRPr="00DA0054" w:rsidRDefault="00F7669F" w:rsidP="00F7669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B918C6" w:rsidRPr="00DA0054">
        <w:rPr>
          <w:rFonts w:ascii="Times New Roman" w:eastAsia="Times New Roman" w:hAnsi="Times New Roman" w:cs="Times New Roman"/>
          <w:color w:val="0000FF"/>
          <w:sz w:val="24"/>
          <w:szCs w:val="24"/>
        </w:rPr>
        <w:t>Одним из важных направлений работы архивного отдела остается исполнение в законодательно установленные сроки  запросов      социально-правового и  тематического характера  по архивным документам, в   2018 году  исполнено 2036  запросов социально-правового характера (в 2017г -1577)  и 41</w:t>
      </w:r>
      <w:r w:rsidR="00B918C6" w:rsidRPr="00DA0054">
        <w:rPr>
          <w:rFonts w:ascii="Times New Roman" w:hAnsi="Times New Roman" w:cs="Times New Roman"/>
          <w:color w:val="0000FF"/>
          <w:sz w:val="24"/>
          <w:szCs w:val="24"/>
        </w:rPr>
        <w:t xml:space="preserve"> </w:t>
      </w:r>
      <w:r w:rsidR="00B918C6" w:rsidRPr="00DA0054">
        <w:rPr>
          <w:rFonts w:ascii="Times New Roman" w:eastAsia="Times New Roman" w:hAnsi="Times New Roman" w:cs="Times New Roman"/>
          <w:color w:val="0000FF"/>
          <w:sz w:val="24"/>
          <w:szCs w:val="24"/>
        </w:rPr>
        <w:t>тематический  запрос ( 2017</w:t>
      </w:r>
      <w:r w:rsidR="00B918C6" w:rsidRPr="00DA0054">
        <w:rPr>
          <w:rFonts w:ascii="Times New Roman" w:hAnsi="Times New Roman" w:cs="Times New Roman"/>
          <w:color w:val="0000FF"/>
          <w:sz w:val="24"/>
          <w:szCs w:val="24"/>
        </w:rPr>
        <w:t xml:space="preserve"> </w:t>
      </w:r>
      <w:r w:rsidR="00B918C6" w:rsidRPr="00DA0054">
        <w:rPr>
          <w:rFonts w:ascii="Times New Roman" w:eastAsia="Times New Roman" w:hAnsi="Times New Roman" w:cs="Times New Roman"/>
          <w:color w:val="0000FF"/>
          <w:sz w:val="24"/>
          <w:szCs w:val="24"/>
        </w:rPr>
        <w:t xml:space="preserve">г- 42). </w:t>
      </w:r>
    </w:p>
    <w:p w:rsidR="00F7669F" w:rsidRPr="00DA0054" w:rsidRDefault="00B918C6" w:rsidP="00F7669F">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F7669F" w:rsidRPr="00DA0054">
        <w:rPr>
          <w:rFonts w:ascii="Times New Roman" w:hAnsi="Times New Roman" w:cs="Times New Roman"/>
          <w:color w:val="0000FF"/>
          <w:sz w:val="24"/>
          <w:szCs w:val="24"/>
        </w:rPr>
        <w:t>Все запланированные мероприятия выполнены.</w:t>
      </w:r>
    </w:p>
    <w:p w:rsidR="00861C53" w:rsidRPr="00DA0054" w:rsidRDefault="00861C53" w:rsidP="00661749">
      <w:pPr>
        <w:pStyle w:val="a3"/>
        <w:jc w:val="both"/>
        <w:rPr>
          <w:rFonts w:ascii="Times New Roman" w:hAnsi="Times New Roman" w:cs="Times New Roman"/>
          <w:color w:val="0000FF"/>
          <w:sz w:val="24"/>
          <w:szCs w:val="24"/>
        </w:rPr>
      </w:pPr>
    </w:p>
    <w:p w:rsidR="006F0519" w:rsidRPr="00DA0054" w:rsidRDefault="004747F8" w:rsidP="008E6519">
      <w:pPr>
        <w:pStyle w:val="3"/>
        <w:jc w:val="center"/>
        <w:rPr>
          <w:rFonts w:ascii="Times New Roman" w:hAnsi="Times New Roman" w:cs="Times New Roman"/>
          <w:color w:val="0000FF"/>
          <w:sz w:val="28"/>
          <w:szCs w:val="28"/>
          <w:u w:val="single"/>
        </w:rPr>
      </w:pPr>
      <w:bookmarkStart w:id="25" w:name="_Toc2763467"/>
      <w:r w:rsidRPr="00DA0054">
        <w:rPr>
          <w:rFonts w:ascii="Times New Roman" w:hAnsi="Times New Roman" w:cs="Times New Roman"/>
          <w:color w:val="0000FF"/>
          <w:sz w:val="28"/>
          <w:szCs w:val="28"/>
        </w:rPr>
        <w:t>14</w:t>
      </w:r>
      <w:r w:rsidR="001E656A" w:rsidRPr="00DA0054">
        <w:rPr>
          <w:rFonts w:ascii="Times New Roman" w:hAnsi="Times New Roman" w:cs="Times New Roman"/>
          <w:color w:val="0000FF"/>
          <w:sz w:val="28"/>
          <w:szCs w:val="28"/>
        </w:rPr>
        <w:t xml:space="preserve">. </w:t>
      </w:r>
      <w:r w:rsidR="000B5E29" w:rsidRPr="00DA0054">
        <w:rPr>
          <w:rFonts w:ascii="Times New Roman" w:hAnsi="Times New Roman" w:cs="Times New Roman"/>
          <w:color w:val="0000FF"/>
          <w:sz w:val="28"/>
          <w:szCs w:val="28"/>
        </w:rPr>
        <w:t>Инвестиционная политика</w:t>
      </w:r>
      <w:bookmarkEnd w:id="25"/>
    </w:p>
    <w:p w:rsidR="006F0519" w:rsidRPr="00DA0054" w:rsidRDefault="006F0519" w:rsidP="006F0519">
      <w:pPr>
        <w:pStyle w:val="a3"/>
        <w:ind w:left="786"/>
        <w:rPr>
          <w:rFonts w:ascii="Times New Roman" w:hAnsi="Times New Roman"/>
          <w:color w:val="0000FF"/>
          <w:sz w:val="24"/>
          <w:szCs w:val="24"/>
        </w:rPr>
      </w:pPr>
      <w:r w:rsidRPr="00DA0054">
        <w:rPr>
          <w:rFonts w:ascii="Times New Roman" w:hAnsi="Times New Roman"/>
          <w:color w:val="0000FF"/>
          <w:sz w:val="24"/>
          <w:szCs w:val="24"/>
        </w:rPr>
        <w:t xml:space="preserve">    </w:t>
      </w:r>
    </w:p>
    <w:p w:rsidR="00917FCD" w:rsidRPr="00DA0054" w:rsidRDefault="006F0519" w:rsidP="00917FCD">
      <w:pPr>
        <w:pStyle w:val="a3"/>
        <w:jc w:val="both"/>
        <w:rPr>
          <w:rFonts w:ascii="Times New Roman" w:hAnsi="Times New Roman" w:cs="Times New Roman"/>
          <w:color w:val="0000FF"/>
          <w:sz w:val="24"/>
          <w:szCs w:val="24"/>
        </w:rPr>
      </w:pPr>
      <w:r w:rsidRPr="00DA0054">
        <w:rPr>
          <w:rFonts w:ascii="Times New Roman" w:hAnsi="Times New Roman"/>
          <w:color w:val="0000FF"/>
          <w:sz w:val="24"/>
          <w:szCs w:val="24"/>
        </w:rPr>
        <w:tab/>
      </w:r>
      <w:r w:rsidR="00917FCD" w:rsidRPr="00DA0054">
        <w:rPr>
          <w:rFonts w:ascii="Times New Roman" w:hAnsi="Times New Roman"/>
          <w:color w:val="0000FF"/>
          <w:sz w:val="24"/>
          <w:szCs w:val="24"/>
        </w:rPr>
        <w:t>В отчетном периоде 201</w:t>
      </w:r>
      <w:r w:rsidR="00CC6713" w:rsidRPr="00DA0054">
        <w:rPr>
          <w:rFonts w:ascii="Times New Roman" w:hAnsi="Times New Roman"/>
          <w:color w:val="0000FF"/>
          <w:sz w:val="24"/>
          <w:szCs w:val="24"/>
        </w:rPr>
        <w:t>9</w:t>
      </w:r>
      <w:r w:rsidR="00917FCD" w:rsidRPr="00DA0054">
        <w:rPr>
          <w:rFonts w:ascii="Times New Roman" w:hAnsi="Times New Roman"/>
          <w:color w:val="0000FF"/>
          <w:sz w:val="24"/>
          <w:szCs w:val="24"/>
        </w:rPr>
        <w:t xml:space="preserve"> года  инвестиционная активность предприятий и организаций  Кезского района заметно ухудшилась.  По крупным и средним предприятиям и организациям объем инвестиций в основной капитал за счет всех источников финансирования составил </w:t>
      </w:r>
      <w:r w:rsidR="00572C43" w:rsidRPr="00DA0054">
        <w:rPr>
          <w:rFonts w:ascii="Times New Roman" w:hAnsi="Times New Roman"/>
          <w:color w:val="0000FF"/>
          <w:sz w:val="24"/>
          <w:szCs w:val="24"/>
        </w:rPr>
        <w:t>241,9</w:t>
      </w:r>
      <w:r w:rsidR="00917FCD" w:rsidRPr="00DA0054">
        <w:rPr>
          <w:rFonts w:ascii="Times New Roman" w:hAnsi="Times New Roman"/>
          <w:color w:val="0000FF"/>
          <w:sz w:val="24"/>
          <w:szCs w:val="24"/>
        </w:rPr>
        <w:t xml:space="preserve">  млн. руб. или </w:t>
      </w:r>
      <w:r w:rsidR="00572C43" w:rsidRPr="00DA0054">
        <w:rPr>
          <w:rFonts w:ascii="Times New Roman" w:hAnsi="Times New Roman"/>
          <w:color w:val="0000FF"/>
          <w:sz w:val="24"/>
          <w:szCs w:val="24"/>
        </w:rPr>
        <w:t>50,5</w:t>
      </w:r>
      <w:r w:rsidR="00917FCD" w:rsidRPr="00DA0054">
        <w:rPr>
          <w:rFonts w:ascii="Times New Roman" w:hAnsi="Times New Roman"/>
          <w:color w:val="0000FF"/>
          <w:sz w:val="24"/>
          <w:szCs w:val="24"/>
        </w:rPr>
        <w:t xml:space="preserve"> % к аналогичному периоду 2017  года.</w:t>
      </w:r>
      <w:r w:rsidR="00FD00AE" w:rsidRPr="00DA0054">
        <w:rPr>
          <w:rFonts w:ascii="Times New Roman" w:eastAsia="Times New Roman" w:hAnsi="Times New Roman" w:cs="Times New Roman"/>
          <w:color w:val="0000FF"/>
          <w:sz w:val="28"/>
          <w:szCs w:val="28"/>
        </w:rPr>
        <w:t xml:space="preserve"> </w:t>
      </w:r>
      <w:r w:rsidR="00FD00AE" w:rsidRPr="00DA0054">
        <w:rPr>
          <w:rFonts w:ascii="Times New Roman" w:hAnsi="Times New Roman" w:cs="Times New Roman"/>
          <w:color w:val="0000FF"/>
          <w:sz w:val="24"/>
          <w:szCs w:val="24"/>
        </w:rPr>
        <w:t xml:space="preserve">Среди  </w:t>
      </w:r>
      <w:r w:rsidR="00DE20EA" w:rsidRPr="00DA0054">
        <w:rPr>
          <w:rFonts w:ascii="Times New Roman" w:hAnsi="Times New Roman" w:cs="Times New Roman"/>
          <w:color w:val="0000FF"/>
          <w:sz w:val="24"/>
          <w:szCs w:val="24"/>
        </w:rPr>
        <w:t xml:space="preserve">сельских </w:t>
      </w:r>
      <w:r w:rsidR="00FD00AE" w:rsidRPr="00DA0054">
        <w:rPr>
          <w:rFonts w:ascii="Times New Roman" w:hAnsi="Times New Roman" w:cs="Times New Roman"/>
          <w:color w:val="0000FF"/>
          <w:sz w:val="24"/>
          <w:szCs w:val="24"/>
        </w:rPr>
        <w:t xml:space="preserve">районов республики мы занимаем -  </w:t>
      </w:r>
      <w:r w:rsidR="007F76E6" w:rsidRPr="00DA0054">
        <w:rPr>
          <w:rFonts w:ascii="Times New Roman" w:hAnsi="Times New Roman" w:cs="Times New Roman"/>
          <w:color w:val="0000FF"/>
          <w:sz w:val="24"/>
          <w:szCs w:val="24"/>
        </w:rPr>
        <w:t>1</w:t>
      </w:r>
      <w:r w:rsidR="00DE20EA" w:rsidRPr="00DA0054">
        <w:rPr>
          <w:rFonts w:ascii="Times New Roman" w:hAnsi="Times New Roman" w:cs="Times New Roman"/>
          <w:color w:val="0000FF"/>
          <w:sz w:val="24"/>
          <w:szCs w:val="24"/>
        </w:rPr>
        <w:t>2</w:t>
      </w:r>
      <w:r w:rsidR="007F76E6" w:rsidRPr="00DA0054">
        <w:rPr>
          <w:rFonts w:ascii="Times New Roman" w:hAnsi="Times New Roman" w:cs="Times New Roman"/>
          <w:color w:val="0000FF"/>
          <w:sz w:val="24"/>
          <w:szCs w:val="24"/>
        </w:rPr>
        <w:t xml:space="preserve"> </w:t>
      </w:r>
      <w:r w:rsidR="00DE20EA" w:rsidRPr="00DA0054">
        <w:rPr>
          <w:rFonts w:ascii="Times New Roman" w:hAnsi="Times New Roman" w:cs="Times New Roman"/>
          <w:color w:val="0000FF"/>
          <w:sz w:val="24"/>
          <w:szCs w:val="24"/>
        </w:rPr>
        <w:t>место</w:t>
      </w:r>
      <w:r w:rsidR="00FD00AE" w:rsidRPr="00DA0054">
        <w:rPr>
          <w:rFonts w:ascii="Times New Roman" w:hAnsi="Times New Roman" w:cs="Times New Roman"/>
          <w:color w:val="0000FF"/>
          <w:sz w:val="24"/>
          <w:szCs w:val="24"/>
        </w:rPr>
        <w:t>.</w:t>
      </w:r>
    </w:p>
    <w:p w:rsidR="006F0519" w:rsidRPr="00DA0054" w:rsidRDefault="00917FCD" w:rsidP="004316E5">
      <w:pPr>
        <w:pStyle w:val="a3"/>
        <w:jc w:val="both"/>
        <w:rPr>
          <w:rFonts w:ascii="Times New Roman" w:hAnsi="Times New Roman"/>
          <w:color w:val="0000FF"/>
          <w:sz w:val="24"/>
          <w:szCs w:val="24"/>
        </w:rPr>
      </w:pPr>
      <w:r w:rsidRPr="00DA0054">
        <w:rPr>
          <w:rFonts w:ascii="Times New Roman" w:hAnsi="Times New Roman"/>
          <w:color w:val="0000FF"/>
          <w:sz w:val="24"/>
          <w:szCs w:val="24"/>
        </w:rPr>
        <w:tab/>
      </w:r>
    </w:p>
    <w:p w:rsidR="006F0519" w:rsidRPr="00DA0054" w:rsidRDefault="006F0519" w:rsidP="006F0519">
      <w:pPr>
        <w:pStyle w:val="a3"/>
        <w:ind w:left="426"/>
        <w:jc w:val="center"/>
        <w:rPr>
          <w:rFonts w:ascii="Times New Roman" w:hAnsi="Times New Roman"/>
          <w:b/>
          <w:bCs/>
          <w:color w:val="0000FF"/>
          <w:sz w:val="24"/>
          <w:szCs w:val="24"/>
          <w:lang w:eastAsia="ar-SA"/>
        </w:rPr>
      </w:pPr>
      <w:r w:rsidRPr="00DA0054">
        <w:rPr>
          <w:rFonts w:ascii="Times New Roman" w:hAnsi="Times New Roman"/>
          <w:b/>
          <w:bCs/>
          <w:color w:val="0000FF"/>
          <w:sz w:val="24"/>
          <w:szCs w:val="24"/>
          <w:lang w:eastAsia="ar-SA"/>
        </w:rPr>
        <w:t>Динамика структуры инвестиций крупных и  средних предприятий</w:t>
      </w:r>
    </w:p>
    <w:p w:rsidR="006F0519" w:rsidRPr="00DA0054" w:rsidRDefault="006F0519" w:rsidP="006F0519">
      <w:pPr>
        <w:pStyle w:val="a3"/>
        <w:ind w:left="786"/>
        <w:jc w:val="center"/>
        <w:rPr>
          <w:rFonts w:ascii="Times New Roman" w:hAnsi="Times New Roman"/>
          <w:b/>
          <w:bCs/>
          <w:color w:val="0000FF"/>
          <w:sz w:val="24"/>
          <w:szCs w:val="24"/>
          <w:lang w:eastAsia="ar-SA"/>
        </w:rPr>
      </w:pPr>
      <w:r w:rsidRPr="00DA0054">
        <w:rPr>
          <w:rFonts w:ascii="Times New Roman" w:hAnsi="Times New Roman"/>
          <w:b/>
          <w:bCs/>
          <w:color w:val="0000FF"/>
          <w:sz w:val="24"/>
          <w:szCs w:val="24"/>
          <w:lang w:eastAsia="ar-SA"/>
        </w:rPr>
        <w:t>в основной капитал по источникам финансирования</w:t>
      </w:r>
    </w:p>
    <w:p w:rsidR="006F0519" w:rsidRPr="00DA0054" w:rsidRDefault="006F0519" w:rsidP="006F0519">
      <w:pPr>
        <w:pStyle w:val="a3"/>
        <w:ind w:left="786"/>
        <w:jc w:val="right"/>
        <w:rPr>
          <w:rFonts w:ascii="Times New Roman" w:hAnsi="Times New Roman"/>
          <w:color w:val="0000FF"/>
          <w:sz w:val="24"/>
          <w:szCs w:val="24"/>
        </w:rPr>
      </w:pPr>
      <w:r w:rsidRPr="00DA0054">
        <w:rPr>
          <w:rFonts w:ascii="Times New Roman" w:hAnsi="Times New Roman"/>
          <w:color w:val="0000FF"/>
          <w:sz w:val="24"/>
          <w:szCs w:val="24"/>
        </w:rPr>
        <w:t>тыс.руб.</w:t>
      </w:r>
    </w:p>
    <w:p w:rsidR="008E763B" w:rsidRPr="00DA0054" w:rsidRDefault="006F0519" w:rsidP="006F0519">
      <w:pPr>
        <w:pStyle w:val="a3"/>
        <w:ind w:left="426"/>
        <w:jc w:val="both"/>
        <w:rPr>
          <w:rFonts w:ascii="Times New Roman" w:hAnsi="Times New Roman"/>
          <w:color w:val="0000FF"/>
          <w:sz w:val="24"/>
          <w:szCs w:val="24"/>
        </w:rPr>
      </w:pPr>
      <w:r w:rsidRPr="00DA0054">
        <w:rPr>
          <w:rFonts w:ascii="Times New Roman" w:hAnsi="Times New Roman"/>
          <w:color w:val="0000FF"/>
          <w:sz w:val="24"/>
          <w:szCs w:val="24"/>
        </w:rPr>
        <w:tab/>
        <w:t xml:space="preserve">   </w:t>
      </w:r>
    </w:p>
    <w:tbl>
      <w:tblPr>
        <w:tblStyle w:val="af0"/>
        <w:tblW w:w="9321" w:type="dxa"/>
        <w:tblLook w:val="04A0"/>
      </w:tblPr>
      <w:tblGrid>
        <w:gridCol w:w="5211"/>
        <w:gridCol w:w="1418"/>
        <w:gridCol w:w="1275"/>
        <w:gridCol w:w="1417"/>
      </w:tblGrid>
      <w:tr w:rsidR="00F45447" w:rsidRPr="00DA0054" w:rsidTr="0038192C">
        <w:tc>
          <w:tcPr>
            <w:tcW w:w="5211" w:type="dxa"/>
          </w:tcPr>
          <w:p w:rsidR="00F45447" w:rsidRPr="00DA0054" w:rsidRDefault="00F45447" w:rsidP="008E763B">
            <w:pPr>
              <w:pStyle w:val="a3"/>
              <w:rPr>
                <w:color w:val="0000FF"/>
                <w:sz w:val="24"/>
                <w:szCs w:val="24"/>
              </w:rPr>
            </w:pPr>
          </w:p>
        </w:tc>
        <w:tc>
          <w:tcPr>
            <w:tcW w:w="1418" w:type="dxa"/>
          </w:tcPr>
          <w:p w:rsidR="00F45447" w:rsidRPr="00DA0054" w:rsidRDefault="00F45447" w:rsidP="007B0C64">
            <w:pPr>
              <w:pStyle w:val="a3"/>
              <w:jc w:val="center"/>
              <w:rPr>
                <w:color w:val="0000FF"/>
                <w:sz w:val="24"/>
                <w:szCs w:val="24"/>
              </w:rPr>
            </w:pPr>
            <w:r w:rsidRPr="00DA0054">
              <w:rPr>
                <w:color w:val="0000FF"/>
                <w:sz w:val="24"/>
                <w:szCs w:val="24"/>
              </w:rPr>
              <w:t>2</w:t>
            </w:r>
            <w:r w:rsidR="00CC6713" w:rsidRPr="00DA0054">
              <w:rPr>
                <w:color w:val="0000FF"/>
                <w:sz w:val="24"/>
                <w:szCs w:val="24"/>
              </w:rPr>
              <w:t>017 год</w:t>
            </w:r>
          </w:p>
        </w:tc>
        <w:tc>
          <w:tcPr>
            <w:tcW w:w="1275" w:type="dxa"/>
          </w:tcPr>
          <w:p w:rsidR="00F45447" w:rsidRPr="00DA0054" w:rsidRDefault="00F45447" w:rsidP="0038192C">
            <w:pPr>
              <w:pStyle w:val="a3"/>
              <w:jc w:val="center"/>
              <w:rPr>
                <w:color w:val="0000FF"/>
                <w:sz w:val="24"/>
                <w:szCs w:val="24"/>
              </w:rPr>
            </w:pPr>
            <w:r w:rsidRPr="00DA0054">
              <w:rPr>
                <w:color w:val="0000FF"/>
                <w:sz w:val="24"/>
                <w:szCs w:val="24"/>
              </w:rPr>
              <w:t xml:space="preserve"> 2018 год</w:t>
            </w:r>
          </w:p>
        </w:tc>
        <w:tc>
          <w:tcPr>
            <w:tcW w:w="1417" w:type="dxa"/>
          </w:tcPr>
          <w:p w:rsidR="00F45447" w:rsidRPr="00DA0054" w:rsidRDefault="00F45447" w:rsidP="0038192C">
            <w:pPr>
              <w:pStyle w:val="a3"/>
              <w:jc w:val="center"/>
              <w:rPr>
                <w:color w:val="0000FF"/>
                <w:sz w:val="24"/>
                <w:szCs w:val="24"/>
              </w:rPr>
            </w:pPr>
            <w:r w:rsidRPr="00DA0054">
              <w:rPr>
                <w:color w:val="0000FF"/>
                <w:sz w:val="24"/>
                <w:szCs w:val="24"/>
              </w:rPr>
              <w:t>2018 г. в %</w:t>
            </w:r>
          </w:p>
          <w:p w:rsidR="00F45447" w:rsidRPr="00DA0054" w:rsidRDefault="00F45447" w:rsidP="0038192C">
            <w:pPr>
              <w:pStyle w:val="a3"/>
              <w:jc w:val="center"/>
              <w:rPr>
                <w:color w:val="0000FF"/>
                <w:sz w:val="24"/>
                <w:szCs w:val="24"/>
              </w:rPr>
            </w:pPr>
            <w:r w:rsidRPr="00DA0054">
              <w:rPr>
                <w:color w:val="0000FF"/>
                <w:sz w:val="24"/>
                <w:szCs w:val="24"/>
              </w:rPr>
              <w:t>к 2017</w:t>
            </w:r>
          </w:p>
        </w:tc>
      </w:tr>
      <w:tr w:rsidR="00F45447" w:rsidRPr="00DA0054" w:rsidTr="0038192C">
        <w:tc>
          <w:tcPr>
            <w:tcW w:w="5211" w:type="dxa"/>
          </w:tcPr>
          <w:p w:rsidR="00F45447" w:rsidRPr="00DA0054" w:rsidRDefault="00F45447" w:rsidP="008E763B">
            <w:pPr>
              <w:pStyle w:val="a3"/>
              <w:rPr>
                <w:b/>
                <w:color w:val="0000FF"/>
                <w:sz w:val="24"/>
                <w:szCs w:val="24"/>
              </w:rPr>
            </w:pPr>
            <w:r w:rsidRPr="00DA0054">
              <w:rPr>
                <w:b/>
                <w:color w:val="0000FF"/>
                <w:sz w:val="24"/>
                <w:szCs w:val="24"/>
              </w:rPr>
              <w:t xml:space="preserve">Инвестиции в основной капитал - </w:t>
            </w:r>
          </w:p>
          <w:p w:rsidR="00F45447" w:rsidRPr="00DA0054" w:rsidRDefault="00F45447" w:rsidP="008E763B">
            <w:pPr>
              <w:pStyle w:val="a3"/>
              <w:rPr>
                <w:b/>
                <w:color w:val="0000FF"/>
                <w:sz w:val="24"/>
                <w:szCs w:val="24"/>
              </w:rPr>
            </w:pPr>
            <w:r w:rsidRPr="00DA0054">
              <w:rPr>
                <w:b/>
                <w:color w:val="0000FF"/>
                <w:sz w:val="24"/>
                <w:szCs w:val="24"/>
              </w:rPr>
              <w:t xml:space="preserve"> всего                                                   </w:t>
            </w:r>
          </w:p>
        </w:tc>
        <w:tc>
          <w:tcPr>
            <w:tcW w:w="1418" w:type="dxa"/>
            <w:vAlign w:val="center"/>
          </w:tcPr>
          <w:p w:rsidR="00F45447" w:rsidRPr="00DA0054" w:rsidRDefault="00CC6713" w:rsidP="00F45447">
            <w:pPr>
              <w:pStyle w:val="a3"/>
              <w:jc w:val="center"/>
              <w:rPr>
                <w:b/>
                <w:color w:val="0000FF"/>
                <w:sz w:val="24"/>
                <w:szCs w:val="24"/>
              </w:rPr>
            </w:pPr>
            <w:r w:rsidRPr="00DA0054">
              <w:rPr>
                <w:b/>
                <w:color w:val="0000FF"/>
                <w:sz w:val="24"/>
                <w:szCs w:val="24"/>
              </w:rPr>
              <w:t>479158</w:t>
            </w:r>
          </w:p>
        </w:tc>
        <w:tc>
          <w:tcPr>
            <w:tcW w:w="1275" w:type="dxa"/>
            <w:vAlign w:val="center"/>
          </w:tcPr>
          <w:p w:rsidR="00F45447" w:rsidRPr="00DA0054" w:rsidRDefault="00CC6713" w:rsidP="008E763B">
            <w:pPr>
              <w:pStyle w:val="a3"/>
              <w:jc w:val="center"/>
              <w:rPr>
                <w:b/>
                <w:color w:val="0000FF"/>
                <w:sz w:val="24"/>
                <w:szCs w:val="24"/>
              </w:rPr>
            </w:pPr>
            <w:r w:rsidRPr="00DA0054">
              <w:rPr>
                <w:b/>
                <w:color w:val="0000FF"/>
                <w:sz w:val="24"/>
                <w:szCs w:val="24"/>
              </w:rPr>
              <w:t>241877</w:t>
            </w:r>
          </w:p>
        </w:tc>
        <w:tc>
          <w:tcPr>
            <w:tcW w:w="1417" w:type="dxa"/>
            <w:vAlign w:val="center"/>
          </w:tcPr>
          <w:p w:rsidR="00F45447" w:rsidRPr="00DA0054" w:rsidRDefault="00CC6713" w:rsidP="008E763B">
            <w:pPr>
              <w:pStyle w:val="a3"/>
              <w:jc w:val="center"/>
              <w:rPr>
                <w:b/>
                <w:color w:val="0000FF"/>
                <w:sz w:val="24"/>
                <w:szCs w:val="24"/>
              </w:rPr>
            </w:pPr>
            <w:r w:rsidRPr="00DA0054">
              <w:rPr>
                <w:b/>
                <w:color w:val="0000FF"/>
                <w:sz w:val="24"/>
                <w:szCs w:val="24"/>
              </w:rPr>
              <w:t>50,5</w:t>
            </w:r>
          </w:p>
        </w:tc>
      </w:tr>
      <w:tr w:rsidR="00F45447" w:rsidRPr="00DA0054" w:rsidTr="0038192C">
        <w:tc>
          <w:tcPr>
            <w:tcW w:w="5211" w:type="dxa"/>
          </w:tcPr>
          <w:p w:rsidR="00F45447" w:rsidRPr="00DA0054" w:rsidRDefault="00F45447" w:rsidP="008E763B">
            <w:pPr>
              <w:pStyle w:val="a3"/>
              <w:rPr>
                <w:color w:val="0000FF"/>
                <w:sz w:val="24"/>
                <w:szCs w:val="24"/>
                <w:lang w:val="en-US"/>
              </w:rPr>
            </w:pPr>
            <w:r w:rsidRPr="00DA0054">
              <w:rPr>
                <w:color w:val="0000FF"/>
                <w:sz w:val="24"/>
                <w:szCs w:val="24"/>
              </w:rPr>
              <w:t>в том числе :</w:t>
            </w:r>
          </w:p>
        </w:tc>
        <w:tc>
          <w:tcPr>
            <w:tcW w:w="1418" w:type="dxa"/>
            <w:vAlign w:val="center"/>
          </w:tcPr>
          <w:p w:rsidR="00F45447" w:rsidRPr="00DA0054" w:rsidRDefault="00F45447" w:rsidP="007B0C64">
            <w:pPr>
              <w:pStyle w:val="a3"/>
              <w:jc w:val="center"/>
              <w:rPr>
                <w:color w:val="0000FF"/>
                <w:sz w:val="24"/>
                <w:szCs w:val="24"/>
                <w:lang w:val="en-US"/>
              </w:rPr>
            </w:pPr>
          </w:p>
        </w:tc>
        <w:tc>
          <w:tcPr>
            <w:tcW w:w="1275" w:type="dxa"/>
            <w:vAlign w:val="center"/>
          </w:tcPr>
          <w:p w:rsidR="00F45447" w:rsidRPr="00DA0054" w:rsidRDefault="00F45447" w:rsidP="008E763B">
            <w:pPr>
              <w:pStyle w:val="a3"/>
              <w:jc w:val="center"/>
              <w:rPr>
                <w:color w:val="0000FF"/>
                <w:sz w:val="24"/>
                <w:szCs w:val="24"/>
                <w:lang w:val="en-US"/>
              </w:rPr>
            </w:pPr>
          </w:p>
        </w:tc>
        <w:tc>
          <w:tcPr>
            <w:tcW w:w="1417" w:type="dxa"/>
            <w:vAlign w:val="center"/>
          </w:tcPr>
          <w:p w:rsidR="00F45447" w:rsidRPr="00DA0054" w:rsidRDefault="00F45447" w:rsidP="008E763B">
            <w:pPr>
              <w:pStyle w:val="a3"/>
              <w:jc w:val="center"/>
              <w:rPr>
                <w:color w:val="0000FF"/>
                <w:sz w:val="24"/>
                <w:szCs w:val="24"/>
                <w:lang w:val="en-US"/>
              </w:rPr>
            </w:pPr>
          </w:p>
        </w:tc>
      </w:tr>
      <w:tr w:rsidR="00F45447" w:rsidRPr="00DA0054" w:rsidTr="0038192C">
        <w:tc>
          <w:tcPr>
            <w:tcW w:w="5211" w:type="dxa"/>
          </w:tcPr>
          <w:p w:rsidR="00F45447" w:rsidRPr="00DA0054" w:rsidRDefault="00F45447" w:rsidP="008E763B">
            <w:pPr>
              <w:pStyle w:val="a3"/>
              <w:rPr>
                <w:color w:val="0000FF"/>
                <w:sz w:val="24"/>
                <w:szCs w:val="24"/>
                <w:lang w:val="en-US"/>
              </w:rPr>
            </w:pPr>
            <w:r w:rsidRPr="00DA0054">
              <w:rPr>
                <w:color w:val="0000FF"/>
                <w:sz w:val="24"/>
                <w:szCs w:val="24"/>
              </w:rPr>
              <w:t xml:space="preserve">-  жилища                                                           </w:t>
            </w:r>
          </w:p>
        </w:tc>
        <w:tc>
          <w:tcPr>
            <w:tcW w:w="1418" w:type="dxa"/>
            <w:vAlign w:val="center"/>
          </w:tcPr>
          <w:p w:rsidR="00F45447" w:rsidRPr="00DA0054" w:rsidRDefault="00CC6713" w:rsidP="007B0C64">
            <w:pPr>
              <w:pStyle w:val="a3"/>
              <w:jc w:val="center"/>
              <w:rPr>
                <w:color w:val="0000FF"/>
                <w:sz w:val="24"/>
                <w:szCs w:val="24"/>
              </w:rPr>
            </w:pPr>
            <w:r w:rsidRPr="00DA0054">
              <w:rPr>
                <w:color w:val="0000FF"/>
                <w:sz w:val="24"/>
                <w:szCs w:val="24"/>
              </w:rPr>
              <w:t>0</w:t>
            </w:r>
          </w:p>
        </w:tc>
        <w:tc>
          <w:tcPr>
            <w:tcW w:w="1275" w:type="dxa"/>
            <w:vAlign w:val="center"/>
          </w:tcPr>
          <w:p w:rsidR="00F45447" w:rsidRPr="00DA0054" w:rsidRDefault="00CC6713" w:rsidP="008E763B">
            <w:pPr>
              <w:pStyle w:val="a3"/>
              <w:jc w:val="center"/>
              <w:rPr>
                <w:color w:val="0000FF"/>
                <w:sz w:val="24"/>
                <w:szCs w:val="24"/>
              </w:rPr>
            </w:pPr>
            <w:r w:rsidRPr="00DA0054">
              <w:rPr>
                <w:color w:val="0000FF"/>
                <w:sz w:val="24"/>
                <w:szCs w:val="24"/>
              </w:rPr>
              <w:t>0</w:t>
            </w:r>
          </w:p>
        </w:tc>
        <w:tc>
          <w:tcPr>
            <w:tcW w:w="1417" w:type="dxa"/>
            <w:vAlign w:val="center"/>
          </w:tcPr>
          <w:p w:rsidR="00F45447" w:rsidRPr="00DA0054" w:rsidRDefault="00CC6713" w:rsidP="008E763B">
            <w:pPr>
              <w:pStyle w:val="a3"/>
              <w:jc w:val="center"/>
              <w:rPr>
                <w:color w:val="0000FF"/>
                <w:sz w:val="24"/>
                <w:szCs w:val="24"/>
              </w:rPr>
            </w:pPr>
            <w:r w:rsidRPr="00DA0054">
              <w:rPr>
                <w:color w:val="0000FF"/>
                <w:sz w:val="24"/>
                <w:szCs w:val="24"/>
              </w:rPr>
              <w:t>0</w:t>
            </w:r>
          </w:p>
        </w:tc>
      </w:tr>
      <w:tr w:rsidR="00F45447" w:rsidRPr="00DA0054" w:rsidTr="0038192C">
        <w:tc>
          <w:tcPr>
            <w:tcW w:w="5211" w:type="dxa"/>
          </w:tcPr>
          <w:p w:rsidR="00F45447" w:rsidRPr="00DA0054" w:rsidRDefault="00F45447" w:rsidP="008E763B">
            <w:pPr>
              <w:pStyle w:val="a3"/>
              <w:rPr>
                <w:color w:val="0000FF"/>
                <w:sz w:val="24"/>
                <w:szCs w:val="24"/>
                <w:lang w:val="en-US"/>
              </w:rPr>
            </w:pPr>
            <w:r w:rsidRPr="00DA0054">
              <w:rPr>
                <w:color w:val="0000FF"/>
                <w:sz w:val="24"/>
                <w:szCs w:val="24"/>
              </w:rPr>
              <w:t xml:space="preserve">-  здания(кроме жилых)                                    </w:t>
            </w:r>
          </w:p>
        </w:tc>
        <w:tc>
          <w:tcPr>
            <w:tcW w:w="1418" w:type="dxa"/>
            <w:vAlign w:val="center"/>
          </w:tcPr>
          <w:p w:rsidR="00F45447" w:rsidRPr="00DA0054" w:rsidRDefault="00CC6713" w:rsidP="007B0C64">
            <w:pPr>
              <w:pStyle w:val="a3"/>
              <w:jc w:val="center"/>
              <w:rPr>
                <w:color w:val="0000FF"/>
                <w:sz w:val="24"/>
                <w:szCs w:val="24"/>
              </w:rPr>
            </w:pPr>
            <w:r w:rsidRPr="00DA0054">
              <w:rPr>
                <w:color w:val="0000FF"/>
                <w:sz w:val="24"/>
                <w:szCs w:val="24"/>
              </w:rPr>
              <w:t>103977</w:t>
            </w:r>
          </w:p>
        </w:tc>
        <w:tc>
          <w:tcPr>
            <w:tcW w:w="1275" w:type="dxa"/>
            <w:vAlign w:val="center"/>
          </w:tcPr>
          <w:p w:rsidR="00F45447" w:rsidRPr="00DA0054" w:rsidRDefault="00CC6713" w:rsidP="008E763B">
            <w:pPr>
              <w:pStyle w:val="a3"/>
              <w:jc w:val="center"/>
              <w:rPr>
                <w:color w:val="0000FF"/>
                <w:sz w:val="24"/>
                <w:szCs w:val="24"/>
              </w:rPr>
            </w:pPr>
            <w:r w:rsidRPr="00DA0054">
              <w:rPr>
                <w:color w:val="0000FF"/>
                <w:sz w:val="24"/>
                <w:szCs w:val="24"/>
              </w:rPr>
              <w:t>33133</w:t>
            </w:r>
          </w:p>
        </w:tc>
        <w:tc>
          <w:tcPr>
            <w:tcW w:w="1417" w:type="dxa"/>
            <w:vAlign w:val="center"/>
          </w:tcPr>
          <w:p w:rsidR="00F45447" w:rsidRPr="00DA0054" w:rsidRDefault="00CC6713" w:rsidP="008E763B">
            <w:pPr>
              <w:pStyle w:val="a3"/>
              <w:jc w:val="center"/>
              <w:rPr>
                <w:color w:val="0000FF"/>
                <w:sz w:val="24"/>
                <w:szCs w:val="24"/>
              </w:rPr>
            </w:pPr>
            <w:r w:rsidRPr="00DA0054">
              <w:rPr>
                <w:color w:val="0000FF"/>
                <w:sz w:val="24"/>
                <w:szCs w:val="24"/>
              </w:rPr>
              <w:t>31,9</w:t>
            </w:r>
          </w:p>
        </w:tc>
      </w:tr>
      <w:tr w:rsidR="00F45447" w:rsidRPr="00DA0054" w:rsidTr="0038192C">
        <w:tc>
          <w:tcPr>
            <w:tcW w:w="5211" w:type="dxa"/>
          </w:tcPr>
          <w:p w:rsidR="00F45447" w:rsidRPr="00DA0054" w:rsidRDefault="00F45447" w:rsidP="008E763B">
            <w:pPr>
              <w:pStyle w:val="a3"/>
              <w:rPr>
                <w:color w:val="0000FF"/>
                <w:sz w:val="24"/>
                <w:szCs w:val="24"/>
                <w:lang w:val="en-US"/>
              </w:rPr>
            </w:pPr>
            <w:r w:rsidRPr="00DA0054">
              <w:rPr>
                <w:color w:val="0000FF"/>
                <w:sz w:val="24"/>
                <w:szCs w:val="24"/>
              </w:rPr>
              <w:t>-  сооружения</w:t>
            </w:r>
          </w:p>
        </w:tc>
        <w:tc>
          <w:tcPr>
            <w:tcW w:w="1418" w:type="dxa"/>
            <w:vAlign w:val="center"/>
          </w:tcPr>
          <w:p w:rsidR="00F45447" w:rsidRPr="00DA0054" w:rsidRDefault="00CC6713" w:rsidP="007B0C64">
            <w:pPr>
              <w:pStyle w:val="a3"/>
              <w:jc w:val="center"/>
              <w:rPr>
                <w:color w:val="0000FF"/>
                <w:sz w:val="24"/>
                <w:szCs w:val="24"/>
              </w:rPr>
            </w:pPr>
            <w:r w:rsidRPr="00DA0054">
              <w:rPr>
                <w:color w:val="0000FF"/>
                <w:sz w:val="24"/>
                <w:szCs w:val="24"/>
              </w:rPr>
              <w:t>19645</w:t>
            </w:r>
          </w:p>
        </w:tc>
        <w:tc>
          <w:tcPr>
            <w:tcW w:w="1275" w:type="dxa"/>
            <w:vAlign w:val="center"/>
          </w:tcPr>
          <w:p w:rsidR="00F45447" w:rsidRPr="00DA0054" w:rsidRDefault="00CC6713" w:rsidP="008E763B">
            <w:pPr>
              <w:pStyle w:val="a3"/>
              <w:jc w:val="center"/>
              <w:rPr>
                <w:color w:val="0000FF"/>
                <w:sz w:val="24"/>
                <w:szCs w:val="24"/>
              </w:rPr>
            </w:pPr>
            <w:r w:rsidRPr="00DA0054">
              <w:rPr>
                <w:color w:val="0000FF"/>
                <w:sz w:val="24"/>
                <w:szCs w:val="24"/>
              </w:rPr>
              <w:t>7649</w:t>
            </w:r>
          </w:p>
        </w:tc>
        <w:tc>
          <w:tcPr>
            <w:tcW w:w="1417" w:type="dxa"/>
            <w:vAlign w:val="center"/>
          </w:tcPr>
          <w:p w:rsidR="00F45447" w:rsidRPr="00DA0054" w:rsidRDefault="00CC6713" w:rsidP="008E763B">
            <w:pPr>
              <w:pStyle w:val="a3"/>
              <w:jc w:val="center"/>
              <w:rPr>
                <w:color w:val="0000FF"/>
                <w:sz w:val="24"/>
                <w:szCs w:val="24"/>
              </w:rPr>
            </w:pPr>
            <w:r w:rsidRPr="00DA0054">
              <w:rPr>
                <w:color w:val="0000FF"/>
                <w:sz w:val="24"/>
                <w:szCs w:val="24"/>
              </w:rPr>
              <w:t>38,9</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машины и оборудование, транспортные средства, производственный и хозяйственный инвентарь</w:t>
            </w:r>
          </w:p>
        </w:tc>
        <w:tc>
          <w:tcPr>
            <w:tcW w:w="1418" w:type="dxa"/>
            <w:vAlign w:val="center"/>
          </w:tcPr>
          <w:p w:rsidR="00F45447" w:rsidRPr="00DA0054" w:rsidRDefault="00572C43" w:rsidP="00F45447">
            <w:pPr>
              <w:pStyle w:val="a3"/>
              <w:jc w:val="center"/>
              <w:rPr>
                <w:color w:val="0000FF"/>
                <w:sz w:val="24"/>
                <w:szCs w:val="24"/>
              </w:rPr>
            </w:pPr>
            <w:r w:rsidRPr="00DA0054">
              <w:rPr>
                <w:color w:val="0000FF"/>
                <w:sz w:val="24"/>
                <w:szCs w:val="24"/>
              </w:rPr>
              <w:t>271204</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137747</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50,8</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прочие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84332</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63260</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75</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в том числе :</w:t>
            </w:r>
          </w:p>
          <w:p w:rsidR="00F45447" w:rsidRPr="00DA0054" w:rsidRDefault="00F45447" w:rsidP="008E763B">
            <w:pPr>
              <w:pStyle w:val="a3"/>
              <w:rPr>
                <w:color w:val="0000FF"/>
                <w:sz w:val="24"/>
                <w:szCs w:val="24"/>
              </w:rPr>
            </w:pPr>
            <w:r w:rsidRPr="00DA0054">
              <w:rPr>
                <w:color w:val="0000FF"/>
                <w:sz w:val="24"/>
                <w:szCs w:val="24"/>
              </w:rPr>
              <w:t xml:space="preserve">    рабочий, продуктивный и    племенной скот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82477</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48168</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58,4</w:t>
            </w:r>
          </w:p>
        </w:tc>
      </w:tr>
      <w:tr w:rsidR="00F45447" w:rsidRPr="00DA0054" w:rsidTr="0038192C">
        <w:tc>
          <w:tcPr>
            <w:tcW w:w="5211" w:type="dxa"/>
          </w:tcPr>
          <w:p w:rsidR="00F45447" w:rsidRPr="00DA0054" w:rsidRDefault="00F45447" w:rsidP="008E763B">
            <w:pPr>
              <w:pStyle w:val="a3"/>
              <w:rPr>
                <w:b/>
                <w:color w:val="0000FF"/>
                <w:sz w:val="24"/>
                <w:szCs w:val="24"/>
              </w:rPr>
            </w:pPr>
            <w:r w:rsidRPr="00DA0054">
              <w:rPr>
                <w:b/>
                <w:color w:val="0000FF"/>
                <w:sz w:val="24"/>
                <w:szCs w:val="24"/>
              </w:rPr>
              <w:t xml:space="preserve">Источники инвестиций                   </w:t>
            </w:r>
          </w:p>
        </w:tc>
        <w:tc>
          <w:tcPr>
            <w:tcW w:w="1418" w:type="dxa"/>
            <w:vAlign w:val="center"/>
          </w:tcPr>
          <w:p w:rsidR="00F45447" w:rsidRPr="00DA0054" w:rsidRDefault="00F45447" w:rsidP="007B0C64">
            <w:pPr>
              <w:pStyle w:val="a3"/>
              <w:jc w:val="center"/>
              <w:rPr>
                <w:b/>
                <w:color w:val="0000FF"/>
                <w:sz w:val="24"/>
                <w:szCs w:val="24"/>
              </w:rPr>
            </w:pPr>
          </w:p>
        </w:tc>
        <w:tc>
          <w:tcPr>
            <w:tcW w:w="1275" w:type="dxa"/>
            <w:vAlign w:val="center"/>
          </w:tcPr>
          <w:p w:rsidR="00F45447" w:rsidRPr="00DA0054" w:rsidRDefault="00F45447" w:rsidP="008E763B">
            <w:pPr>
              <w:pStyle w:val="a3"/>
              <w:jc w:val="center"/>
              <w:rPr>
                <w:b/>
                <w:color w:val="0000FF"/>
                <w:sz w:val="24"/>
                <w:szCs w:val="24"/>
              </w:rPr>
            </w:pPr>
          </w:p>
        </w:tc>
        <w:tc>
          <w:tcPr>
            <w:tcW w:w="1417" w:type="dxa"/>
            <w:vAlign w:val="center"/>
          </w:tcPr>
          <w:p w:rsidR="00F45447" w:rsidRPr="00DA0054" w:rsidRDefault="00F45447" w:rsidP="008E763B">
            <w:pPr>
              <w:pStyle w:val="a3"/>
              <w:jc w:val="center"/>
              <w:rPr>
                <w:b/>
                <w:color w:val="0000FF"/>
                <w:sz w:val="24"/>
                <w:szCs w:val="24"/>
              </w:rPr>
            </w:pP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Собственные средства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410638</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176908</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43,1</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Привлеченные средства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68520</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64969</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94,8</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в том числе:</w:t>
            </w:r>
          </w:p>
        </w:tc>
        <w:tc>
          <w:tcPr>
            <w:tcW w:w="1418" w:type="dxa"/>
            <w:vAlign w:val="center"/>
          </w:tcPr>
          <w:p w:rsidR="00F45447" w:rsidRPr="00DA0054" w:rsidRDefault="00F45447" w:rsidP="007B0C64">
            <w:pPr>
              <w:pStyle w:val="a3"/>
              <w:jc w:val="center"/>
              <w:rPr>
                <w:color w:val="0000FF"/>
                <w:sz w:val="24"/>
                <w:szCs w:val="24"/>
              </w:rPr>
            </w:pPr>
          </w:p>
        </w:tc>
        <w:tc>
          <w:tcPr>
            <w:tcW w:w="1275" w:type="dxa"/>
            <w:vAlign w:val="center"/>
          </w:tcPr>
          <w:p w:rsidR="00F45447" w:rsidRPr="00DA0054" w:rsidRDefault="00F45447" w:rsidP="008E763B">
            <w:pPr>
              <w:pStyle w:val="a3"/>
              <w:jc w:val="center"/>
              <w:rPr>
                <w:color w:val="0000FF"/>
                <w:sz w:val="24"/>
                <w:szCs w:val="24"/>
              </w:rPr>
            </w:pPr>
          </w:p>
        </w:tc>
        <w:tc>
          <w:tcPr>
            <w:tcW w:w="1417" w:type="dxa"/>
            <w:vAlign w:val="center"/>
          </w:tcPr>
          <w:p w:rsidR="00F45447" w:rsidRPr="00DA0054" w:rsidRDefault="00F45447" w:rsidP="008E763B">
            <w:pPr>
              <w:pStyle w:val="a3"/>
              <w:jc w:val="center"/>
              <w:rPr>
                <w:color w:val="0000FF"/>
                <w:sz w:val="24"/>
                <w:szCs w:val="24"/>
              </w:rPr>
            </w:pP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кредиты банков</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19528</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39014</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199,8</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бюджетные средства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27614</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22994</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83,3</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в том числе:</w:t>
            </w:r>
          </w:p>
        </w:tc>
        <w:tc>
          <w:tcPr>
            <w:tcW w:w="1418" w:type="dxa"/>
            <w:vAlign w:val="center"/>
          </w:tcPr>
          <w:p w:rsidR="00F45447" w:rsidRPr="00DA0054" w:rsidRDefault="00F45447" w:rsidP="007B0C64">
            <w:pPr>
              <w:pStyle w:val="a3"/>
              <w:jc w:val="center"/>
              <w:rPr>
                <w:color w:val="0000FF"/>
                <w:sz w:val="24"/>
                <w:szCs w:val="24"/>
              </w:rPr>
            </w:pPr>
          </w:p>
        </w:tc>
        <w:tc>
          <w:tcPr>
            <w:tcW w:w="1275" w:type="dxa"/>
            <w:vAlign w:val="center"/>
          </w:tcPr>
          <w:p w:rsidR="00F45447" w:rsidRPr="00DA0054" w:rsidRDefault="00F45447" w:rsidP="008E763B">
            <w:pPr>
              <w:pStyle w:val="a3"/>
              <w:jc w:val="center"/>
              <w:rPr>
                <w:color w:val="0000FF"/>
                <w:sz w:val="24"/>
                <w:szCs w:val="24"/>
              </w:rPr>
            </w:pPr>
          </w:p>
        </w:tc>
        <w:tc>
          <w:tcPr>
            <w:tcW w:w="1417" w:type="dxa"/>
            <w:vAlign w:val="center"/>
          </w:tcPr>
          <w:p w:rsidR="00F45447" w:rsidRPr="00DA0054" w:rsidRDefault="00F45447" w:rsidP="008E763B">
            <w:pPr>
              <w:pStyle w:val="a3"/>
              <w:jc w:val="center"/>
              <w:rPr>
                <w:color w:val="0000FF"/>
                <w:sz w:val="24"/>
                <w:szCs w:val="24"/>
              </w:rPr>
            </w:pP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lang w:val="en-US"/>
              </w:rPr>
              <w:t xml:space="preserve">    </w:t>
            </w:r>
            <w:r w:rsidRPr="00DA0054">
              <w:rPr>
                <w:color w:val="0000FF"/>
                <w:sz w:val="24"/>
                <w:szCs w:val="24"/>
              </w:rPr>
              <w:t>из федерального бюджета</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6959</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5294</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76,1</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из бюджетов субъекта РФ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18833</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16395</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87,1</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из местных бюджетов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1822</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1305</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71,6</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t xml:space="preserve">-  средства внебюджетных  фондов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64</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158</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246,9</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lang w:val="en-US"/>
              </w:rPr>
              <w:t>-</w:t>
            </w:r>
            <w:r w:rsidRPr="00DA0054">
              <w:rPr>
                <w:color w:val="0000FF"/>
                <w:sz w:val="24"/>
                <w:szCs w:val="24"/>
              </w:rPr>
              <w:t>заемные средства других организаций</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18637</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1652</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8,9</w:t>
            </w:r>
          </w:p>
        </w:tc>
      </w:tr>
      <w:tr w:rsidR="00F45447" w:rsidRPr="00DA0054" w:rsidTr="0038192C">
        <w:tc>
          <w:tcPr>
            <w:tcW w:w="5211" w:type="dxa"/>
          </w:tcPr>
          <w:p w:rsidR="00F45447" w:rsidRPr="00DA0054" w:rsidRDefault="00F45447" w:rsidP="008E763B">
            <w:pPr>
              <w:pStyle w:val="a3"/>
              <w:rPr>
                <w:color w:val="0000FF"/>
                <w:sz w:val="24"/>
                <w:szCs w:val="24"/>
              </w:rPr>
            </w:pPr>
            <w:r w:rsidRPr="00DA0054">
              <w:rPr>
                <w:color w:val="0000FF"/>
                <w:sz w:val="24"/>
                <w:szCs w:val="24"/>
              </w:rPr>
              <w:lastRenderedPageBreak/>
              <w:t xml:space="preserve">-  прочие                                                                </w:t>
            </w:r>
          </w:p>
        </w:tc>
        <w:tc>
          <w:tcPr>
            <w:tcW w:w="1418" w:type="dxa"/>
            <w:vAlign w:val="center"/>
          </w:tcPr>
          <w:p w:rsidR="00F45447" w:rsidRPr="00DA0054" w:rsidRDefault="00572C43" w:rsidP="007B0C64">
            <w:pPr>
              <w:pStyle w:val="a3"/>
              <w:jc w:val="center"/>
              <w:rPr>
                <w:color w:val="0000FF"/>
                <w:sz w:val="24"/>
                <w:szCs w:val="24"/>
              </w:rPr>
            </w:pPr>
            <w:r w:rsidRPr="00DA0054">
              <w:rPr>
                <w:color w:val="0000FF"/>
                <w:sz w:val="24"/>
                <w:szCs w:val="24"/>
              </w:rPr>
              <w:t>2677</w:t>
            </w:r>
          </w:p>
        </w:tc>
        <w:tc>
          <w:tcPr>
            <w:tcW w:w="1275" w:type="dxa"/>
            <w:vAlign w:val="center"/>
          </w:tcPr>
          <w:p w:rsidR="00F45447" w:rsidRPr="00DA0054" w:rsidRDefault="00572C43" w:rsidP="008E763B">
            <w:pPr>
              <w:pStyle w:val="a3"/>
              <w:jc w:val="center"/>
              <w:rPr>
                <w:color w:val="0000FF"/>
                <w:sz w:val="24"/>
                <w:szCs w:val="24"/>
              </w:rPr>
            </w:pPr>
            <w:r w:rsidRPr="00DA0054">
              <w:rPr>
                <w:color w:val="0000FF"/>
                <w:sz w:val="24"/>
                <w:szCs w:val="24"/>
              </w:rPr>
              <w:t>1151</w:t>
            </w:r>
          </w:p>
        </w:tc>
        <w:tc>
          <w:tcPr>
            <w:tcW w:w="1417" w:type="dxa"/>
            <w:vAlign w:val="center"/>
          </w:tcPr>
          <w:p w:rsidR="00F45447" w:rsidRPr="00DA0054" w:rsidRDefault="00572C43" w:rsidP="008E763B">
            <w:pPr>
              <w:pStyle w:val="a3"/>
              <w:jc w:val="center"/>
              <w:rPr>
                <w:color w:val="0000FF"/>
                <w:sz w:val="24"/>
                <w:szCs w:val="24"/>
              </w:rPr>
            </w:pPr>
            <w:r w:rsidRPr="00DA0054">
              <w:rPr>
                <w:color w:val="0000FF"/>
                <w:sz w:val="24"/>
                <w:szCs w:val="24"/>
              </w:rPr>
              <w:t>43</w:t>
            </w:r>
          </w:p>
        </w:tc>
      </w:tr>
    </w:tbl>
    <w:p w:rsidR="008E763B" w:rsidRPr="00DA0054" w:rsidRDefault="008E763B" w:rsidP="008E763B">
      <w:pPr>
        <w:pStyle w:val="a3"/>
        <w:rPr>
          <w:rFonts w:ascii="Times New Roman" w:hAnsi="Times New Roman" w:cs="Times New Roman"/>
          <w:color w:val="0000FF"/>
          <w:sz w:val="24"/>
          <w:szCs w:val="24"/>
          <w:lang w:val="en-US"/>
        </w:rPr>
      </w:pPr>
    </w:p>
    <w:p w:rsidR="001B724F" w:rsidRPr="00DA0054" w:rsidRDefault="006F0519" w:rsidP="001B724F">
      <w:pPr>
        <w:pStyle w:val="a3"/>
        <w:ind w:firstLine="426"/>
        <w:jc w:val="both"/>
        <w:rPr>
          <w:rFonts w:ascii="Times New Roman" w:hAnsi="Times New Roman"/>
          <w:color w:val="0000FF"/>
          <w:sz w:val="24"/>
          <w:szCs w:val="24"/>
        </w:rPr>
      </w:pPr>
      <w:r w:rsidRPr="00DA0054">
        <w:rPr>
          <w:rFonts w:ascii="Times New Roman" w:hAnsi="Times New Roman"/>
          <w:color w:val="0000FF"/>
          <w:sz w:val="24"/>
          <w:szCs w:val="24"/>
        </w:rPr>
        <w:t xml:space="preserve"> </w:t>
      </w:r>
      <w:r w:rsidR="001B724F" w:rsidRPr="00DA0054">
        <w:rPr>
          <w:rFonts w:ascii="Times New Roman" w:hAnsi="Times New Roman"/>
          <w:color w:val="0000FF"/>
          <w:sz w:val="24"/>
          <w:szCs w:val="24"/>
        </w:rPr>
        <w:tab/>
        <w:t xml:space="preserve"> </w:t>
      </w:r>
      <w:r w:rsidRPr="00DA0054">
        <w:rPr>
          <w:rFonts w:ascii="Times New Roman" w:hAnsi="Times New Roman"/>
          <w:color w:val="0000FF"/>
          <w:sz w:val="24"/>
          <w:szCs w:val="24"/>
        </w:rPr>
        <w:t xml:space="preserve">В структуре инвестиций  в отчетном периоде  большую долю занимают частные инвесторы, на их  долю приходится </w:t>
      </w:r>
      <w:r w:rsidR="004316E5" w:rsidRPr="00DA0054">
        <w:rPr>
          <w:rFonts w:ascii="Times New Roman" w:hAnsi="Times New Roman"/>
          <w:color w:val="0000FF"/>
          <w:sz w:val="24"/>
          <w:szCs w:val="24"/>
        </w:rPr>
        <w:t>7</w:t>
      </w:r>
      <w:r w:rsidR="00DE20EA" w:rsidRPr="00DA0054">
        <w:rPr>
          <w:rFonts w:ascii="Times New Roman" w:hAnsi="Times New Roman"/>
          <w:color w:val="0000FF"/>
          <w:sz w:val="24"/>
          <w:szCs w:val="24"/>
        </w:rPr>
        <w:t>3,1</w:t>
      </w:r>
      <w:r w:rsidRPr="00DA0054">
        <w:rPr>
          <w:rFonts w:ascii="Times New Roman" w:hAnsi="Times New Roman"/>
          <w:color w:val="0000FF"/>
          <w:sz w:val="24"/>
          <w:szCs w:val="24"/>
        </w:rPr>
        <w:t xml:space="preserve"> %</w:t>
      </w:r>
      <w:r w:rsidR="001B724F" w:rsidRPr="00DA0054">
        <w:rPr>
          <w:rFonts w:ascii="Times New Roman" w:hAnsi="Times New Roman"/>
          <w:color w:val="0000FF"/>
          <w:sz w:val="24"/>
          <w:szCs w:val="24"/>
        </w:rPr>
        <w:t xml:space="preserve">, </w:t>
      </w:r>
      <w:r w:rsidRPr="00DA0054">
        <w:rPr>
          <w:rFonts w:ascii="Times New Roman" w:hAnsi="Times New Roman"/>
          <w:color w:val="0000FF"/>
          <w:sz w:val="24"/>
          <w:szCs w:val="24"/>
        </w:rPr>
        <w:t xml:space="preserve"> доля привлеченных средств  </w:t>
      </w:r>
      <w:r w:rsidR="004316E5" w:rsidRPr="00DA0054">
        <w:rPr>
          <w:rFonts w:ascii="Times New Roman" w:hAnsi="Times New Roman"/>
          <w:color w:val="0000FF"/>
          <w:sz w:val="24"/>
          <w:szCs w:val="24"/>
        </w:rPr>
        <w:t>увеличилась</w:t>
      </w:r>
      <w:r w:rsidRPr="00DA0054">
        <w:rPr>
          <w:rFonts w:ascii="Times New Roman" w:hAnsi="Times New Roman"/>
          <w:color w:val="0000FF"/>
          <w:sz w:val="24"/>
          <w:szCs w:val="24"/>
        </w:rPr>
        <w:t xml:space="preserve"> по отношению к аналогичному периоду прошлого года на </w:t>
      </w:r>
      <w:r w:rsidR="00DE20EA" w:rsidRPr="00DA0054">
        <w:rPr>
          <w:rFonts w:ascii="Times New Roman" w:hAnsi="Times New Roman"/>
          <w:color w:val="0000FF"/>
          <w:sz w:val="24"/>
          <w:szCs w:val="24"/>
        </w:rPr>
        <w:t>12,6</w:t>
      </w:r>
      <w:r w:rsidRPr="00DA0054">
        <w:rPr>
          <w:rFonts w:ascii="Times New Roman" w:hAnsi="Times New Roman"/>
          <w:color w:val="0000FF"/>
          <w:sz w:val="24"/>
          <w:szCs w:val="24"/>
        </w:rPr>
        <w:t xml:space="preserve">% и составила </w:t>
      </w:r>
      <w:r w:rsidR="00DE20EA" w:rsidRPr="00DA0054">
        <w:rPr>
          <w:rFonts w:ascii="Times New Roman" w:hAnsi="Times New Roman"/>
          <w:color w:val="0000FF"/>
          <w:sz w:val="24"/>
          <w:szCs w:val="24"/>
        </w:rPr>
        <w:t>64969</w:t>
      </w:r>
      <w:r w:rsidR="008E763B" w:rsidRPr="00DA0054">
        <w:rPr>
          <w:rFonts w:ascii="Times New Roman" w:hAnsi="Times New Roman"/>
          <w:color w:val="0000FF"/>
          <w:sz w:val="24"/>
          <w:szCs w:val="24"/>
        </w:rPr>
        <w:t xml:space="preserve"> тыс.</w:t>
      </w:r>
      <w:r w:rsidRPr="00DA0054">
        <w:rPr>
          <w:rFonts w:ascii="Times New Roman" w:hAnsi="Times New Roman"/>
          <w:color w:val="0000FF"/>
          <w:sz w:val="24"/>
          <w:szCs w:val="24"/>
        </w:rPr>
        <w:t xml:space="preserve">руб., в том числе бюджетные инвестиции снизились по отношению к аналогичному периоду прошлого года на </w:t>
      </w:r>
      <w:r w:rsidR="00DE20EA" w:rsidRPr="00DA0054">
        <w:rPr>
          <w:rFonts w:ascii="Times New Roman" w:hAnsi="Times New Roman"/>
          <w:color w:val="0000FF"/>
          <w:sz w:val="24"/>
          <w:szCs w:val="24"/>
        </w:rPr>
        <w:t>17,7</w:t>
      </w:r>
      <w:r w:rsidRPr="00DA0054">
        <w:rPr>
          <w:rFonts w:ascii="Times New Roman" w:hAnsi="Times New Roman"/>
          <w:color w:val="0000FF"/>
          <w:sz w:val="24"/>
          <w:szCs w:val="24"/>
        </w:rPr>
        <w:t xml:space="preserve">% и составили </w:t>
      </w:r>
      <w:r w:rsidR="00DE20EA" w:rsidRPr="00DA0054">
        <w:rPr>
          <w:rFonts w:ascii="Times New Roman" w:hAnsi="Times New Roman"/>
          <w:color w:val="0000FF"/>
          <w:sz w:val="24"/>
          <w:szCs w:val="24"/>
        </w:rPr>
        <w:t>22994</w:t>
      </w:r>
      <w:r w:rsidR="008E763B" w:rsidRPr="00DA0054">
        <w:rPr>
          <w:rFonts w:ascii="Times New Roman" w:hAnsi="Times New Roman"/>
          <w:color w:val="0000FF"/>
          <w:sz w:val="24"/>
          <w:szCs w:val="24"/>
        </w:rPr>
        <w:t xml:space="preserve"> тыс.</w:t>
      </w:r>
      <w:r w:rsidRPr="00DA0054">
        <w:rPr>
          <w:rFonts w:ascii="Times New Roman" w:hAnsi="Times New Roman"/>
          <w:color w:val="0000FF"/>
          <w:sz w:val="24"/>
          <w:szCs w:val="24"/>
        </w:rPr>
        <w:t>руб. (201</w:t>
      </w:r>
      <w:r w:rsidR="004316E5" w:rsidRPr="00DA0054">
        <w:rPr>
          <w:rFonts w:ascii="Times New Roman" w:hAnsi="Times New Roman"/>
          <w:color w:val="0000FF"/>
          <w:sz w:val="24"/>
          <w:szCs w:val="24"/>
        </w:rPr>
        <w:t>7</w:t>
      </w:r>
      <w:r w:rsidRPr="00DA0054">
        <w:rPr>
          <w:rFonts w:ascii="Times New Roman" w:hAnsi="Times New Roman"/>
          <w:color w:val="0000FF"/>
          <w:sz w:val="24"/>
          <w:szCs w:val="24"/>
        </w:rPr>
        <w:t xml:space="preserve"> год – </w:t>
      </w:r>
      <w:r w:rsidR="00DE20EA" w:rsidRPr="00DA0054">
        <w:rPr>
          <w:rFonts w:ascii="Times New Roman" w:hAnsi="Times New Roman"/>
          <w:color w:val="0000FF"/>
          <w:sz w:val="24"/>
          <w:szCs w:val="24"/>
        </w:rPr>
        <w:t>27614</w:t>
      </w:r>
      <w:r w:rsidR="008E763B" w:rsidRPr="00DA0054">
        <w:rPr>
          <w:rFonts w:ascii="Times New Roman" w:hAnsi="Times New Roman"/>
          <w:color w:val="0000FF"/>
          <w:sz w:val="24"/>
          <w:szCs w:val="24"/>
        </w:rPr>
        <w:t xml:space="preserve"> тыс</w:t>
      </w:r>
      <w:r w:rsidRPr="00DA0054">
        <w:rPr>
          <w:rFonts w:ascii="Times New Roman" w:hAnsi="Times New Roman"/>
          <w:color w:val="0000FF"/>
          <w:sz w:val="24"/>
          <w:szCs w:val="24"/>
        </w:rPr>
        <w:t xml:space="preserve">.руб.). </w:t>
      </w:r>
      <w:r w:rsidR="00DE20EA" w:rsidRPr="00DA0054">
        <w:rPr>
          <w:rFonts w:ascii="Times New Roman" w:hAnsi="Times New Roman"/>
          <w:color w:val="0000FF"/>
          <w:sz w:val="24"/>
          <w:szCs w:val="24"/>
        </w:rPr>
        <w:t>В  то же время в 2 раза увеличились инвестиции за счет кредитов  банков и составили 39014 тыс.руб. (2017 год – 19528 тыс.руб.).</w:t>
      </w:r>
    </w:p>
    <w:p w:rsidR="006F0519" w:rsidRPr="00DA0054" w:rsidRDefault="001B724F" w:rsidP="001B724F">
      <w:pPr>
        <w:pStyle w:val="a3"/>
        <w:ind w:firstLine="426"/>
        <w:jc w:val="both"/>
        <w:rPr>
          <w:rFonts w:ascii="Times New Roman" w:hAnsi="Times New Roman"/>
          <w:color w:val="0000FF"/>
          <w:sz w:val="24"/>
          <w:szCs w:val="24"/>
        </w:rPr>
      </w:pPr>
      <w:r w:rsidRPr="00DA0054">
        <w:rPr>
          <w:rFonts w:ascii="Times New Roman" w:hAnsi="Times New Roman"/>
          <w:color w:val="0000FF"/>
          <w:sz w:val="24"/>
          <w:szCs w:val="24"/>
        </w:rPr>
        <w:tab/>
      </w:r>
      <w:r w:rsidR="006F0519" w:rsidRPr="00DA0054">
        <w:rPr>
          <w:rFonts w:ascii="Times New Roman" w:hAnsi="Times New Roman"/>
          <w:color w:val="0000FF"/>
          <w:sz w:val="24"/>
          <w:szCs w:val="24"/>
        </w:rPr>
        <w:t xml:space="preserve">В структуре  инвестиций в основной капитал </w:t>
      </w:r>
      <w:r w:rsidR="00821EA7" w:rsidRPr="00DA0054">
        <w:rPr>
          <w:rFonts w:ascii="Times New Roman" w:hAnsi="Times New Roman"/>
          <w:color w:val="0000FF"/>
          <w:sz w:val="24"/>
          <w:szCs w:val="24"/>
        </w:rPr>
        <w:t>57</w:t>
      </w:r>
      <w:r w:rsidR="006F0519" w:rsidRPr="00DA0054">
        <w:rPr>
          <w:rFonts w:ascii="Times New Roman" w:hAnsi="Times New Roman"/>
          <w:color w:val="0000FF"/>
          <w:sz w:val="24"/>
          <w:szCs w:val="24"/>
        </w:rPr>
        <w:t xml:space="preserve">% или </w:t>
      </w:r>
      <w:r w:rsidR="00821EA7" w:rsidRPr="00DA0054">
        <w:rPr>
          <w:rFonts w:ascii="Times New Roman" w:hAnsi="Times New Roman"/>
          <w:color w:val="0000FF"/>
          <w:sz w:val="24"/>
          <w:szCs w:val="24"/>
        </w:rPr>
        <w:t>137747</w:t>
      </w:r>
      <w:r w:rsidR="008E763B" w:rsidRPr="00DA0054">
        <w:rPr>
          <w:rFonts w:ascii="Times New Roman" w:hAnsi="Times New Roman"/>
          <w:color w:val="0000FF"/>
          <w:sz w:val="24"/>
          <w:szCs w:val="24"/>
        </w:rPr>
        <w:t xml:space="preserve"> тыс</w:t>
      </w:r>
      <w:r w:rsidR="006F0519" w:rsidRPr="00DA0054">
        <w:rPr>
          <w:rFonts w:ascii="Times New Roman" w:hAnsi="Times New Roman"/>
          <w:color w:val="0000FF"/>
          <w:sz w:val="24"/>
          <w:szCs w:val="24"/>
        </w:rPr>
        <w:t xml:space="preserve">.рублей  направлено на приобретение машин и оборудования, </w:t>
      </w:r>
      <w:r w:rsidR="004316E5" w:rsidRPr="00DA0054">
        <w:rPr>
          <w:rFonts w:ascii="Times New Roman" w:hAnsi="Times New Roman"/>
          <w:color w:val="0000FF"/>
          <w:sz w:val="24"/>
          <w:szCs w:val="24"/>
        </w:rPr>
        <w:t>2</w:t>
      </w:r>
      <w:r w:rsidR="00821EA7" w:rsidRPr="00DA0054">
        <w:rPr>
          <w:rFonts w:ascii="Times New Roman" w:hAnsi="Times New Roman"/>
          <w:color w:val="0000FF"/>
          <w:sz w:val="24"/>
          <w:szCs w:val="24"/>
        </w:rPr>
        <w:t>6</w:t>
      </w:r>
      <w:r w:rsidR="006F0519" w:rsidRPr="00DA0054">
        <w:rPr>
          <w:rFonts w:ascii="Times New Roman" w:hAnsi="Times New Roman"/>
          <w:color w:val="0000FF"/>
          <w:sz w:val="24"/>
          <w:szCs w:val="24"/>
        </w:rPr>
        <w:t xml:space="preserve">% или </w:t>
      </w:r>
      <w:r w:rsidR="00821EA7" w:rsidRPr="00DA0054">
        <w:rPr>
          <w:rFonts w:ascii="Times New Roman" w:hAnsi="Times New Roman"/>
          <w:color w:val="0000FF"/>
          <w:sz w:val="24"/>
          <w:szCs w:val="24"/>
        </w:rPr>
        <w:t>63260</w:t>
      </w:r>
      <w:r w:rsidR="004316E5" w:rsidRPr="00DA0054">
        <w:rPr>
          <w:rFonts w:ascii="Times New Roman" w:hAnsi="Times New Roman"/>
          <w:color w:val="0000FF"/>
          <w:sz w:val="24"/>
          <w:szCs w:val="24"/>
        </w:rPr>
        <w:t xml:space="preserve"> тыс</w:t>
      </w:r>
      <w:r w:rsidR="006F0519" w:rsidRPr="00DA0054">
        <w:rPr>
          <w:rFonts w:ascii="Times New Roman" w:hAnsi="Times New Roman"/>
          <w:color w:val="0000FF"/>
          <w:sz w:val="24"/>
          <w:szCs w:val="24"/>
        </w:rPr>
        <w:t xml:space="preserve">.руб. на приобретение рабочего, продуктивного и племенного скота, </w:t>
      </w:r>
      <w:r w:rsidR="00821EA7" w:rsidRPr="00DA0054">
        <w:rPr>
          <w:rFonts w:ascii="Times New Roman" w:hAnsi="Times New Roman"/>
          <w:color w:val="0000FF"/>
          <w:sz w:val="24"/>
          <w:szCs w:val="24"/>
        </w:rPr>
        <w:t>14</w:t>
      </w:r>
      <w:r w:rsidR="006F0519" w:rsidRPr="00DA0054">
        <w:rPr>
          <w:rFonts w:ascii="Times New Roman" w:hAnsi="Times New Roman"/>
          <w:color w:val="0000FF"/>
          <w:sz w:val="24"/>
          <w:szCs w:val="24"/>
        </w:rPr>
        <w:t xml:space="preserve">% или </w:t>
      </w:r>
      <w:r w:rsidR="00821EA7" w:rsidRPr="00DA0054">
        <w:rPr>
          <w:rFonts w:ascii="Times New Roman" w:hAnsi="Times New Roman"/>
          <w:color w:val="0000FF"/>
          <w:sz w:val="24"/>
          <w:szCs w:val="24"/>
        </w:rPr>
        <w:t>33133</w:t>
      </w:r>
      <w:r w:rsidR="001A705C" w:rsidRPr="00DA0054">
        <w:rPr>
          <w:rFonts w:ascii="Times New Roman" w:hAnsi="Times New Roman"/>
          <w:color w:val="0000FF"/>
          <w:sz w:val="24"/>
          <w:szCs w:val="24"/>
        </w:rPr>
        <w:t xml:space="preserve"> тыс</w:t>
      </w:r>
      <w:r w:rsidR="006F0519" w:rsidRPr="00DA0054">
        <w:rPr>
          <w:rFonts w:ascii="Times New Roman" w:hAnsi="Times New Roman"/>
          <w:color w:val="0000FF"/>
          <w:sz w:val="24"/>
          <w:szCs w:val="24"/>
        </w:rPr>
        <w:t xml:space="preserve">.руб. на приобретение зданий,  </w:t>
      </w:r>
      <w:r w:rsidR="004316E5" w:rsidRPr="00DA0054">
        <w:rPr>
          <w:rFonts w:ascii="Times New Roman" w:hAnsi="Times New Roman"/>
          <w:color w:val="0000FF"/>
          <w:sz w:val="24"/>
          <w:szCs w:val="24"/>
        </w:rPr>
        <w:t>3</w:t>
      </w:r>
      <w:r w:rsidR="006F0519" w:rsidRPr="00DA0054">
        <w:rPr>
          <w:rFonts w:ascii="Times New Roman" w:hAnsi="Times New Roman"/>
          <w:color w:val="0000FF"/>
          <w:sz w:val="24"/>
          <w:szCs w:val="24"/>
        </w:rPr>
        <w:t xml:space="preserve">% на  сооружения.  </w:t>
      </w:r>
      <w:r w:rsidRPr="00DA0054">
        <w:rPr>
          <w:rFonts w:ascii="Times New Roman" w:hAnsi="Times New Roman"/>
          <w:color w:val="0000FF"/>
          <w:sz w:val="24"/>
          <w:szCs w:val="24"/>
        </w:rPr>
        <w:t xml:space="preserve"> </w:t>
      </w:r>
    </w:p>
    <w:p w:rsidR="001B724F" w:rsidRPr="00DA0054" w:rsidRDefault="001B724F" w:rsidP="00821EA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Несмотря на тяжелые экономические условия, работа по привлечению инвестиций в район ведется, и прорабатываются еще ряд проектов, которые в настоящее время находятся в начальной стадии.</w:t>
      </w:r>
    </w:p>
    <w:p w:rsidR="001B724F" w:rsidRPr="00DA0054" w:rsidRDefault="001B724F" w:rsidP="00821EA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Проводится индивидуальная работа с инвесторами, с полным сопровождением инвестиционного процесса.</w:t>
      </w:r>
    </w:p>
    <w:p w:rsidR="001B724F" w:rsidRPr="00DA0054" w:rsidRDefault="001B724F" w:rsidP="00821EA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Потенциальным инвесторам, обратившимся в администрацию района с целью реализации инвестиционных проектов, обеспечивается содействие в подборе инвестиционных площадок, в подготовке документов, необходимых для реализации инвестиционных проектов, оказывается консультационная и информационная поддержка, сокращаются сроки разрешительных процедур.</w:t>
      </w:r>
    </w:p>
    <w:p w:rsidR="00821EA7" w:rsidRPr="00DA0054" w:rsidRDefault="001B724F"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821EA7" w:rsidRPr="00DA0054">
        <w:rPr>
          <w:rFonts w:ascii="Times New Roman" w:hAnsi="Times New Roman" w:cs="Times New Roman"/>
          <w:color w:val="0000FF"/>
          <w:sz w:val="24"/>
          <w:szCs w:val="24"/>
        </w:rPr>
        <w:t>В</w:t>
      </w:r>
      <w:r w:rsidR="00821EA7" w:rsidRPr="00DA0054">
        <w:rPr>
          <w:rFonts w:ascii="Times New Roman" w:eastAsia="Times New Roman" w:hAnsi="Times New Roman" w:cs="Times New Roman"/>
          <w:color w:val="0000FF"/>
          <w:sz w:val="24"/>
          <w:szCs w:val="24"/>
        </w:rPr>
        <w:t xml:space="preserve">зяты на сопровождение такие инвестиционные проекты: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 «Строительство многофункционального спортивного комплекса», в  2018 году заключен договор аренды  с  ООО «ЕЛЬ», подготовлено дополнительное соглашение, которым  предоставляются  льготные условия пользования земельным участком в форме  установления годовой арендной платы в размере 75% от величины  годовой арендной платы;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«Строительство дошкольного образовательного учреждения для детей с 2-ух месяцев до 3-х лет в  п. Кез». В соответствии с распоряжением  главы УР  от 29 июня 2018 года для реализации инвестиционного проекта  отведен земельный участок   площадью 6296 кв.м. расположенный по адресу п. Кез, ул. Ленина, 34</w:t>
      </w:r>
      <w:r w:rsidR="00E0516C" w:rsidRPr="00DA0054">
        <w:rPr>
          <w:rFonts w:ascii="Times New Roman" w:eastAsia="Times New Roman" w:hAnsi="Times New Roman" w:cs="Times New Roman"/>
          <w:color w:val="0000FF"/>
          <w:sz w:val="24"/>
          <w:szCs w:val="24"/>
        </w:rPr>
        <w:t>а</w:t>
      </w:r>
      <w:r w:rsidRPr="00DA0054">
        <w:rPr>
          <w:rFonts w:ascii="Times New Roman" w:eastAsia="Times New Roman" w:hAnsi="Times New Roman" w:cs="Times New Roman"/>
          <w:color w:val="0000FF"/>
          <w:sz w:val="24"/>
          <w:szCs w:val="24"/>
        </w:rPr>
        <w:t>.</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Инвестиционные проекты получили статус «приоритетный инвестиционный проект», были включены в реестр инвестиционных проектов Удмуртской Республики и получили земельные участи в п.Кез на льготных условиях.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Многофункциональный спортивный комплекс по проекту будет введен в конце декабря 2020 года.</w:t>
      </w:r>
      <w:r w:rsidRPr="00DA0054">
        <w:rPr>
          <w:rFonts w:ascii="Times New Roman" w:hAnsi="Times New Roman" w:cs="Times New Roman"/>
          <w:color w:val="0000FF"/>
          <w:sz w:val="24"/>
          <w:szCs w:val="24"/>
        </w:rPr>
        <w:t xml:space="preserve">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Большое  внимание в последнее время стало уделяться привлечению финансирования из внебюджетных фондов (некоммерческих, благотв</w:t>
      </w:r>
      <w:r w:rsidR="00E0516C" w:rsidRPr="00DA0054">
        <w:rPr>
          <w:rFonts w:ascii="Times New Roman" w:eastAsia="Times New Roman" w:hAnsi="Times New Roman" w:cs="Times New Roman"/>
          <w:color w:val="0000FF"/>
          <w:sz w:val="24"/>
          <w:szCs w:val="24"/>
        </w:rPr>
        <w:t>орительных организаций, Фондов).</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За истекший период текущего года инициаторами проектов направлялись 11 заявок на получение грантовой поддержки (такие проекты как «Центр патриотической песни» ДК «Леспромхоз», «Лучшее учреждение культуры»-  проект Большеолыпской сельской библиотеки, «Благоустройство территории парка истока реки Кама» - отдел культуры, реконструкция зала Кезского РДК – проект </w:t>
      </w:r>
      <w:r w:rsidR="00D21770" w:rsidRPr="00DA0054">
        <w:rPr>
          <w:rFonts w:ascii="Times New Roman" w:eastAsia="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отдела культуры, «Мы красиво говорим» - проект Степаненской школы, «Это нужно не мертвым, это нужно живым»- проект Пужмезьской школы, «Студия этнической моды» - проект Александровской школы).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В 2018 году организован сбор средств на изготовление и установку символа школьного бульвара  «Кот ученый».  Силами граждан собрано 354 тыс.руб лей и  100 </w:t>
      </w:r>
      <w:r w:rsidRPr="00DA0054">
        <w:rPr>
          <w:rFonts w:ascii="Times New Roman" w:eastAsia="Times New Roman" w:hAnsi="Times New Roman" w:cs="Times New Roman"/>
          <w:color w:val="0000FF"/>
          <w:sz w:val="24"/>
          <w:szCs w:val="24"/>
        </w:rPr>
        <w:lastRenderedPageBreak/>
        <w:t>тыс. рублей поступила дотация из Удмуртской Республики на поддержку данного проекта</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В рамках реализации «Федеральной целевой программы «Устойчивое развитие сельских территорий»  проводится конкурс общественно значимых проектов, реализуемых с участием граждан. В данном конкурсе выиграл проект «Благоустройство  территории парка реки Кама сумма 180 тыс.руб. В 2018 году на обучение основам  социального проектирования было израсходовано – 18699 рублей (подвоз к месту проведения семинаров). Общее финансирование данных проектов за счет различных источников составило 5974 тыс. рублей.</w:t>
      </w:r>
    </w:p>
    <w:p w:rsidR="001F60A2" w:rsidRPr="00DA0054" w:rsidRDefault="001B724F" w:rsidP="001F60A2">
      <w:pPr>
        <w:pStyle w:val="a3"/>
        <w:jc w:val="both"/>
        <w:rPr>
          <w:rFonts w:ascii="Times New Roman" w:hAnsi="Times New Roman" w:cs="Times New Roman"/>
          <w:color w:val="0000FF"/>
          <w:sz w:val="28"/>
          <w:szCs w:val="28"/>
        </w:rPr>
      </w:pPr>
      <w:r w:rsidRPr="00DA0054">
        <w:rPr>
          <w:rFonts w:ascii="Times New Roman" w:hAnsi="Times New Roman" w:cs="Times New Roman"/>
          <w:color w:val="0000FF"/>
          <w:sz w:val="28"/>
          <w:szCs w:val="28"/>
        </w:rPr>
        <w:tab/>
      </w:r>
      <w:r w:rsidR="00821EA7" w:rsidRPr="00DA0054">
        <w:rPr>
          <w:rFonts w:ascii="Times New Roman" w:hAnsi="Times New Roman" w:cs="Times New Roman"/>
          <w:color w:val="0000FF"/>
          <w:sz w:val="28"/>
          <w:szCs w:val="28"/>
        </w:rPr>
        <w:t xml:space="preserve"> </w:t>
      </w:r>
      <w:bookmarkStart w:id="26" w:name="_Ref2764038"/>
      <w:r w:rsidR="001F60A2" w:rsidRPr="00DA0054">
        <w:rPr>
          <w:rFonts w:ascii="Times New Roman" w:hAnsi="Times New Roman" w:cs="Times New Roman"/>
          <w:color w:val="0000FF"/>
          <w:sz w:val="28"/>
          <w:szCs w:val="28"/>
        </w:rPr>
        <w:t xml:space="preserve"> </w:t>
      </w:r>
    </w:p>
    <w:p w:rsidR="006F0519" w:rsidRPr="00DA0054" w:rsidRDefault="000B5E29" w:rsidP="001F60A2">
      <w:pPr>
        <w:pStyle w:val="a3"/>
        <w:jc w:val="center"/>
        <w:rPr>
          <w:rFonts w:ascii="Times New Roman" w:hAnsi="Times New Roman" w:cs="Times New Roman"/>
          <w:b/>
          <w:color w:val="0000FF"/>
          <w:sz w:val="28"/>
          <w:szCs w:val="28"/>
        </w:rPr>
      </w:pPr>
      <w:r w:rsidRPr="00DA0054">
        <w:rPr>
          <w:rFonts w:ascii="Times New Roman" w:hAnsi="Times New Roman" w:cs="Times New Roman"/>
          <w:b/>
          <w:color w:val="0000FF"/>
          <w:sz w:val="28"/>
          <w:szCs w:val="28"/>
        </w:rPr>
        <w:t>1</w:t>
      </w:r>
      <w:r w:rsidR="006056C1" w:rsidRPr="00DA0054">
        <w:rPr>
          <w:rFonts w:ascii="Times New Roman" w:hAnsi="Times New Roman" w:cs="Times New Roman"/>
          <w:b/>
          <w:color w:val="0000FF"/>
          <w:sz w:val="28"/>
          <w:szCs w:val="28"/>
        </w:rPr>
        <w:t>5</w:t>
      </w:r>
      <w:r w:rsidRPr="00DA0054">
        <w:rPr>
          <w:rFonts w:ascii="Times New Roman" w:hAnsi="Times New Roman" w:cs="Times New Roman"/>
          <w:b/>
          <w:color w:val="0000FF"/>
          <w:sz w:val="28"/>
          <w:szCs w:val="28"/>
        </w:rPr>
        <w:t xml:space="preserve">. </w:t>
      </w:r>
      <w:r w:rsidR="006F0519" w:rsidRPr="00DA0054">
        <w:rPr>
          <w:rFonts w:ascii="Times New Roman" w:hAnsi="Times New Roman" w:cs="Times New Roman"/>
          <w:b/>
          <w:color w:val="0000FF"/>
          <w:sz w:val="28"/>
          <w:szCs w:val="28"/>
        </w:rPr>
        <w:t>Малое и среднее предпринимательство</w:t>
      </w:r>
      <w:bookmarkEnd w:id="26"/>
    </w:p>
    <w:p w:rsidR="006F0519" w:rsidRPr="00DA0054" w:rsidRDefault="006F0519" w:rsidP="006F0519">
      <w:pPr>
        <w:pStyle w:val="a3"/>
        <w:ind w:left="786"/>
        <w:jc w:val="center"/>
        <w:rPr>
          <w:rFonts w:ascii="Times New Roman" w:hAnsi="Times New Roman"/>
          <w:b/>
          <w:i/>
          <w:color w:val="0000FF"/>
          <w:sz w:val="24"/>
          <w:szCs w:val="24"/>
          <w:u w:val="single"/>
        </w:rPr>
      </w:pPr>
    </w:p>
    <w:p w:rsidR="00E92464" w:rsidRPr="00DA0054" w:rsidRDefault="004747F8" w:rsidP="00E92464">
      <w:pPr>
        <w:pStyle w:val="a3"/>
        <w:jc w:val="both"/>
        <w:rPr>
          <w:color w:val="0000FF"/>
        </w:rPr>
      </w:pPr>
      <w:r w:rsidRPr="00DA0054">
        <w:rPr>
          <w:rFonts w:ascii="Times New Roman" w:hAnsi="Times New Roman" w:cs="Times New Roman"/>
          <w:color w:val="0000FF"/>
          <w:sz w:val="24"/>
          <w:szCs w:val="24"/>
        </w:rPr>
        <w:tab/>
        <w:t>Система поддержки малого  и среднего предпринимательства в районе реализуется  в соответствии с положениями федерального  и регионального законодательства и  муниципальной  программой   муниципального образования «Кезский район» «Создание условий для устойчивого экономического развития на 2015-2020 годы».</w:t>
      </w:r>
      <w:r w:rsidR="00E92464" w:rsidRPr="00DA0054">
        <w:rPr>
          <w:color w:val="0000FF"/>
        </w:rPr>
        <w:t xml:space="preserve"> </w:t>
      </w:r>
    </w:p>
    <w:p w:rsidR="00E92464" w:rsidRPr="00DA0054" w:rsidRDefault="00E92464" w:rsidP="00E92464">
      <w:pPr>
        <w:pStyle w:val="a3"/>
        <w:jc w:val="both"/>
        <w:rPr>
          <w:rFonts w:ascii="Times New Roman" w:hAnsi="Times New Roman" w:cs="Times New Roman"/>
          <w:color w:val="0000FF"/>
          <w:sz w:val="24"/>
          <w:szCs w:val="24"/>
        </w:rPr>
      </w:pPr>
      <w:r w:rsidRPr="00DA0054">
        <w:rPr>
          <w:color w:val="0000FF"/>
        </w:rPr>
        <w:tab/>
      </w:r>
      <w:r w:rsidR="00C02B27" w:rsidRPr="00DA0054">
        <w:rPr>
          <w:rFonts w:ascii="Times New Roman" w:hAnsi="Times New Roman" w:cs="Times New Roman"/>
          <w:color w:val="0000FF"/>
          <w:sz w:val="24"/>
          <w:szCs w:val="24"/>
        </w:rPr>
        <w:t>На 01.01.2019 года п</w:t>
      </w:r>
      <w:r w:rsidRPr="00DA0054">
        <w:rPr>
          <w:rFonts w:ascii="Times New Roman" w:hAnsi="Times New Roman" w:cs="Times New Roman"/>
          <w:color w:val="0000FF"/>
          <w:sz w:val="24"/>
          <w:szCs w:val="24"/>
        </w:rPr>
        <w:t xml:space="preserve">о данным Межрайонной ИФНС России №2 по Удмуртской Республике на территории района зарегистрировано 34 микро, 13 малых, 9 средних предприятий, 320 индивидуальных предпринимателей. </w:t>
      </w:r>
    </w:p>
    <w:p w:rsidR="00E92464" w:rsidRPr="00DA0054" w:rsidRDefault="00E92464" w:rsidP="00E92464">
      <w:pPr>
        <w:pStyle w:val="a3"/>
        <w:jc w:val="both"/>
        <w:rPr>
          <w:rFonts w:ascii="Times New Roman" w:hAnsi="Times New Roman" w:cs="Times New Roman"/>
          <w:b/>
          <w:color w:val="0000FF"/>
          <w:sz w:val="24"/>
          <w:szCs w:val="24"/>
        </w:rPr>
      </w:pPr>
    </w:p>
    <w:p w:rsidR="001F60A2" w:rsidRPr="00DA0054" w:rsidRDefault="001F60A2" w:rsidP="00E92464">
      <w:pPr>
        <w:pStyle w:val="a3"/>
        <w:jc w:val="both"/>
        <w:rPr>
          <w:rFonts w:ascii="Times New Roman" w:hAnsi="Times New Roman" w:cs="Times New Roman"/>
          <w:b/>
          <w:color w:val="0000FF"/>
          <w:sz w:val="24"/>
          <w:szCs w:val="24"/>
        </w:rPr>
      </w:pPr>
    </w:p>
    <w:p w:rsidR="00E92464" w:rsidRPr="00DA0054" w:rsidRDefault="00E92464" w:rsidP="00E92464">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Количество субъектов малого и среднего предпринимательства</w:t>
      </w:r>
      <w:r w:rsidR="0038192C" w:rsidRPr="00DA0054">
        <w:rPr>
          <w:rFonts w:ascii="Times New Roman" w:hAnsi="Times New Roman" w:cs="Times New Roman"/>
          <w:b/>
          <w:color w:val="0000FF"/>
          <w:sz w:val="24"/>
          <w:szCs w:val="24"/>
        </w:rPr>
        <w:t xml:space="preserve"> </w:t>
      </w:r>
    </w:p>
    <w:p w:rsidR="0038192C" w:rsidRPr="00DA0054" w:rsidRDefault="0038192C" w:rsidP="00E92464">
      <w:pPr>
        <w:pStyle w:val="a3"/>
        <w:jc w:val="center"/>
        <w:rPr>
          <w:rFonts w:ascii="Times New Roman" w:hAnsi="Times New Roman" w:cs="Times New Roman"/>
          <w:b/>
          <w:color w:val="0000FF"/>
          <w:sz w:val="24"/>
          <w:szCs w:val="24"/>
        </w:rPr>
      </w:pPr>
    </w:p>
    <w:tbl>
      <w:tblPr>
        <w:tblStyle w:val="af0"/>
        <w:tblW w:w="9464" w:type="dxa"/>
        <w:tblLook w:val="04A0"/>
      </w:tblPr>
      <w:tblGrid>
        <w:gridCol w:w="3936"/>
        <w:gridCol w:w="1005"/>
        <w:gridCol w:w="841"/>
        <w:gridCol w:w="841"/>
        <w:gridCol w:w="841"/>
        <w:gridCol w:w="866"/>
        <w:gridCol w:w="1134"/>
      </w:tblGrid>
      <w:tr w:rsidR="00C02B27" w:rsidRPr="00DA0054" w:rsidTr="0038192C">
        <w:tc>
          <w:tcPr>
            <w:tcW w:w="3936" w:type="dxa"/>
          </w:tcPr>
          <w:p w:rsidR="00C02B27" w:rsidRPr="00DA0054" w:rsidRDefault="00C02B27" w:rsidP="00E92464">
            <w:pPr>
              <w:pStyle w:val="a3"/>
              <w:jc w:val="both"/>
              <w:rPr>
                <w:color w:val="0000FF"/>
                <w:sz w:val="24"/>
                <w:szCs w:val="24"/>
              </w:rPr>
            </w:pPr>
            <w:r w:rsidRPr="00DA0054">
              <w:rPr>
                <w:color w:val="0000FF"/>
                <w:sz w:val="24"/>
                <w:szCs w:val="24"/>
              </w:rPr>
              <w:t>Наименование показателя</w:t>
            </w:r>
          </w:p>
        </w:tc>
        <w:tc>
          <w:tcPr>
            <w:tcW w:w="1005" w:type="dxa"/>
          </w:tcPr>
          <w:p w:rsidR="00C02B27" w:rsidRPr="00DA0054" w:rsidRDefault="00C02B27" w:rsidP="0038192C">
            <w:pPr>
              <w:pStyle w:val="a3"/>
              <w:jc w:val="center"/>
              <w:rPr>
                <w:color w:val="0000FF"/>
                <w:sz w:val="24"/>
                <w:szCs w:val="24"/>
              </w:rPr>
            </w:pPr>
            <w:r w:rsidRPr="00DA0054">
              <w:rPr>
                <w:color w:val="0000FF"/>
                <w:sz w:val="24"/>
                <w:szCs w:val="24"/>
              </w:rPr>
              <w:t>Ед. изм.</w:t>
            </w:r>
          </w:p>
        </w:tc>
        <w:tc>
          <w:tcPr>
            <w:tcW w:w="841" w:type="dxa"/>
          </w:tcPr>
          <w:p w:rsidR="00C02B27" w:rsidRPr="00DA0054" w:rsidRDefault="00C02B27" w:rsidP="0038192C">
            <w:pPr>
              <w:pStyle w:val="a3"/>
              <w:jc w:val="center"/>
              <w:rPr>
                <w:color w:val="0000FF"/>
                <w:sz w:val="24"/>
                <w:szCs w:val="24"/>
              </w:rPr>
            </w:pPr>
            <w:r w:rsidRPr="00DA0054">
              <w:rPr>
                <w:color w:val="0000FF"/>
                <w:sz w:val="24"/>
                <w:szCs w:val="24"/>
              </w:rPr>
              <w:t>2015</w:t>
            </w:r>
            <w:r w:rsidR="0038192C" w:rsidRPr="00DA0054">
              <w:rPr>
                <w:color w:val="0000FF"/>
                <w:sz w:val="24"/>
                <w:szCs w:val="24"/>
              </w:rPr>
              <w:t xml:space="preserve"> год</w:t>
            </w:r>
          </w:p>
        </w:tc>
        <w:tc>
          <w:tcPr>
            <w:tcW w:w="841" w:type="dxa"/>
          </w:tcPr>
          <w:p w:rsidR="00C02B27" w:rsidRPr="00DA0054" w:rsidRDefault="00C02B27" w:rsidP="0038192C">
            <w:pPr>
              <w:pStyle w:val="a3"/>
              <w:jc w:val="center"/>
              <w:rPr>
                <w:color w:val="0000FF"/>
                <w:sz w:val="24"/>
                <w:szCs w:val="24"/>
              </w:rPr>
            </w:pPr>
            <w:r w:rsidRPr="00DA0054">
              <w:rPr>
                <w:color w:val="0000FF"/>
                <w:sz w:val="24"/>
                <w:szCs w:val="24"/>
              </w:rPr>
              <w:t>2016</w:t>
            </w:r>
            <w:r w:rsidR="0038192C" w:rsidRPr="00DA0054">
              <w:rPr>
                <w:color w:val="0000FF"/>
                <w:sz w:val="24"/>
                <w:szCs w:val="24"/>
              </w:rPr>
              <w:t xml:space="preserve"> год</w:t>
            </w:r>
          </w:p>
        </w:tc>
        <w:tc>
          <w:tcPr>
            <w:tcW w:w="841" w:type="dxa"/>
          </w:tcPr>
          <w:p w:rsidR="00C02B27" w:rsidRPr="00DA0054" w:rsidRDefault="00C02B27" w:rsidP="0038192C">
            <w:pPr>
              <w:pStyle w:val="a3"/>
              <w:jc w:val="center"/>
              <w:rPr>
                <w:color w:val="0000FF"/>
                <w:sz w:val="24"/>
                <w:szCs w:val="24"/>
              </w:rPr>
            </w:pPr>
            <w:r w:rsidRPr="00DA0054">
              <w:rPr>
                <w:color w:val="0000FF"/>
                <w:sz w:val="24"/>
                <w:szCs w:val="24"/>
              </w:rPr>
              <w:t>2017</w:t>
            </w:r>
            <w:r w:rsidR="0038192C" w:rsidRPr="00DA0054">
              <w:rPr>
                <w:color w:val="0000FF"/>
                <w:sz w:val="24"/>
                <w:szCs w:val="24"/>
              </w:rPr>
              <w:t xml:space="preserve"> год</w:t>
            </w:r>
          </w:p>
        </w:tc>
        <w:tc>
          <w:tcPr>
            <w:tcW w:w="866" w:type="dxa"/>
          </w:tcPr>
          <w:p w:rsidR="00C02B27" w:rsidRPr="00DA0054" w:rsidRDefault="00C02B27" w:rsidP="0038192C">
            <w:pPr>
              <w:pStyle w:val="a3"/>
              <w:jc w:val="center"/>
              <w:rPr>
                <w:color w:val="0000FF"/>
                <w:sz w:val="24"/>
                <w:szCs w:val="24"/>
              </w:rPr>
            </w:pPr>
            <w:r w:rsidRPr="00DA0054">
              <w:rPr>
                <w:color w:val="0000FF"/>
                <w:sz w:val="24"/>
                <w:szCs w:val="24"/>
              </w:rPr>
              <w:t>2018</w:t>
            </w:r>
            <w:r w:rsidR="0038192C" w:rsidRPr="00DA0054">
              <w:rPr>
                <w:color w:val="0000FF"/>
                <w:sz w:val="24"/>
                <w:szCs w:val="24"/>
              </w:rPr>
              <w:t xml:space="preserve"> год</w:t>
            </w:r>
          </w:p>
        </w:tc>
        <w:tc>
          <w:tcPr>
            <w:tcW w:w="1134" w:type="dxa"/>
          </w:tcPr>
          <w:p w:rsidR="00C02B27" w:rsidRPr="00DA0054" w:rsidRDefault="00C02B27" w:rsidP="0038192C">
            <w:pPr>
              <w:pStyle w:val="a3"/>
              <w:jc w:val="center"/>
              <w:rPr>
                <w:color w:val="0000FF"/>
                <w:sz w:val="24"/>
                <w:szCs w:val="24"/>
              </w:rPr>
            </w:pPr>
            <w:r w:rsidRPr="00DA0054">
              <w:rPr>
                <w:color w:val="0000FF"/>
                <w:sz w:val="24"/>
                <w:szCs w:val="24"/>
              </w:rPr>
              <w:t>Темп роста, %</w:t>
            </w:r>
          </w:p>
        </w:tc>
      </w:tr>
      <w:tr w:rsidR="00C02B27" w:rsidRPr="00DA0054" w:rsidTr="0038192C">
        <w:tc>
          <w:tcPr>
            <w:tcW w:w="3936" w:type="dxa"/>
          </w:tcPr>
          <w:p w:rsidR="00C02B27" w:rsidRPr="00DA0054" w:rsidRDefault="00C02B27" w:rsidP="00E92464">
            <w:pPr>
              <w:pStyle w:val="a3"/>
              <w:jc w:val="both"/>
              <w:rPr>
                <w:color w:val="0000FF"/>
                <w:sz w:val="24"/>
                <w:szCs w:val="24"/>
              </w:rPr>
            </w:pPr>
            <w:r w:rsidRPr="00DA0054">
              <w:rPr>
                <w:color w:val="0000FF"/>
                <w:sz w:val="24"/>
                <w:szCs w:val="24"/>
              </w:rPr>
              <w:t>Количество субъектов малого и среднего предпринимательства- индивидуальные предприниматели</w:t>
            </w:r>
          </w:p>
        </w:tc>
        <w:tc>
          <w:tcPr>
            <w:tcW w:w="1005" w:type="dxa"/>
            <w:vAlign w:val="center"/>
          </w:tcPr>
          <w:p w:rsidR="00C02B27" w:rsidRPr="00DA0054" w:rsidRDefault="00BF182C" w:rsidP="00E92464">
            <w:pPr>
              <w:pStyle w:val="a3"/>
              <w:jc w:val="both"/>
              <w:rPr>
                <w:color w:val="0000FF"/>
                <w:sz w:val="24"/>
                <w:szCs w:val="24"/>
              </w:rPr>
            </w:pPr>
            <w:r w:rsidRPr="00DA0054">
              <w:rPr>
                <w:color w:val="0000FF"/>
                <w:sz w:val="24"/>
                <w:szCs w:val="24"/>
              </w:rPr>
              <w:t>е</w:t>
            </w:r>
            <w:r w:rsidR="00C02B27" w:rsidRPr="00DA0054">
              <w:rPr>
                <w:color w:val="0000FF"/>
                <w:sz w:val="24"/>
                <w:szCs w:val="24"/>
              </w:rPr>
              <w:t>диниц</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285</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309</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298</w:t>
            </w:r>
          </w:p>
        </w:tc>
        <w:tc>
          <w:tcPr>
            <w:tcW w:w="866" w:type="dxa"/>
            <w:vAlign w:val="center"/>
          </w:tcPr>
          <w:p w:rsidR="00C02B27" w:rsidRPr="00DA0054" w:rsidRDefault="00C02B27" w:rsidP="00C02B27">
            <w:pPr>
              <w:pStyle w:val="a3"/>
              <w:jc w:val="center"/>
              <w:rPr>
                <w:color w:val="0000FF"/>
                <w:sz w:val="24"/>
                <w:szCs w:val="24"/>
              </w:rPr>
            </w:pPr>
            <w:r w:rsidRPr="00DA0054">
              <w:rPr>
                <w:color w:val="0000FF"/>
                <w:sz w:val="24"/>
                <w:szCs w:val="24"/>
              </w:rPr>
              <w:t>320</w:t>
            </w:r>
          </w:p>
        </w:tc>
        <w:tc>
          <w:tcPr>
            <w:tcW w:w="1134" w:type="dxa"/>
            <w:vAlign w:val="center"/>
          </w:tcPr>
          <w:p w:rsidR="00C02B27" w:rsidRPr="00DA0054" w:rsidRDefault="00C02B27" w:rsidP="00C02B27">
            <w:pPr>
              <w:pStyle w:val="a3"/>
              <w:jc w:val="center"/>
              <w:rPr>
                <w:color w:val="0000FF"/>
                <w:sz w:val="24"/>
                <w:szCs w:val="24"/>
              </w:rPr>
            </w:pPr>
            <w:r w:rsidRPr="00DA0054">
              <w:rPr>
                <w:color w:val="0000FF"/>
                <w:sz w:val="24"/>
                <w:szCs w:val="24"/>
              </w:rPr>
              <w:t>108</w:t>
            </w:r>
          </w:p>
        </w:tc>
      </w:tr>
      <w:tr w:rsidR="00C02B27" w:rsidRPr="00DA0054" w:rsidTr="0038192C">
        <w:tc>
          <w:tcPr>
            <w:tcW w:w="3936" w:type="dxa"/>
          </w:tcPr>
          <w:p w:rsidR="00C02B27" w:rsidRPr="00DA0054" w:rsidRDefault="00C02B27" w:rsidP="00E92464">
            <w:pPr>
              <w:pStyle w:val="a3"/>
              <w:jc w:val="both"/>
              <w:rPr>
                <w:color w:val="0000FF"/>
                <w:sz w:val="24"/>
                <w:szCs w:val="24"/>
              </w:rPr>
            </w:pPr>
            <w:r w:rsidRPr="00DA0054">
              <w:rPr>
                <w:color w:val="0000FF"/>
                <w:sz w:val="24"/>
                <w:szCs w:val="24"/>
              </w:rPr>
              <w:t>Количество субъектов среднего предпринимательства – юридические лица</w:t>
            </w:r>
          </w:p>
        </w:tc>
        <w:tc>
          <w:tcPr>
            <w:tcW w:w="1005" w:type="dxa"/>
            <w:vAlign w:val="center"/>
          </w:tcPr>
          <w:p w:rsidR="00C02B27" w:rsidRPr="00DA0054" w:rsidRDefault="00BF182C" w:rsidP="00E92464">
            <w:pPr>
              <w:pStyle w:val="a3"/>
              <w:jc w:val="both"/>
              <w:rPr>
                <w:color w:val="0000FF"/>
                <w:sz w:val="24"/>
                <w:szCs w:val="24"/>
              </w:rPr>
            </w:pPr>
            <w:r w:rsidRPr="00DA0054">
              <w:rPr>
                <w:color w:val="0000FF"/>
                <w:sz w:val="24"/>
                <w:szCs w:val="24"/>
              </w:rPr>
              <w:t>е</w:t>
            </w:r>
            <w:r w:rsidR="00C02B27" w:rsidRPr="00DA0054">
              <w:rPr>
                <w:color w:val="0000FF"/>
                <w:sz w:val="24"/>
                <w:szCs w:val="24"/>
              </w:rPr>
              <w:t>диниц</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11</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10</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9</w:t>
            </w:r>
          </w:p>
        </w:tc>
        <w:tc>
          <w:tcPr>
            <w:tcW w:w="866" w:type="dxa"/>
            <w:vAlign w:val="center"/>
          </w:tcPr>
          <w:p w:rsidR="00C02B27" w:rsidRPr="00DA0054" w:rsidRDefault="00C02B27" w:rsidP="00C02B27">
            <w:pPr>
              <w:pStyle w:val="a3"/>
              <w:jc w:val="center"/>
              <w:rPr>
                <w:color w:val="0000FF"/>
                <w:sz w:val="24"/>
                <w:szCs w:val="24"/>
              </w:rPr>
            </w:pPr>
            <w:r w:rsidRPr="00DA0054">
              <w:rPr>
                <w:color w:val="0000FF"/>
                <w:sz w:val="24"/>
                <w:szCs w:val="24"/>
              </w:rPr>
              <w:t>9</w:t>
            </w:r>
          </w:p>
        </w:tc>
        <w:tc>
          <w:tcPr>
            <w:tcW w:w="1134" w:type="dxa"/>
            <w:vAlign w:val="center"/>
          </w:tcPr>
          <w:p w:rsidR="00C02B27" w:rsidRPr="00DA0054" w:rsidRDefault="00C02B27" w:rsidP="00C02B27">
            <w:pPr>
              <w:pStyle w:val="a3"/>
              <w:jc w:val="center"/>
              <w:rPr>
                <w:color w:val="0000FF"/>
                <w:sz w:val="24"/>
                <w:szCs w:val="24"/>
              </w:rPr>
            </w:pPr>
            <w:r w:rsidRPr="00DA0054">
              <w:rPr>
                <w:color w:val="0000FF"/>
                <w:sz w:val="24"/>
                <w:szCs w:val="24"/>
              </w:rPr>
              <w:t>100</w:t>
            </w:r>
          </w:p>
        </w:tc>
      </w:tr>
      <w:tr w:rsidR="00C02B27" w:rsidRPr="00DA0054" w:rsidTr="0038192C">
        <w:tc>
          <w:tcPr>
            <w:tcW w:w="3936" w:type="dxa"/>
          </w:tcPr>
          <w:p w:rsidR="00C02B27" w:rsidRPr="00DA0054" w:rsidRDefault="00C02B27" w:rsidP="00E92464">
            <w:pPr>
              <w:pStyle w:val="a3"/>
              <w:jc w:val="both"/>
              <w:rPr>
                <w:color w:val="0000FF"/>
                <w:sz w:val="24"/>
                <w:szCs w:val="24"/>
              </w:rPr>
            </w:pPr>
            <w:r w:rsidRPr="00DA0054">
              <w:rPr>
                <w:color w:val="0000FF"/>
                <w:sz w:val="24"/>
                <w:szCs w:val="24"/>
              </w:rPr>
              <w:t>Количество субъектов  малого предпринимательства – юридические лица</w:t>
            </w:r>
          </w:p>
        </w:tc>
        <w:tc>
          <w:tcPr>
            <w:tcW w:w="1005" w:type="dxa"/>
            <w:vAlign w:val="center"/>
          </w:tcPr>
          <w:p w:rsidR="00C02B27" w:rsidRPr="00DA0054" w:rsidRDefault="00BF182C" w:rsidP="00E92464">
            <w:pPr>
              <w:pStyle w:val="a3"/>
              <w:jc w:val="both"/>
              <w:rPr>
                <w:color w:val="0000FF"/>
                <w:sz w:val="24"/>
                <w:szCs w:val="24"/>
              </w:rPr>
            </w:pPr>
            <w:r w:rsidRPr="00DA0054">
              <w:rPr>
                <w:color w:val="0000FF"/>
                <w:sz w:val="24"/>
                <w:szCs w:val="24"/>
              </w:rPr>
              <w:t>е</w:t>
            </w:r>
            <w:r w:rsidR="00C02B27" w:rsidRPr="00DA0054">
              <w:rPr>
                <w:color w:val="0000FF"/>
                <w:sz w:val="24"/>
                <w:szCs w:val="24"/>
              </w:rPr>
              <w:t>диниц</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56</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39</w:t>
            </w:r>
          </w:p>
        </w:tc>
        <w:tc>
          <w:tcPr>
            <w:tcW w:w="841" w:type="dxa"/>
            <w:vAlign w:val="center"/>
          </w:tcPr>
          <w:p w:rsidR="00C02B27" w:rsidRPr="00DA0054" w:rsidRDefault="00C02B27" w:rsidP="00C02B27">
            <w:pPr>
              <w:pStyle w:val="a3"/>
              <w:jc w:val="center"/>
              <w:rPr>
                <w:color w:val="0000FF"/>
                <w:sz w:val="24"/>
                <w:szCs w:val="24"/>
              </w:rPr>
            </w:pPr>
            <w:r w:rsidRPr="00DA0054">
              <w:rPr>
                <w:color w:val="0000FF"/>
                <w:sz w:val="24"/>
                <w:szCs w:val="24"/>
              </w:rPr>
              <w:t>48</w:t>
            </w:r>
          </w:p>
        </w:tc>
        <w:tc>
          <w:tcPr>
            <w:tcW w:w="866" w:type="dxa"/>
            <w:vAlign w:val="center"/>
          </w:tcPr>
          <w:p w:rsidR="00C02B27" w:rsidRPr="00DA0054" w:rsidRDefault="00C02B27" w:rsidP="00C02B27">
            <w:pPr>
              <w:pStyle w:val="a3"/>
              <w:jc w:val="center"/>
              <w:rPr>
                <w:color w:val="0000FF"/>
                <w:sz w:val="24"/>
                <w:szCs w:val="24"/>
              </w:rPr>
            </w:pPr>
            <w:r w:rsidRPr="00DA0054">
              <w:rPr>
                <w:color w:val="0000FF"/>
                <w:sz w:val="24"/>
                <w:szCs w:val="24"/>
              </w:rPr>
              <w:t>47</w:t>
            </w:r>
          </w:p>
        </w:tc>
        <w:tc>
          <w:tcPr>
            <w:tcW w:w="1134" w:type="dxa"/>
            <w:vAlign w:val="center"/>
          </w:tcPr>
          <w:p w:rsidR="00C02B27" w:rsidRPr="00DA0054" w:rsidRDefault="00C02B27" w:rsidP="00C02B27">
            <w:pPr>
              <w:pStyle w:val="a3"/>
              <w:jc w:val="center"/>
              <w:rPr>
                <w:color w:val="0000FF"/>
                <w:sz w:val="24"/>
                <w:szCs w:val="24"/>
              </w:rPr>
            </w:pPr>
            <w:r w:rsidRPr="00DA0054">
              <w:rPr>
                <w:color w:val="0000FF"/>
                <w:sz w:val="24"/>
                <w:szCs w:val="24"/>
              </w:rPr>
              <w:t>98</w:t>
            </w:r>
          </w:p>
        </w:tc>
      </w:tr>
    </w:tbl>
    <w:p w:rsidR="00E92464" w:rsidRPr="00DA0054" w:rsidRDefault="00E92464" w:rsidP="00E92464">
      <w:pPr>
        <w:pStyle w:val="a3"/>
        <w:jc w:val="both"/>
        <w:rPr>
          <w:rFonts w:ascii="Times New Roman" w:hAnsi="Times New Roman" w:cs="Times New Roman"/>
          <w:b/>
          <w:color w:val="0000FF"/>
          <w:sz w:val="24"/>
          <w:szCs w:val="24"/>
        </w:rPr>
      </w:pPr>
    </w:p>
    <w:p w:rsidR="00E92464" w:rsidRPr="00DA0054" w:rsidRDefault="00E92464" w:rsidP="00E92464">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Основные виды деятельности – это, как и прежде, торговля и сфера услуг. </w:t>
      </w:r>
    </w:p>
    <w:p w:rsidR="00E92464" w:rsidRPr="00DA0054" w:rsidRDefault="00E92464" w:rsidP="00E92464">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Как показывает мониторинг, 36% вновь регистрирующихся предпринимателей выбирают деятельность в сфере торговли, а остальные в сфере оказания различных услуг (в большей степени это строительные, ремонтные  работы, перевозка). </w:t>
      </w:r>
    </w:p>
    <w:p w:rsidR="00E92464" w:rsidRPr="00DA0054" w:rsidRDefault="00E92464" w:rsidP="00E92464">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Среднесписочная численность работников субъектов малого и среднего предпринимательства Кезского района составляет 3250 человек. </w:t>
      </w:r>
      <w:r w:rsidR="001F60A2" w:rsidRPr="00DA0054">
        <w:rPr>
          <w:rFonts w:ascii="Times New Roman" w:hAnsi="Times New Roman" w:cs="Times New Roman"/>
          <w:color w:val="0000FF"/>
          <w:sz w:val="24"/>
          <w:szCs w:val="24"/>
        </w:rPr>
        <w:t xml:space="preserve"> </w:t>
      </w:r>
    </w:p>
    <w:p w:rsidR="001F60A2" w:rsidRPr="00DA0054" w:rsidRDefault="001F60A2" w:rsidP="00E92464">
      <w:pPr>
        <w:pStyle w:val="a3"/>
        <w:jc w:val="both"/>
        <w:rPr>
          <w:rFonts w:ascii="Times New Roman" w:hAnsi="Times New Roman" w:cs="Times New Roman"/>
          <w:color w:val="0000FF"/>
          <w:sz w:val="24"/>
          <w:szCs w:val="24"/>
        </w:rPr>
      </w:pPr>
    </w:p>
    <w:p w:rsidR="00E92464" w:rsidRPr="00DA0054" w:rsidRDefault="00E92464" w:rsidP="00E92464">
      <w:pPr>
        <w:pStyle w:val="a3"/>
        <w:jc w:val="both"/>
        <w:rPr>
          <w:rFonts w:ascii="Times New Roman" w:hAnsi="Times New Roman" w:cs="Times New Roman"/>
          <w:color w:val="0000FF"/>
          <w:sz w:val="24"/>
          <w:szCs w:val="24"/>
        </w:rPr>
      </w:pPr>
      <w:r w:rsidRPr="00DA0054">
        <w:rPr>
          <w:rFonts w:ascii="Times New Roman" w:hAnsi="Times New Roman" w:cs="Times New Roman"/>
          <w:noProof/>
          <w:color w:val="0000FF"/>
          <w:sz w:val="24"/>
          <w:szCs w:val="24"/>
        </w:rPr>
        <w:lastRenderedPageBreak/>
        <w:drawing>
          <wp:inline distT="0" distB="0" distL="0" distR="0">
            <wp:extent cx="5797856" cy="1773716"/>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92464" w:rsidRPr="00DA0054" w:rsidRDefault="00E92464" w:rsidP="00E92464">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r>
      <w:r w:rsidRPr="00DA0054">
        <w:rPr>
          <w:rFonts w:ascii="Times New Roman" w:hAnsi="Times New Roman" w:cs="Times New Roman"/>
          <w:bCs/>
          <w:color w:val="0000FF"/>
          <w:sz w:val="24"/>
          <w:szCs w:val="24"/>
        </w:rPr>
        <w:tab/>
        <w:t xml:space="preserve">За 2018  год в бюджет муниципального образования «Кезский район»   поступило </w:t>
      </w:r>
      <w:r w:rsidR="00C02B27" w:rsidRPr="00DA0054">
        <w:rPr>
          <w:rFonts w:ascii="Times New Roman" w:hAnsi="Times New Roman" w:cs="Times New Roman"/>
          <w:bCs/>
          <w:color w:val="0000FF"/>
          <w:sz w:val="24"/>
          <w:szCs w:val="24"/>
        </w:rPr>
        <w:t>6867,9</w:t>
      </w:r>
      <w:r w:rsidRPr="00DA0054">
        <w:rPr>
          <w:rFonts w:ascii="Times New Roman" w:hAnsi="Times New Roman" w:cs="Times New Roman"/>
          <w:bCs/>
          <w:color w:val="0000FF"/>
          <w:sz w:val="24"/>
          <w:szCs w:val="24"/>
        </w:rPr>
        <w:t xml:space="preserve"> тыс. руб. (2017 год – </w:t>
      </w:r>
      <w:r w:rsidR="00BF182C" w:rsidRPr="00DA0054">
        <w:rPr>
          <w:rFonts w:ascii="Times New Roman" w:hAnsi="Times New Roman" w:cs="Times New Roman"/>
          <w:bCs/>
          <w:color w:val="0000FF"/>
          <w:sz w:val="24"/>
          <w:szCs w:val="24"/>
        </w:rPr>
        <w:t>6666,9</w:t>
      </w:r>
      <w:r w:rsidRPr="00DA0054">
        <w:rPr>
          <w:rFonts w:ascii="Times New Roman" w:hAnsi="Times New Roman" w:cs="Times New Roman"/>
          <w:bCs/>
          <w:color w:val="0000FF"/>
          <w:sz w:val="24"/>
          <w:szCs w:val="24"/>
        </w:rPr>
        <w:t xml:space="preserve"> тыс. руб.) </w:t>
      </w:r>
      <w:r w:rsidR="00C02B27" w:rsidRPr="00DA0054">
        <w:rPr>
          <w:rFonts w:ascii="Times New Roman" w:hAnsi="Times New Roman" w:cs="Times New Roman"/>
          <w:bCs/>
          <w:color w:val="0000FF"/>
          <w:sz w:val="24"/>
          <w:szCs w:val="24"/>
        </w:rPr>
        <w:t>доходов на совокупный налог</w:t>
      </w:r>
      <w:r w:rsidR="00BF182C" w:rsidRPr="00DA0054">
        <w:rPr>
          <w:rFonts w:ascii="Times New Roman" w:hAnsi="Times New Roman" w:cs="Times New Roman"/>
          <w:bCs/>
          <w:color w:val="0000FF"/>
          <w:sz w:val="24"/>
          <w:szCs w:val="24"/>
        </w:rPr>
        <w:t>,</w:t>
      </w:r>
      <w:r w:rsidRPr="00DA0054">
        <w:rPr>
          <w:rFonts w:ascii="Times New Roman" w:hAnsi="Times New Roman" w:cs="Times New Roman"/>
          <w:bCs/>
          <w:color w:val="0000FF"/>
          <w:sz w:val="24"/>
          <w:szCs w:val="24"/>
        </w:rPr>
        <w:t xml:space="preserve"> что больше  по сравнению с 2017 годом на </w:t>
      </w:r>
      <w:r w:rsidR="00BF182C" w:rsidRPr="00DA0054">
        <w:rPr>
          <w:rFonts w:ascii="Times New Roman" w:hAnsi="Times New Roman" w:cs="Times New Roman"/>
          <w:bCs/>
          <w:color w:val="0000FF"/>
          <w:sz w:val="24"/>
          <w:szCs w:val="24"/>
        </w:rPr>
        <w:t>3</w:t>
      </w:r>
      <w:r w:rsidRPr="00DA0054">
        <w:rPr>
          <w:rFonts w:ascii="Times New Roman" w:hAnsi="Times New Roman" w:cs="Times New Roman"/>
          <w:bCs/>
          <w:color w:val="0000FF"/>
          <w:sz w:val="24"/>
          <w:szCs w:val="24"/>
        </w:rPr>
        <w:t xml:space="preserve">% или на </w:t>
      </w:r>
      <w:r w:rsidR="00BF182C" w:rsidRPr="00DA0054">
        <w:rPr>
          <w:rFonts w:ascii="Times New Roman" w:hAnsi="Times New Roman" w:cs="Times New Roman"/>
          <w:bCs/>
          <w:color w:val="0000FF"/>
          <w:sz w:val="24"/>
          <w:szCs w:val="24"/>
        </w:rPr>
        <w:t>201</w:t>
      </w:r>
      <w:r w:rsidRPr="00DA0054">
        <w:rPr>
          <w:rFonts w:ascii="Times New Roman" w:hAnsi="Times New Roman" w:cs="Times New Roman"/>
          <w:bCs/>
          <w:color w:val="0000FF"/>
          <w:sz w:val="24"/>
          <w:szCs w:val="24"/>
        </w:rPr>
        <w:t xml:space="preserve"> тыс. руб. (см. таблицу)  </w:t>
      </w:r>
    </w:p>
    <w:p w:rsidR="00E92464" w:rsidRPr="00DA0054" w:rsidRDefault="00E92464" w:rsidP="00E92464">
      <w:pPr>
        <w:pStyle w:val="a3"/>
        <w:jc w:val="both"/>
        <w:rPr>
          <w:rFonts w:ascii="Times New Roman" w:hAnsi="Times New Roman" w:cs="Times New Roman"/>
          <w:b/>
          <w:bCs/>
          <w:color w:val="0000FF"/>
          <w:sz w:val="24"/>
          <w:szCs w:val="24"/>
        </w:rPr>
      </w:pPr>
    </w:p>
    <w:p w:rsidR="00E92464" w:rsidRPr="00DA0054" w:rsidRDefault="00E92464" w:rsidP="00C02B27">
      <w:pPr>
        <w:pStyle w:val="a3"/>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Налоговые поступления</w:t>
      </w:r>
    </w:p>
    <w:p w:rsidR="00E92464" w:rsidRPr="00DA0054" w:rsidRDefault="00E92464" w:rsidP="00C02B27">
      <w:pPr>
        <w:pStyle w:val="a3"/>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от субъектов  малого и среднего предпринимательства (тыс.руб.)</w:t>
      </w:r>
      <w:r w:rsidR="00BF182C" w:rsidRPr="00DA0054">
        <w:rPr>
          <w:rFonts w:ascii="Times New Roman" w:hAnsi="Times New Roman" w:cs="Times New Roman"/>
          <w:b/>
          <w:bCs/>
          <w:color w:val="0000FF"/>
          <w:sz w:val="24"/>
          <w:szCs w:val="24"/>
        </w:rPr>
        <w:t xml:space="preserve"> </w:t>
      </w:r>
    </w:p>
    <w:p w:rsidR="00BF182C" w:rsidRPr="00DA0054" w:rsidRDefault="00BF182C" w:rsidP="00C02B27">
      <w:pPr>
        <w:pStyle w:val="a3"/>
        <w:jc w:val="center"/>
        <w:rPr>
          <w:rFonts w:ascii="Times New Roman" w:hAnsi="Times New Roman" w:cs="Times New Roman"/>
          <w:b/>
          <w:bCs/>
          <w:color w:val="0000FF"/>
          <w:sz w:val="24"/>
          <w:szCs w:val="24"/>
        </w:rPr>
      </w:pPr>
    </w:p>
    <w:tbl>
      <w:tblPr>
        <w:tblStyle w:val="af0"/>
        <w:tblW w:w="0" w:type="auto"/>
        <w:tblInd w:w="108" w:type="dxa"/>
        <w:tblLook w:val="04A0"/>
      </w:tblPr>
      <w:tblGrid>
        <w:gridCol w:w="4503"/>
        <w:gridCol w:w="2196"/>
        <w:gridCol w:w="2179"/>
      </w:tblGrid>
      <w:tr w:rsidR="00E92464" w:rsidRPr="00DA0054" w:rsidTr="00BF182C">
        <w:tc>
          <w:tcPr>
            <w:tcW w:w="4503" w:type="dxa"/>
          </w:tcPr>
          <w:p w:rsidR="00E92464" w:rsidRPr="00DA0054" w:rsidRDefault="00BF182C" w:rsidP="00BF182C">
            <w:pPr>
              <w:pStyle w:val="a3"/>
              <w:jc w:val="center"/>
              <w:rPr>
                <w:bCs/>
                <w:color w:val="0000FF"/>
                <w:sz w:val="24"/>
                <w:szCs w:val="24"/>
              </w:rPr>
            </w:pPr>
            <w:r w:rsidRPr="00DA0054">
              <w:rPr>
                <w:bCs/>
                <w:color w:val="0000FF"/>
                <w:sz w:val="24"/>
                <w:szCs w:val="24"/>
              </w:rPr>
              <w:t>Вид налога</w:t>
            </w:r>
          </w:p>
        </w:tc>
        <w:tc>
          <w:tcPr>
            <w:tcW w:w="2196" w:type="dxa"/>
          </w:tcPr>
          <w:p w:rsidR="00E92464" w:rsidRPr="00DA0054" w:rsidRDefault="00E92464" w:rsidP="00C02B27">
            <w:pPr>
              <w:pStyle w:val="a3"/>
              <w:jc w:val="center"/>
              <w:rPr>
                <w:bCs/>
                <w:color w:val="0000FF"/>
                <w:sz w:val="24"/>
                <w:szCs w:val="24"/>
              </w:rPr>
            </w:pPr>
            <w:r w:rsidRPr="00DA0054">
              <w:rPr>
                <w:bCs/>
                <w:color w:val="0000FF"/>
                <w:sz w:val="24"/>
                <w:szCs w:val="24"/>
              </w:rPr>
              <w:t>2017 год</w:t>
            </w:r>
          </w:p>
        </w:tc>
        <w:tc>
          <w:tcPr>
            <w:tcW w:w="2179" w:type="dxa"/>
          </w:tcPr>
          <w:p w:rsidR="00E92464" w:rsidRPr="00DA0054" w:rsidRDefault="00E92464" w:rsidP="00C02B27">
            <w:pPr>
              <w:pStyle w:val="a3"/>
              <w:jc w:val="center"/>
              <w:rPr>
                <w:bCs/>
                <w:color w:val="0000FF"/>
                <w:sz w:val="24"/>
                <w:szCs w:val="24"/>
              </w:rPr>
            </w:pPr>
            <w:r w:rsidRPr="00DA0054">
              <w:rPr>
                <w:bCs/>
                <w:color w:val="0000FF"/>
                <w:sz w:val="24"/>
                <w:szCs w:val="24"/>
              </w:rPr>
              <w:t>2018 год</w:t>
            </w:r>
          </w:p>
        </w:tc>
      </w:tr>
      <w:tr w:rsidR="00E92464" w:rsidRPr="00DA0054" w:rsidTr="00BF182C">
        <w:tc>
          <w:tcPr>
            <w:tcW w:w="4503" w:type="dxa"/>
          </w:tcPr>
          <w:p w:rsidR="00E92464" w:rsidRPr="00DA0054" w:rsidRDefault="00E92464" w:rsidP="00BF182C">
            <w:pPr>
              <w:pStyle w:val="a3"/>
              <w:jc w:val="center"/>
              <w:rPr>
                <w:bCs/>
                <w:color w:val="0000FF"/>
                <w:sz w:val="24"/>
                <w:szCs w:val="24"/>
              </w:rPr>
            </w:pPr>
            <w:r w:rsidRPr="00DA0054">
              <w:rPr>
                <w:bCs/>
                <w:color w:val="0000FF"/>
                <w:sz w:val="24"/>
                <w:szCs w:val="24"/>
              </w:rPr>
              <w:t>ЕНВД</w:t>
            </w:r>
          </w:p>
        </w:tc>
        <w:tc>
          <w:tcPr>
            <w:tcW w:w="2196" w:type="dxa"/>
          </w:tcPr>
          <w:p w:rsidR="00E92464" w:rsidRPr="00DA0054" w:rsidRDefault="00E92464" w:rsidP="00C02B27">
            <w:pPr>
              <w:pStyle w:val="a3"/>
              <w:jc w:val="center"/>
              <w:rPr>
                <w:bCs/>
                <w:color w:val="0000FF"/>
                <w:sz w:val="24"/>
                <w:szCs w:val="24"/>
              </w:rPr>
            </w:pPr>
            <w:r w:rsidRPr="00DA0054">
              <w:rPr>
                <w:bCs/>
                <w:color w:val="0000FF"/>
                <w:sz w:val="24"/>
                <w:szCs w:val="24"/>
              </w:rPr>
              <w:t>5396,1</w:t>
            </w:r>
          </w:p>
        </w:tc>
        <w:tc>
          <w:tcPr>
            <w:tcW w:w="2179" w:type="dxa"/>
          </w:tcPr>
          <w:p w:rsidR="00E92464" w:rsidRPr="00DA0054" w:rsidRDefault="00E92464" w:rsidP="00C02B27">
            <w:pPr>
              <w:pStyle w:val="a3"/>
              <w:jc w:val="center"/>
              <w:rPr>
                <w:bCs/>
                <w:color w:val="0000FF"/>
                <w:sz w:val="24"/>
                <w:szCs w:val="24"/>
              </w:rPr>
            </w:pPr>
            <w:r w:rsidRPr="00DA0054">
              <w:rPr>
                <w:bCs/>
                <w:color w:val="0000FF"/>
                <w:sz w:val="24"/>
                <w:szCs w:val="24"/>
              </w:rPr>
              <w:t>5487,2</w:t>
            </w:r>
          </w:p>
        </w:tc>
      </w:tr>
      <w:tr w:rsidR="00E92464" w:rsidRPr="00DA0054" w:rsidTr="00BF182C">
        <w:tc>
          <w:tcPr>
            <w:tcW w:w="4503" w:type="dxa"/>
          </w:tcPr>
          <w:p w:rsidR="00E92464" w:rsidRPr="00DA0054" w:rsidRDefault="00E92464" w:rsidP="00BF182C">
            <w:pPr>
              <w:pStyle w:val="a3"/>
              <w:jc w:val="center"/>
              <w:rPr>
                <w:bCs/>
                <w:color w:val="0000FF"/>
                <w:sz w:val="24"/>
                <w:szCs w:val="24"/>
              </w:rPr>
            </w:pPr>
            <w:r w:rsidRPr="00DA0054">
              <w:rPr>
                <w:bCs/>
                <w:color w:val="0000FF"/>
                <w:sz w:val="24"/>
                <w:szCs w:val="24"/>
              </w:rPr>
              <w:t>ЕСХН</w:t>
            </w:r>
          </w:p>
        </w:tc>
        <w:tc>
          <w:tcPr>
            <w:tcW w:w="2196" w:type="dxa"/>
          </w:tcPr>
          <w:p w:rsidR="00E92464" w:rsidRPr="00DA0054" w:rsidRDefault="00E92464" w:rsidP="00C02B27">
            <w:pPr>
              <w:pStyle w:val="a3"/>
              <w:jc w:val="center"/>
              <w:rPr>
                <w:bCs/>
                <w:color w:val="0000FF"/>
                <w:sz w:val="24"/>
                <w:szCs w:val="24"/>
              </w:rPr>
            </w:pPr>
            <w:r w:rsidRPr="00DA0054">
              <w:rPr>
                <w:bCs/>
                <w:color w:val="0000FF"/>
                <w:sz w:val="24"/>
                <w:szCs w:val="24"/>
              </w:rPr>
              <w:t>1258,8</w:t>
            </w:r>
          </w:p>
        </w:tc>
        <w:tc>
          <w:tcPr>
            <w:tcW w:w="2179" w:type="dxa"/>
          </w:tcPr>
          <w:p w:rsidR="00E92464" w:rsidRPr="00DA0054" w:rsidRDefault="00E92464" w:rsidP="00C02B27">
            <w:pPr>
              <w:pStyle w:val="a3"/>
              <w:jc w:val="center"/>
              <w:rPr>
                <w:bCs/>
                <w:color w:val="0000FF"/>
                <w:sz w:val="24"/>
                <w:szCs w:val="24"/>
              </w:rPr>
            </w:pPr>
            <w:r w:rsidRPr="00DA0054">
              <w:rPr>
                <w:bCs/>
                <w:color w:val="0000FF"/>
                <w:sz w:val="24"/>
                <w:szCs w:val="24"/>
              </w:rPr>
              <w:t>1301,2</w:t>
            </w:r>
          </w:p>
        </w:tc>
      </w:tr>
      <w:tr w:rsidR="00E92464" w:rsidRPr="00DA0054" w:rsidTr="00BF182C">
        <w:tc>
          <w:tcPr>
            <w:tcW w:w="4503" w:type="dxa"/>
          </w:tcPr>
          <w:p w:rsidR="00E92464" w:rsidRPr="00DA0054" w:rsidRDefault="00E92464" w:rsidP="00BF182C">
            <w:pPr>
              <w:pStyle w:val="a3"/>
              <w:jc w:val="center"/>
              <w:rPr>
                <w:bCs/>
                <w:color w:val="0000FF"/>
                <w:sz w:val="24"/>
                <w:szCs w:val="24"/>
              </w:rPr>
            </w:pPr>
            <w:r w:rsidRPr="00DA0054">
              <w:rPr>
                <w:bCs/>
                <w:color w:val="0000FF"/>
                <w:sz w:val="24"/>
                <w:szCs w:val="24"/>
              </w:rPr>
              <w:t>Единый налог, применяемый  в связи с применением патентной системы</w:t>
            </w:r>
          </w:p>
        </w:tc>
        <w:tc>
          <w:tcPr>
            <w:tcW w:w="2196" w:type="dxa"/>
          </w:tcPr>
          <w:p w:rsidR="00E92464" w:rsidRPr="00DA0054" w:rsidRDefault="00E92464" w:rsidP="00C02B27">
            <w:pPr>
              <w:pStyle w:val="a3"/>
              <w:jc w:val="center"/>
              <w:rPr>
                <w:bCs/>
                <w:color w:val="0000FF"/>
                <w:sz w:val="24"/>
                <w:szCs w:val="24"/>
              </w:rPr>
            </w:pPr>
            <w:r w:rsidRPr="00DA0054">
              <w:rPr>
                <w:bCs/>
                <w:color w:val="0000FF"/>
                <w:sz w:val="24"/>
                <w:szCs w:val="24"/>
              </w:rPr>
              <w:t>12</w:t>
            </w:r>
          </w:p>
        </w:tc>
        <w:tc>
          <w:tcPr>
            <w:tcW w:w="2179" w:type="dxa"/>
          </w:tcPr>
          <w:p w:rsidR="00E92464" w:rsidRPr="00DA0054" w:rsidRDefault="00E92464" w:rsidP="00C02B27">
            <w:pPr>
              <w:pStyle w:val="a3"/>
              <w:jc w:val="center"/>
              <w:rPr>
                <w:bCs/>
                <w:color w:val="0000FF"/>
                <w:sz w:val="24"/>
                <w:szCs w:val="24"/>
              </w:rPr>
            </w:pPr>
            <w:r w:rsidRPr="00DA0054">
              <w:rPr>
                <w:bCs/>
                <w:color w:val="0000FF"/>
                <w:sz w:val="24"/>
                <w:szCs w:val="24"/>
              </w:rPr>
              <w:t>79,5</w:t>
            </w:r>
          </w:p>
        </w:tc>
      </w:tr>
      <w:tr w:rsidR="00E92464" w:rsidRPr="00DA0054" w:rsidTr="00BF182C">
        <w:tc>
          <w:tcPr>
            <w:tcW w:w="4503" w:type="dxa"/>
          </w:tcPr>
          <w:p w:rsidR="00E92464" w:rsidRPr="00DA0054" w:rsidRDefault="00E92464" w:rsidP="00BF182C">
            <w:pPr>
              <w:pStyle w:val="a3"/>
              <w:jc w:val="center"/>
              <w:rPr>
                <w:bCs/>
                <w:color w:val="0000FF"/>
                <w:sz w:val="24"/>
                <w:szCs w:val="24"/>
              </w:rPr>
            </w:pPr>
            <w:r w:rsidRPr="00DA0054">
              <w:rPr>
                <w:bCs/>
                <w:color w:val="0000FF"/>
                <w:sz w:val="24"/>
                <w:szCs w:val="24"/>
              </w:rPr>
              <w:t>НДФЛ от субъектов МСП</w:t>
            </w:r>
          </w:p>
        </w:tc>
        <w:tc>
          <w:tcPr>
            <w:tcW w:w="2196" w:type="dxa"/>
          </w:tcPr>
          <w:p w:rsidR="00E92464" w:rsidRPr="00DA0054" w:rsidRDefault="00E92464" w:rsidP="00C02B27">
            <w:pPr>
              <w:pStyle w:val="a3"/>
              <w:jc w:val="center"/>
              <w:rPr>
                <w:bCs/>
                <w:color w:val="0000FF"/>
                <w:sz w:val="24"/>
                <w:szCs w:val="24"/>
              </w:rPr>
            </w:pPr>
            <w:r w:rsidRPr="00DA0054">
              <w:rPr>
                <w:bCs/>
                <w:color w:val="0000FF"/>
                <w:sz w:val="24"/>
                <w:szCs w:val="24"/>
              </w:rPr>
              <w:t>49489</w:t>
            </w:r>
          </w:p>
        </w:tc>
        <w:tc>
          <w:tcPr>
            <w:tcW w:w="2179" w:type="dxa"/>
          </w:tcPr>
          <w:p w:rsidR="00E92464" w:rsidRPr="00DA0054" w:rsidRDefault="00E92464" w:rsidP="00C02B27">
            <w:pPr>
              <w:pStyle w:val="a3"/>
              <w:jc w:val="center"/>
              <w:rPr>
                <w:bCs/>
                <w:color w:val="0000FF"/>
                <w:sz w:val="24"/>
                <w:szCs w:val="24"/>
              </w:rPr>
            </w:pPr>
            <w:r w:rsidRPr="00DA0054">
              <w:rPr>
                <w:bCs/>
                <w:color w:val="0000FF"/>
                <w:sz w:val="24"/>
                <w:szCs w:val="24"/>
              </w:rPr>
              <w:t>54933</w:t>
            </w:r>
          </w:p>
        </w:tc>
      </w:tr>
    </w:tbl>
    <w:p w:rsidR="00E92464" w:rsidRPr="00DA0054" w:rsidRDefault="00E92464" w:rsidP="00E92464">
      <w:pPr>
        <w:pStyle w:val="a3"/>
        <w:jc w:val="both"/>
        <w:rPr>
          <w:rFonts w:ascii="Times New Roman" w:hAnsi="Times New Roman" w:cs="Times New Roman"/>
          <w:b/>
          <w:bCs/>
          <w:color w:val="0000FF"/>
          <w:sz w:val="24"/>
          <w:szCs w:val="24"/>
        </w:rPr>
      </w:pPr>
    </w:p>
    <w:p w:rsidR="00E92464" w:rsidRPr="00DA0054" w:rsidRDefault="00E92464" w:rsidP="00E92464">
      <w:pPr>
        <w:pStyle w:val="a3"/>
        <w:jc w:val="both"/>
        <w:rPr>
          <w:rFonts w:ascii="Times New Roman" w:hAnsi="Times New Roman" w:cs="Times New Roman"/>
          <w:bCs/>
          <w:color w:val="0000FF"/>
          <w:sz w:val="24"/>
          <w:szCs w:val="24"/>
        </w:rPr>
      </w:pPr>
      <w:r w:rsidRPr="00DA0054">
        <w:rPr>
          <w:rFonts w:ascii="Times New Roman" w:hAnsi="Times New Roman" w:cs="Times New Roman"/>
          <w:b/>
          <w:bCs/>
          <w:color w:val="0000FF"/>
          <w:sz w:val="24"/>
          <w:szCs w:val="24"/>
        </w:rPr>
        <w:tab/>
      </w:r>
      <w:r w:rsidRPr="00DA0054">
        <w:rPr>
          <w:rFonts w:ascii="Times New Roman" w:hAnsi="Times New Roman" w:cs="Times New Roman"/>
          <w:bCs/>
          <w:color w:val="0000FF"/>
          <w:sz w:val="24"/>
          <w:szCs w:val="24"/>
        </w:rPr>
        <w:t>Неналоговые поступления от субъектов  малого и среднего предпринимательства в виде доходов от сдачи в аренду за отчетный год составили 845,7 тыс.руб. (2017 год – 751,7 тыс.руб.).</w:t>
      </w:r>
    </w:p>
    <w:p w:rsidR="00E92464" w:rsidRPr="00DA0054" w:rsidRDefault="00E92464" w:rsidP="00E92464">
      <w:pPr>
        <w:pStyle w:val="a3"/>
        <w:jc w:val="both"/>
        <w:rPr>
          <w:rFonts w:ascii="Times New Roman" w:hAnsi="Times New Roman" w:cs="Times New Roman"/>
          <w:color w:val="0000FF"/>
          <w:sz w:val="24"/>
          <w:szCs w:val="24"/>
        </w:rPr>
      </w:pPr>
      <w:r w:rsidRPr="00DA0054">
        <w:rPr>
          <w:rFonts w:ascii="Times New Roman" w:hAnsi="Times New Roman" w:cs="Times New Roman"/>
          <w:bCs/>
          <w:color w:val="0000FF"/>
          <w:sz w:val="24"/>
          <w:szCs w:val="24"/>
        </w:rPr>
        <w:tab/>
      </w:r>
      <w:r w:rsidRPr="00DA0054">
        <w:rPr>
          <w:rFonts w:ascii="Times New Roman" w:hAnsi="Times New Roman" w:cs="Times New Roman"/>
          <w:color w:val="0000FF"/>
          <w:sz w:val="24"/>
          <w:szCs w:val="24"/>
        </w:rPr>
        <w:t xml:space="preserve">Организованы и проведены  совместно с Советом предпринимателей мероприятия ко дню Предпринимателя, ко дню Торговли. </w:t>
      </w:r>
    </w:p>
    <w:p w:rsidR="00E92464" w:rsidRPr="00DA0054" w:rsidRDefault="00BF182C" w:rsidP="00E92464">
      <w:pPr>
        <w:pStyle w:val="a3"/>
        <w:jc w:val="both"/>
        <w:rPr>
          <w:rFonts w:ascii="Times New Roman" w:eastAsia="Arial Unicode MS" w:hAnsi="Times New Roman" w:cs="Times New Roman"/>
          <w:color w:val="0000FF"/>
          <w:kern w:val="2"/>
          <w:sz w:val="24"/>
          <w:szCs w:val="24"/>
        </w:rPr>
      </w:pPr>
      <w:r w:rsidRPr="00DA0054">
        <w:rPr>
          <w:rFonts w:ascii="Times New Roman" w:hAnsi="Times New Roman" w:cs="Times New Roman"/>
          <w:color w:val="0000FF"/>
          <w:sz w:val="24"/>
          <w:szCs w:val="24"/>
        </w:rPr>
        <w:tab/>
      </w:r>
      <w:r w:rsidR="00E92464" w:rsidRPr="00DA0054">
        <w:rPr>
          <w:rFonts w:ascii="Times New Roman" w:hAnsi="Times New Roman" w:cs="Times New Roman"/>
          <w:color w:val="0000FF"/>
          <w:sz w:val="24"/>
          <w:szCs w:val="24"/>
        </w:rPr>
        <w:t>А</w:t>
      </w:r>
      <w:r w:rsidR="00E92464" w:rsidRPr="00DA0054">
        <w:rPr>
          <w:rFonts w:ascii="Times New Roman" w:eastAsia="Arial Unicode MS" w:hAnsi="Times New Roman" w:cs="Times New Roman"/>
          <w:color w:val="0000FF"/>
          <w:kern w:val="2"/>
          <w:sz w:val="24"/>
          <w:szCs w:val="24"/>
        </w:rPr>
        <w:t xml:space="preserve">дминистрация района оказывает субъектам малого и среднего предпринимательства информационную, консультационную, имущественную поддержку. </w:t>
      </w:r>
    </w:p>
    <w:p w:rsidR="00E92464" w:rsidRPr="00DA0054" w:rsidRDefault="00E92464" w:rsidP="00E92464">
      <w:pPr>
        <w:pStyle w:val="a3"/>
        <w:jc w:val="both"/>
        <w:rPr>
          <w:rFonts w:ascii="Times New Roman" w:hAnsi="Times New Roman" w:cs="Times New Roman"/>
          <w:bCs/>
          <w:color w:val="0000FF"/>
          <w:sz w:val="24"/>
          <w:szCs w:val="24"/>
        </w:rPr>
      </w:pPr>
      <w:r w:rsidRPr="00DA0054">
        <w:rPr>
          <w:rFonts w:ascii="Times New Roman" w:hAnsi="Times New Roman" w:cs="Times New Roman"/>
          <w:color w:val="0000FF"/>
          <w:sz w:val="24"/>
          <w:szCs w:val="24"/>
        </w:rPr>
        <w:t xml:space="preserve">           Предоставлено в аренду  помещений, находящихся в муниципальной собственности  7  субъектам </w:t>
      </w:r>
      <w:r w:rsidR="00BF182C" w:rsidRPr="00DA0054">
        <w:rPr>
          <w:rFonts w:ascii="Times New Roman" w:hAnsi="Times New Roman" w:cs="Times New Roman"/>
          <w:color w:val="0000FF"/>
          <w:sz w:val="24"/>
          <w:szCs w:val="24"/>
        </w:rPr>
        <w:t>малого и среднего предпринимательства</w:t>
      </w:r>
      <w:r w:rsidRPr="00DA0054">
        <w:rPr>
          <w:rFonts w:ascii="Times New Roman" w:hAnsi="Times New Roman" w:cs="Times New Roman"/>
          <w:color w:val="0000FF"/>
          <w:sz w:val="24"/>
          <w:szCs w:val="24"/>
        </w:rPr>
        <w:t xml:space="preserve">  площадью  327,3 </w:t>
      </w:r>
      <w:r w:rsidRPr="00DA0054">
        <w:rPr>
          <w:rFonts w:ascii="Times New Roman" w:hAnsi="Times New Roman" w:cs="Times New Roman"/>
          <w:bCs/>
          <w:color w:val="0000FF"/>
          <w:sz w:val="24"/>
          <w:szCs w:val="24"/>
        </w:rPr>
        <w:t>кв. метров.</w:t>
      </w:r>
    </w:p>
    <w:p w:rsidR="00E92464" w:rsidRPr="00DA0054" w:rsidRDefault="00E92464" w:rsidP="00E92464">
      <w:pPr>
        <w:pStyle w:val="a3"/>
        <w:jc w:val="both"/>
        <w:rPr>
          <w:rFonts w:ascii="Times New Roman" w:hAnsi="Times New Roman" w:cs="Times New Roman"/>
          <w:bCs/>
          <w:color w:val="0000FF"/>
          <w:sz w:val="24"/>
          <w:szCs w:val="24"/>
        </w:rPr>
      </w:pPr>
      <w:r w:rsidRPr="00DA0054">
        <w:rPr>
          <w:rFonts w:ascii="Times New Roman" w:hAnsi="Times New Roman" w:cs="Times New Roman"/>
          <w:color w:val="0000FF"/>
          <w:sz w:val="24"/>
          <w:szCs w:val="24"/>
        </w:rPr>
        <w:tab/>
        <w:t>За 2018 год объявлено 11 электронных аукциона для субъектов малого предпринимательства на 6702,2 тыс. руб., заключено 11 муниципальных контрактов на 6003,3 тыс. руб.</w:t>
      </w:r>
    </w:p>
    <w:p w:rsidR="00E92464" w:rsidRPr="00DA0054" w:rsidRDefault="00E92464" w:rsidP="00E92464">
      <w:pPr>
        <w:pStyle w:val="a3"/>
        <w:jc w:val="both"/>
        <w:rPr>
          <w:rFonts w:ascii="Times New Roman" w:hAnsi="Times New Roman" w:cs="Times New Roman"/>
          <w:color w:val="0000FF"/>
          <w:sz w:val="24"/>
          <w:szCs w:val="24"/>
        </w:rPr>
      </w:pPr>
      <w:r w:rsidRPr="00DA0054">
        <w:rPr>
          <w:rFonts w:ascii="Times New Roman" w:eastAsia="Arial Unicode MS" w:hAnsi="Times New Roman" w:cs="Times New Roman"/>
          <w:color w:val="0000FF"/>
          <w:kern w:val="2"/>
          <w:sz w:val="24"/>
          <w:szCs w:val="24"/>
        </w:rPr>
        <w:t xml:space="preserve">             Ведется  реестр субъектов малого и среднего предпринимательства – получателей поддержки.</w:t>
      </w:r>
      <w:r w:rsidRPr="00DA0054">
        <w:rPr>
          <w:rFonts w:ascii="Times New Roman" w:hAnsi="Times New Roman" w:cs="Times New Roman"/>
          <w:color w:val="0000FF"/>
          <w:sz w:val="24"/>
          <w:szCs w:val="24"/>
        </w:rPr>
        <w:t xml:space="preserve">    </w:t>
      </w:r>
    </w:p>
    <w:p w:rsidR="00BF182C" w:rsidRPr="00DA0054" w:rsidRDefault="00E92464" w:rsidP="00E92464">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BF182C" w:rsidRPr="00DA0054">
        <w:rPr>
          <w:rFonts w:ascii="Times New Roman" w:hAnsi="Times New Roman" w:cs="Times New Roman"/>
          <w:color w:val="0000FF"/>
          <w:sz w:val="24"/>
          <w:szCs w:val="24"/>
        </w:rPr>
        <w:t>За 2018 год субъектами малого предпринимательства района подана 1 заявка на получение кредита на 2 млн. руб. для расширения производства. Заявка удовлетворена в полном размере.</w:t>
      </w:r>
    </w:p>
    <w:p w:rsidR="00E92464" w:rsidRPr="00DA0054" w:rsidRDefault="00BF182C" w:rsidP="00E92464">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ab/>
        <w:t>В</w:t>
      </w:r>
      <w:r w:rsidR="00E92464" w:rsidRPr="00DA0054">
        <w:rPr>
          <w:rFonts w:ascii="Times New Roman" w:hAnsi="Times New Roman" w:cs="Times New Roman"/>
          <w:color w:val="0000FF"/>
          <w:sz w:val="24"/>
          <w:szCs w:val="24"/>
        </w:rPr>
        <w:t xml:space="preserve"> сети «Интернет» открыт раздел, где размещается информация  о мерах государственной поддержки субъектов малого и среднего предпринимательства в Удмуртской Республике, изменения в налогообложении, информация также размещается на стенде в здании Администрации муниципального образования «Кезский район». </w:t>
      </w:r>
    </w:p>
    <w:p w:rsidR="001E656A" w:rsidRPr="00DA0054" w:rsidRDefault="000B5E29" w:rsidP="001F60A2">
      <w:pPr>
        <w:pStyle w:val="1"/>
        <w:jc w:val="center"/>
        <w:rPr>
          <w:rFonts w:ascii="Times New Roman" w:hAnsi="Times New Roman" w:cs="Times New Roman"/>
          <w:color w:val="0000FF"/>
          <w:sz w:val="28"/>
          <w:szCs w:val="28"/>
        </w:rPr>
      </w:pPr>
      <w:bookmarkStart w:id="27" w:name="_Ref2764229"/>
      <w:r w:rsidRPr="00DA0054">
        <w:rPr>
          <w:rFonts w:ascii="Times New Roman" w:hAnsi="Times New Roman" w:cs="Times New Roman"/>
          <w:color w:val="0000FF"/>
          <w:sz w:val="28"/>
          <w:szCs w:val="28"/>
        </w:rPr>
        <w:t>1</w:t>
      </w:r>
      <w:r w:rsidR="006056C1" w:rsidRPr="00DA0054">
        <w:rPr>
          <w:rFonts w:ascii="Times New Roman" w:hAnsi="Times New Roman" w:cs="Times New Roman"/>
          <w:color w:val="0000FF"/>
          <w:sz w:val="28"/>
          <w:szCs w:val="28"/>
        </w:rPr>
        <w:t>6</w:t>
      </w:r>
      <w:r w:rsidRPr="00DA0054">
        <w:rPr>
          <w:rFonts w:ascii="Times New Roman" w:hAnsi="Times New Roman" w:cs="Times New Roman"/>
          <w:color w:val="0000FF"/>
          <w:sz w:val="28"/>
          <w:szCs w:val="28"/>
        </w:rPr>
        <w:t>. Развитие производственной сферы</w:t>
      </w:r>
      <w:bookmarkEnd w:id="27"/>
    </w:p>
    <w:p w:rsidR="00B918C6" w:rsidRPr="00DA0054" w:rsidRDefault="00B918C6" w:rsidP="00B918C6">
      <w:pPr>
        <w:pStyle w:val="a3"/>
        <w:jc w:val="both"/>
        <w:rPr>
          <w:rFonts w:ascii="Times New Roman" w:hAnsi="Times New Roman" w:cs="Times New Roman"/>
          <w:bCs/>
          <w:color w:val="0000FF"/>
          <w:sz w:val="24"/>
          <w:szCs w:val="24"/>
        </w:rPr>
      </w:pPr>
      <w:r w:rsidRPr="00DA0054">
        <w:rPr>
          <w:rFonts w:ascii="Times New Roman" w:hAnsi="Times New Roman" w:cs="Times New Roman"/>
          <w:bCs/>
          <w:color w:val="0000FF"/>
          <w:sz w:val="24"/>
          <w:szCs w:val="24"/>
        </w:rPr>
        <w:tab/>
      </w:r>
    </w:p>
    <w:p w:rsidR="000B5E29" w:rsidRPr="00DA0054" w:rsidRDefault="00B918C6" w:rsidP="00B918C6">
      <w:pPr>
        <w:pStyle w:val="a3"/>
        <w:jc w:val="both"/>
        <w:rPr>
          <w:rFonts w:ascii="Times New Roman" w:hAnsi="Times New Roman" w:cs="Times New Roman"/>
          <w:b/>
          <w:color w:val="0000FF"/>
          <w:sz w:val="28"/>
          <w:szCs w:val="28"/>
        </w:rPr>
      </w:pPr>
      <w:r w:rsidRPr="00DA0054">
        <w:rPr>
          <w:rFonts w:ascii="Times New Roman" w:hAnsi="Times New Roman" w:cs="Times New Roman"/>
          <w:bCs/>
          <w:color w:val="0000FF"/>
          <w:sz w:val="24"/>
          <w:szCs w:val="24"/>
        </w:rPr>
        <w:tab/>
        <w:t xml:space="preserve">Экономика Кезского района представлена многоотраслевой структурой. Приоритетными отраслями </w:t>
      </w:r>
      <w:r w:rsidRPr="00DA0054">
        <w:rPr>
          <w:rFonts w:ascii="Times New Roman" w:hAnsi="Times New Roman" w:cs="Times New Roman"/>
          <w:color w:val="0000FF"/>
          <w:sz w:val="24"/>
          <w:szCs w:val="24"/>
        </w:rPr>
        <w:t xml:space="preserve">являются промышленность, сельское хозяйство, переработка </w:t>
      </w:r>
      <w:r w:rsidRPr="00DA0054">
        <w:rPr>
          <w:rFonts w:ascii="Times New Roman" w:hAnsi="Times New Roman" w:cs="Times New Roman"/>
          <w:color w:val="0000FF"/>
          <w:sz w:val="24"/>
          <w:szCs w:val="24"/>
        </w:rPr>
        <w:lastRenderedPageBreak/>
        <w:t xml:space="preserve">сельскохозяйственной продукции (мяса, молока, льна), лесное и деревообрабатывающее производство,  потребительский рынок. </w:t>
      </w:r>
      <w:r w:rsidRPr="00DA0054">
        <w:rPr>
          <w:rFonts w:ascii="Times New Roman" w:eastAsia="TimesNewRomanPSMT" w:hAnsi="Times New Roman" w:cs="Times New Roman"/>
          <w:color w:val="0000FF"/>
          <w:sz w:val="24"/>
          <w:szCs w:val="24"/>
        </w:rPr>
        <w:tab/>
      </w:r>
    </w:p>
    <w:p w:rsidR="000B5E29" w:rsidRPr="00DA0054" w:rsidRDefault="00B918C6" w:rsidP="001F60A2">
      <w:pPr>
        <w:autoSpaceDE w:val="0"/>
        <w:autoSpaceDN w:val="0"/>
        <w:adjustRightInd w:val="0"/>
        <w:spacing w:after="0" w:line="240" w:lineRule="auto"/>
        <w:rPr>
          <w:rFonts w:ascii="Times New Roman" w:eastAsia="TimesNewRomanPSMT" w:hAnsi="Times New Roman" w:cs="Times New Roman"/>
          <w:color w:val="0000FF"/>
          <w:sz w:val="24"/>
          <w:szCs w:val="24"/>
        </w:rPr>
      </w:pPr>
      <w:r w:rsidRPr="00DA0054">
        <w:rPr>
          <w:rFonts w:ascii="Times New Roman" w:hAnsi="Times New Roman" w:cs="Times New Roman"/>
          <w:color w:val="0000FF"/>
          <w:sz w:val="24"/>
          <w:szCs w:val="24"/>
        </w:rPr>
        <w:tab/>
      </w:r>
      <w:r w:rsidR="000B5E29" w:rsidRPr="00DA0054">
        <w:rPr>
          <w:rFonts w:ascii="Times New Roman" w:eastAsia="TimesNewRomanPSMT" w:hAnsi="Times New Roman" w:cs="Times New Roman"/>
          <w:color w:val="0000FF"/>
          <w:sz w:val="24"/>
          <w:szCs w:val="24"/>
        </w:rPr>
        <w:t>Лидирующие позиции сохраняют традиционные для района виды экономической деятельности – «Обрабатывающие производства»</w:t>
      </w:r>
      <w:r w:rsidR="00771A73" w:rsidRPr="00DA0054">
        <w:rPr>
          <w:rFonts w:ascii="Times New Roman" w:eastAsia="TimesNewRomanPSMT" w:hAnsi="Times New Roman" w:cs="Times New Roman"/>
          <w:color w:val="0000FF"/>
          <w:sz w:val="24"/>
          <w:szCs w:val="24"/>
        </w:rPr>
        <w:t>,</w:t>
      </w:r>
      <w:r w:rsidR="000B5E29" w:rsidRPr="00DA0054">
        <w:rPr>
          <w:rFonts w:ascii="Times New Roman" w:eastAsia="TimesNewRomanPSMT" w:hAnsi="Times New Roman" w:cs="Times New Roman"/>
          <w:color w:val="0000FF"/>
          <w:sz w:val="24"/>
          <w:szCs w:val="24"/>
        </w:rPr>
        <w:t xml:space="preserve"> на котор</w:t>
      </w:r>
      <w:r w:rsidR="005B754B" w:rsidRPr="00DA0054">
        <w:rPr>
          <w:rFonts w:ascii="Times New Roman" w:eastAsia="TimesNewRomanPSMT" w:hAnsi="Times New Roman" w:cs="Times New Roman"/>
          <w:color w:val="0000FF"/>
          <w:sz w:val="24"/>
          <w:szCs w:val="24"/>
        </w:rPr>
        <w:t>ы</w:t>
      </w:r>
      <w:r w:rsidR="000B5E29" w:rsidRPr="00DA0054">
        <w:rPr>
          <w:rFonts w:ascii="Times New Roman" w:eastAsia="TimesNewRomanPSMT" w:hAnsi="Times New Roman" w:cs="Times New Roman"/>
          <w:color w:val="0000FF"/>
          <w:sz w:val="24"/>
          <w:szCs w:val="24"/>
        </w:rPr>
        <w:t xml:space="preserve">е приходится </w:t>
      </w:r>
      <w:r w:rsidR="006F25FF" w:rsidRPr="00DA0054">
        <w:rPr>
          <w:rFonts w:ascii="Times New Roman" w:eastAsia="TimesNewRomanPSMT" w:hAnsi="Times New Roman" w:cs="Times New Roman"/>
          <w:color w:val="0000FF"/>
          <w:sz w:val="24"/>
          <w:szCs w:val="24"/>
        </w:rPr>
        <w:t>61</w:t>
      </w:r>
      <w:r w:rsidR="000B5E29" w:rsidRPr="00DA0054">
        <w:rPr>
          <w:rFonts w:ascii="Times New Roman" w:eastAsia="TimesNewRomanPSMT" w:hAnsi="Times New Roman" w:cs="Times New Roman"/>
          <w:color w:val="0000FF"/>
          <w:sz w:val="24"/>
          <w:szCs w:val="24"/>
        </w:rPr>
        <w:t>% объема отгруженных товаров.</w:t>
      </w:r>
      <w:r w:rsidR="00ED176B" w:rsidRPr="00DA0054">
        <w:rPr>
          <w:rFonts w:ascii="Times New Roman" w:eastAsia="TimesNewRomanPSMT" w:hAnsi="Times New Roman" w:cs="Times New Roman"/>
          <w:color w:val="0000FF"/>
          <w:sz w:val="24"/>
          <w:szCs w:val="24"/>
        </w:rPr>
        <w:t xml:space="preserve"> </w:t>
      </w:r>
    </w:p>
    <w:p w:rsidR="000B5E29" w:rsidRPr="00DA0054" w:rsidRDefault="000B5E29" w:rsidP="005B754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За 201</w:t>
      </w:r>
      <w:r w:rsidR="006F25FF" w:rsidRPr="00DA0054">
        <w:rPr>
          <w:rFonts w:ascii="Times New Roman" w:hAnsi="Times New Roman" w:cs="Times New Roman"/>
          <w:color w:val="0000FF"/>
          <w:sz w:val="24"/>
          <w:szCs w:val="24"/>
        </w:rPr>
        <w:t>8</w:t>
      </w:r>
      <w:r w:rsidRPr="00DA0054">
        <w:rPr>
          <w:rFonts w:ascii="Times New Roman" w:hAnsi="Times New Roman" w:cs="Times New Roman"/>
          <w:color w:val="0000FF"/>
          <w:sz w:val="24"/>
          <w:szCs w:val="24"/>
        </w:rPr>
        <w:t xml:space="preserve"> год выпуск промышленной продукции и услуг промышленного характера крупными</w:t>
      </w:r>
      <w:r w:rsidR="00ED176B" w:rsidRPr="00DA0054">
        <w:rPr>
          <w:rFonts w:ascii="Times New Roman" w:hAnsi="Times New Roman" w:cs="Times New Roman"/>
          <w:color w:val="0000FF"/>
          <w:sz w:val="24"/>
          <w:szCs w:val="24"/>
        </w:rPr>
        <w:t xml:space="preserve"> и </w:t>
      </w:r>
      <w:r w:rsidRPr="00DA0054">
        <w:rPr>
          <w:rFonts w:ascii="Times New Roman" w:hAnsi="Times New Roman" w:cs="Times New Roman"/>
          <w:color w:val="0000FF"/>
          <w:sz w:val="24"/>
          <w:szCs w:val="24"/>
        </w:rPr>
        <w:t xml:space="preserve"> средними</w:t>
      </w:r>
      <w:r w:rsidR="00ED176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предприятиями (</w:t>
      </w:r>
      <w:r w:rsidR="00ED176B" w:rsidRPr="00DA0054">
        <w:rPr>
          <w:rFonts w:ascii="Times New Roman" w:hAnsi="Times New Roman" w:cs="Times New Roman"/>
          <w:color w:val="0000FF"/>
          <w:sz w:val="24"/>
          <w:szCs w:val="24"/>
        </w:rPr>
        <w:t>с</w:t>
      </w:r>
      <w:r w:rsidRPr="00DA0054">
        <w:rPr>
          <w:rFonts w:ascii="Times New Roman" w:hAnsi="Times New Roman" w:cs="Times New Roman"/>
          <w:color w:val="0000FF"/>
          <w:sz w:val="24"/>
          <w:szCs w:val="24"/>
        </w:rPr>
        <w:t xml:space="preserve"> учет</w:t>
      </w:r>
      <w:r w:rsidR="00ED176B" w:rsidRPr="00DA0054">
        <w:rPr>
          <w:rFonts w:ascii="Times New Roman" w:hAnsi="Times New Roman" w:cs="Times New Roman"/>
          <w:color w:val="0000FF"/>
          <w:sz w:val="24"/>
          <w:szCs w:val="24"/>
        </w:rPr>
        <w:t>ом</w:t>
      </w:r>
      <w:r w:rsidRPr="00DA0054">
        <w:rPr>
          <w:rFonts w:ascii="Times New Roman" w:hAnsi="Times New Roman" w:cs="Times New Roman"/>
          <w:color w:val="0000FF"/>
          <w:sz w:val="24"/>
          <w:szCs w:val="24"/>
        </w:rPr>
        <w:t xml:space="preserve"> нефтедобывающих предприятий)  составил </w:t>
      </w:r>
      <w:r w:rsidR="006D0ED5" w:rsidRPr="00DA0054">
        <w:rPr>
          <w:rFonts w:ascii="Times New Roman" w:hAnsi="Times New Roman" w:cs="Times New Roman"/>
          <w:color w:val="0000FF"/>
          <w:sz w:val="24"/>
          <w:szCs w:val="24"/>
        </w:rPr>
        <w:t>6837,9</w:t>
      </w:r>
      <w:r w:rsidRPr="00DA0054">
        <w:rPr>
          <w:rFonts w:ascii="Times New Roman" w:hAnsi="Times New Roman" w:cs="Times New Roman"/>
          <w:color w:val="0000FF"/>
          <w:sz w:val="24"/>
          <w:szCs w:val="24"/>
        </w:rPr>
        <w:t xml:space="preserve"> млн. руб.</w:t>
      </w:r>
      <w:r w:rsidR="00ED176B"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что составляет </w:t>
      </w:r>
      <w:r w:rsidR="006D0ED5" w:rsidRPr="00DA0054">
        <w:rPr>
          <w:rFonts w:ascii="Times New Roman" w:hAnsi="Times New Roman" w:cs="Times New Roman"/>
          <w:color w:val="0000FF"/>
          <w:sz w:val="24"/>
          <w:szCs w:val="24"/>
        </w:rPr>
        <w:t>103,6</w:t>
      </w:r>
      <w:r w:rsidRPr="00DA0054">
        <w:rPr>
          <w:rFonts w:ascii="Times New Roman" w:hAnsi="Times New Roman" w:cs="Times New Roman"/>
          <w:color w:val="0000FF"/>
          <w:sz w:val="24"/>
          <w:szCs w:val="24"/>
        </w:rPr>
        <w:t xml:space="preserve"> % в действующих ценах.</w:t>
      </w:r>
    </w:p>
    <w:p w:rsidR="00506AB5" w:rsidRPr="00DA0054" w:rsidRDefault="00F55752" w:rsidP="00862C8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A03482" w:rsidRPr="00DA0054">
        <w:rPr>
          <w:rFonts w:ascii="Times New Roman" w:hAnsi="Times New Roman" w:cs="Times New Roman"/>
          <w:color w:val="0000FF"/>
          <w:sz w:val="24"/>
          <w:szCs w:val="24"/>
        </w:rPr>
        <w:t xml:space="preserve">         </w:t>
      </w:r>
      <w:r w:rsidR="00862C88" w:rsidRPr="00DA0054">
        <w:rPr>
          <w:rFonts w:ascii="Times New Roman" w:hAnsi="Times New Roman"/>
          <w:color w:val="0000FF"/>
          <w:sz w:val="24"/>
          <w:szCs w:val="24"/>
        </w:rPr>
        <w:t xml:space="preserve">Значительная роль в сегменте обработки принадлежит </w:t>
      </w:r>
      <w:r w:rsidR="00862C88" w:rsidRPr="00DA0054">
        <w:rPr>
          <w:rFonts w:ascii="Times New Roman" w:hAnsi="Times New Roman"/>
          <w:i/>
          <w:iCs/>
          <w:color w:val="0000FF"/>
          <w:sz w:val="24"/>
          <w:szCs w:val="24"/>
        </w:rPr>
        <w:t xml:space="preserve">пищевой промышленности. </w:t>
      </w:r>
      <w:r w:rsidR="00862C88" w:rsidRPr="00DA0054">
        <w:rPr>
          <w:rFonts w:ascii="Times New Roman" w:hAnsi="Times New Roman"/>
          <w:color w:val="0000FF"/>
          <w:sz w:val="24"/>
          <w:szCs w:val="24"/>
        </w:rPr>
        <w:t xml:space="preserve"> </w:t>
      </w:r>
      <w:r w:rsidR="00862C88" w:rsidRPr="00DA0054">
        <w:rPr>
          <w:rFonts w:ascii="Times New Roman" w:hAnsi="Times New Roman" w:cs="Times New Roman"/>
          <w:color w:val="0000FF"/>
          <w:sz w:val="24"/>
          <w:szCs w:val="24"/>
        </w:rPr>
        <w:t xml:space="preserve">Предприятиями данного вида экономической деятельности отгружено товаров, оказано услуг собственными силами </w:t>
      </w:r>
      <w:r w:rsidR="00434512" w:rsidRPr="00DA0054">
        <w:rPr>
          <w:rFonts w:ascii="Times New Roman" w:hAnsi="Times New Roman" w:cs="Times New Roman"/>
          <w:color w:val="0000FF"/>
          <w:sz w:val="24"/>
          <w:szCs w:val="24"/>
        </w:rPr>
        <w:t>более 4 256,2 млн</w:t>
      </w:r>
      <w:r w:rsidR="00862C88" w:rsidRPr="00DA0054">
        <w:rPr>
          <w:rFonts w:ascii="Times New Roman" w:hAnsi="Times New Roman" w:cs="Times New Roman"/>
          <w:color w:val="0000FF"/>
          <w:sz w:val="24"/>
          <w:szCs w:val="24"/>
        </w:rPr>
        <w:t>.руб., что</w:t>
      </w:r>
      <w:r w:rsidR="00434512" w:rsidRPr="00DA0054">
        <w:rPr>
          <w:rFonts w:ascii="Times New Roman" w:hAnsi="Times New Roman" w:cs="Times New Roman"/>
          <w:color w:val="0000FF"/>
          <w:sz w:val="24"/>
          <w:szCs w:val="24"/>
        </w:rPr>
        <w:t xml:space="preserve"> составляет 97,3% к уровню </w:t>
      </w:r>
      <w:r w:rsidR="00862C88" w:rsidRPr="00DA0054">
        <w:rPr>
          <w:rFonts w:ascii="Times New Roman" w:hAnsi="Times New Roman" w:cs="Times New Roman"/>
          <w:color w:val="0000FF"/>
          <w:sz w:val="24"/>
          <w:szCs w:val="24"/>
        </w:rPr>
        <w:t xml:space="preserve"> аналогичного периода прошлого года.  </w:t>
      </w:r>
      <w:r w:rsidR="00862C88" w:rsidRPr="00DA0054">
        <w:rPr>
          <w:rFonts w:ascii="Times New Roman" w:hAnsi="Times New Roman"/>
          <w:color w:val="0000FF"/>
          <w:sz w:val="24"/>
          <w:szCs w:val="24"/>
        </w:rPr>
        <w:t>Т</w:t>
      </w:r>
      <w:r w:rsidR="00862C88" w:rsidRPr="00DA0054">
        <w:rPr>
          <w:rFonts w:ascii="Times New Roman" w:hAnsi="Times New Roman" w:cs="Times New Roman"/>
          <w:color w:val="0000FF"/>
          <w:sz w:val="24"/>
          <w:szCs w:val="24"/>
        </w:rPr>
        <w:t xml:space="preserve">емп роста в сопоставимых ценах составил </w:t>
      </w:r>
      <w:r w:rsidR="0041037A" w:rsidRPr="00DA0054">
        <w:rPr>
          <w:rFonts w:ascii="Times New Roman" w:hAnsi="Times New Roman" w:cs="Times New Roman"/>
          <w:color w:val="0000FF"/>
          <w:sz w:val="24"/>
          <w:szCs w:val="24"/>
        </w:rPr>
        <w:t>96,3</w:t>
      </w:r>
      <w:r w:rsidR="00862C88" w:rsidRPr="00DA0054">
        <w:rPr>
          <w:rFonts w:ascii="Times New Roman" w:hAnsi="Times New Roman" w:cs="Times New Roman"/>
          <w:color w:val="0000FF"/>
          <w:sz w:val="24"/>
          <w:szCs w:val="24"/>
        </w:rPr>
        <w:t xml:space="preserve">%.  </w:t>
      </w:r>
      <w:r w:rsidR="00862C88" w:rsidRPr="00DA0054">
        <w:rPr>
          <w:rFonts w:ascii="Times New Roman" w:hAnsi="Times New Roman"/>
          <w:color w:val="0000FF"/>
          <w:sz w:val="24"/>
          <w:szCs w:val="24"/>
        </w:rPr>
        <w:t xml:space="preserve">Неизменным лидером среди предприятий и организаций по объему производства пищевой промышленности в районе по - прежнему является производственная площадка «Кезский сырзавод». </w:t>
      </w:r>
      <w:r w:rsidR="00143373" w:rsidRPr="00DA0054">
        <w:rPr>
          <w:rFonts w:ascii="Times New Roman" w:hAnsi="Times New Roman" w:cs="Times New Roman"/>
          <w:color w:val="0000FF"/>
          <w:sz w:val="24"/>
          <w:szCs w:val="24"/>
        </w:rPr>
        <w:t xml:space="preserve">В связи с проводимой  реконструкцией и модернизацией производства в целях расширения ассортимента, увеличения объемов производства и повышения качества сыров </w:t>
      </w:r>
      <w:r w:rsidR="003E5E2F" w:rsidRPr="00DA0054">
        <w:rPr>
          <w:rFonts w:ascii="Times New Roman" w:hAnsi="Times New Roman" w:cs="Times New Roman"/>
          <w:color w:val="0000FF"/>
          <w:sz w:val="24"/>
          <w:szCs w:val="24"/>
        </w:rPr>
        <w:t xml:space="preserve">на </w:t>
      </w:r>
      <w:r w:rsidR="00143373" w:rsidRPr="00DA0054">
        <w:rPr>
          <w:rFonts w:ascii="Times New Roman" w:hAnsi="Times New Roman" w:cs="Times New Roman"/>
          <w:color w:val="0000FF"/>
          <w:sz w:val="24"/>
          <w:szCs w:val="24"/>
        </w:rPr>
        <w:t>производственн</w:t>
      </w:r>
      <w:r w:rsidR="003E5E2F" w:rsidRPr="00DA0054">
        <w:rPr>
          <w:rFonts w:ascii="Times New Roman" w:hAnsi="Times New Roman" w:cs="Times New Roman"/>
          <w:color w:val="0000FF"/>
          <w:sz w:val="24"/>
          <w:szCs w:val="24"/>
        </w:rPr>
        <w:t>ой</w:t>
      </w:r>
      <w:r w:rsidR="00143373" w:rsidRPr="00DA0054">
        <w:rPr>
          <w:rFonts w:ascii="Times New Roman" w:hAnsi="Times New Roman" w:cs="Times New Roman"/>
          <w:color w:val="0000FF"/>
          <w:sz w:val="24"/>
          <w:szCs w:val="24"/>
        </w:rPr>
        <w:t xml:space="preserve"> площадк</w:t>
      </w:r>
      <w:r w:rsidR="003E5E2F" w:rsidRPr="00DA0054">
        <w:rPr>
          <w:rFonts w:ascii="Times New Roman" w:hAnsi="Times New Roman" w:cs="Times New Roman"/>
          <w:color w:val="0000FF"/>
          <w:sz w:val="24"/>
          <w:szCs w:val="24"/>
        </w:rPr>
        <w:t>е</w:t>
      </w:r>
      <w:r w:rsidR="00143373" w:rsidRPr="00DA0054">
        <w:rPr>
          <w:rFonts w:ascii="Times New Roman" w:hAnsi="Times New Roman" w:cs="Times New Roman"/>
          <w:color w:val="0000FF"/>
          <w:sz w:val="24"/>
          <w:szCs w:val="24"/>
        </w:rPr>
        <w:t xml:space="preserve"> «Кезский сырзавод» по отношению к  2017 год</w:t>
      </w:r>
      <w:r w:rsidR="0041037A" w:rsidRPr="00DA0054">
        <w:rPr>
          <w:rFonts w:ascii="Times New Roman" w:hAnsi="Times New Roman" w:cs="Times New Roman"/>
          <w:color w:val="0000FF"/>
          <w:sz w:val="24"/>
          <w:szCs w:val="24"/>
        </w:rPr>
        <w:t>у</w:t>
      </w:r>
      <w:r w:rsidR="00143373" w:rsidRPr="00DA0054">
        <w:rPr>
          <w:rFonts w:ascii="Times New Roman" w:hAnsi="Times New Roman" w:cs="Times New Roman"/>
          <w:color w:val="0000FF"/>
          <w:sz w:val="24"/>
          <w:szCs w:val="24"/>
        </w:rPr>
        <w:t xml:space="preserve"> </w:t>
      </w:r>
      <w:r w:rsidR="003E5E2F" w:rsidRPr="00DA0054">
        <w:rPr>
          <w:rFonts w:ascii="Times New Roman" w:hAnsi="Times New Roman" w:cs="Times New Roman"/>
          <w:color w:val="0000FF"/>
          <w:kern w:val="2"/>
          <w:sz w:val="24"/>
        </w:rPr>
        <w:t>снизил</w:t>
      </w:r>
      <w:r w:rsidR="00506AB5" w:rsidRPr="00DA0054">
        <w:rPr>
          <w:rFonts w:ascii="Times New Roman" w:hAnsi="Times New Roman" w:cs="Times New Roman"/>
          <w:color w:val="0000FF"/>
          <w:kern w:val="2"/>
          <w:sz w:val="24"/>
        </w:rPr>
        <w:t>ось</w:t>
      </w:r>
      <w:r w:rsidR="003E5E2F" w:rsidRPr="00DA0054">
        <w:rPr>
          <w:rFonts w:ascii="Times New Roman" w:hAnsi="Times New Roman" w:cs="Times New Roman"/>
          <w:color w:val="0000FF"/>
          <w:kern w:val="2"/>
          <w:sz w:val="24"/>
        </w:rPr>
        <w:t xml:space="preserve"> производство  молока на </w:t>
      </w:r>
      <w:r w:rsidR="0041037A" w:rsidRPr="00DA0054">
        <w:rPr>
          <w:rFonts w:ascii="Times New Roman" w:hAnsi="Times New Roman" w:cs="Times New Roman"/>
          <w:color w:val="0000FF"/>
          <w:kern w:val="2"/>
          <w:sz w:val="24"/>
        </w:rPr>
        <w:t>46</w:t>
      </w:r>
      <w:r w:rsidR="003E5E2F" w:rsidRPr="00DA0054">
        <w:rPr>
          <w:rFonts w:ascii="Times New Roman" w:hAnsi="Times New Roman" w:cs="Times New Roman"/>
          <w:color w:val="0000FF"/>
          <w:kern w:val="2"/>
          <w:sz w:val="24"/>
        </w:rPr>
        <w:t xml:space="preserve">%, </w:t>
      </w:r>
      <w:r w:rsidR="0041037A" w:rsidRPr="00DA0054">
        <w:rPr>
          <w:rFonts w:ascii="Times New Roman" w:hAnsi="Times New Roman" w:cs="Times New Roman"/>
          <w:color w:val="0000FF"/>
          <w:kern w:val="2"/>
          <w:sz w:val="24"/>
        </w:rPr>
        <w:t xml:space="preserve">кисломолочной продукции на 36%, </w:t>
      </w:r>
      <w:r w:rsidR="003E5E2F" w:rsidRPr="00DA0054">
        <w:rPr>
          <w:rFonts w:ascii="Times New Roman" w:hAnsi="Times New Roman" w:cs="Times New Roman"/>
          <w:color w:val="0000FF"/>
          <w:kern w:val="2"/>
          <w:sz w:val="24"/>
        </w:rPr>
        <w:t xml:space="preserve">сметаны и сливок на </w:t>
      </w:r>
      <w:r w:rsidR="0041037A" w:rsidRPr="00DA0054">
        <w:rPr>
          <w:rFonts w:ascii="Times New Roman" w:hAnsi="Times New Roman" w:cs="Times New Roman"/>
          <w:color w:val="0000FF"/>
          <w:kern w:val="2"/>
          <w:sz w:val="24"/>
        </w:rPr>
        <w:t>42</w:t>
      </w:r>
      <w:r w:rsidR="003E5E2F" w:rsidRPr="00DA0054">
        <w:rPr>
          <w:rFonts w:ascii="Times New Roman" w:hAnsi="Times New Roman" w:cs="Times New Roman"/>
          <w:color w:val="0000FF"/>
          <w:kern w:val="2"/>
          <w:sz w:val="24"/>
        </w:rPr>
        <w:t xml:space="preserve">%,  </w:t>
      </w:r>
      <w:r w:rsidR="00576B1F" w:rsidRPr="00DA0054">
        <w:rPr>
          <w:rFonts w:ascii="Times New Roman" w:hAnsi="Times New Roman" w:cs="Times New Roman"/>
          <w:color w:val="0000FF"/>
          <w:kern w:val="2"/>
          <w:sz w:val="24"/>
        </w:rPr>
        <w:t xml:space="preserve"> в то же время </w:t>
      </w:r>
      <w:r w:rsidR="00506AB5" w:rsidRPr="00DA0054">
        <w:rPr>
          <w:rFonts w:ascii="Times New Roman" w:hAnsi="Times New Roman" w:cs="Times New Roman"/>
          <w:color w:val="0000FF"/>
          <w:kern w:val="2"/>
          <w:sz w:val="24"/>
        </w:rPr>
        <w:t xml:space="preserve"> </w:t>
      </w:r>
      <w:r w:rsidR="00576B1F" w:rsidRPr="00DA0054">
        <w:rPr>
          <w:rFonts w:ascii="Times New Roman" w:hAnsi="Times New Roman" w:cs="Times New Roman"/>
          <w:color w:val="0000FF"/>
          <w:sz w:val="24"/>
          <w:szCs w:val="24"/>
        </w:rPr>
        <w:t>увеличилось</w:t>
      </w:r>
      <w:r w:rsidR="00576B1F" w:rsidRPr="00DA0054">
        <w:rPr>
          <w:rFonts w:ascii="Times New Roman" w:hAnsi="Times New Roman" w:cs="Times New Roman"/>
          <w:color w:val="0000FF"/>
          <w:kern w:val="2"/>
          <w:sz w:val="24"/>
        </w:rPr>
        <w:t xml:space="preserve"> п</w:t>
      </w:r>
      <w:r w:rsidR="003E5E2F" w:rsidRPr="00DA0054">
        <w:rPr>
          <w:rFonts w:ascii="Times New Roman" w:hAnsi="Times New Roman" w:cs="Times New Roman"/>
          <w:color w:val="0000FF"/>
          <w:sz w:val="24"/>
          <w:szCs w:val="24"/>
        </w:rPr>
        <w:t xml:space="preserve">роизводство </w:t>
      </w:r>
      <w:r w:rsidR="00D871E1" w:rsidRPr="00DA0054">
        <w:rPr>
          <w:rFonts w:ascii="Times New Roman" w:hAnsi="Times New Roman" w:cs="Times New Roman"/>
          <w:color w:val="0000FF"/>
          <w:sz w:val="24"/>
          <w:szCs w:val="24"/>
        </w:rPr>
        <w:t>масла сливочного на 16%, молока сгущенного на 2%, сыров на 1%.</w:t>
      </w:r>
      <w:r w:rsidR="00143373" w:rsidRPr="00DA0054">
        <w:rPr>
          <w:rFonts w:ascii="Times New Roman" w:hAnsi="Times New Roman" w:cs="Times New Roman"/>
          <w:color w:val="0000FF"/>
          <w:sz w:val="24"/>
          <w:szCs w:val="24"/>
        </w:rPr>
        <w:t xml:space="preserve"> </w:t>
      </w:r>
    </w:p>
    <w:p w:rsidR="00576B1F" w:rsidRPr="00DA0054" w:rsidRDefault="00C17C8D" w:rsidP="00576B1F">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rPr>
        <w:t>К</w:t>
      </w:r>
      <w:r w:rsidR="00371234" w:rsidRPr="00DA0054">
        <w:rPr>
          <w:rFonts w:ascii="Times New Roman" w:hAnsi="Times New Roman" w:cs="Times New Roman"/>
          <w:color w:val="0000FF"/>
          <w:kern w:val="2"/>
          <w:sz w:val="24"/>
        </w:rPr>
        <w:t>езское РАЙПО, выполнило  свои объемы производства</w:t>
      </w:r>
      <w:r w:rsidR="00576B1F" w:rsidRPr="00DA0054">
        <w:rPr>
          <w:rFonts w:ascii="Times New Roman" w:hAnsi="Times New Roman" w:cs="Times New Roman"/>
          <w:color w:val="0000FF"/>
          <w:kern w:val="2"/>
          <w:sz w:val="24"/>
        </w:rPr>
        <w:t xml:space="preserve"> в действующих ценах</w:t>
      </w:r>
      <w:r w:rsidR="00757213" w:rsidRPr="00DA0054">
        <w:rPr>
          <w:rFonts w:ascii="Times New Roman" w:hAnsi="Times New Roman" w:cs="Times New Roman"/>
          <w:color w:val="0000FF"/>
          <w:kern w:val="2"/>
          <w:sz w:val="24"/>
        </w:rPr>
        <w:t xml:space="preserve"> на 66,5 млн.руб., что  составляет </w:t>
      </w:r>
      <w:r w:rsidR="00371234" w:rsidRPr="00DA0054">
        <w:rPr>
          <w:rFonts w:ascii="Times New Roman" w:hAnsi="Times New Roman" w:cs="Times New Roman"/>
          <w:color w:val="0000FF"/>
          <w:kern w:val="2"/>
          <w:sz w:val="24"/>
        </w:rPr>
        <w:t xml:space="preserve"> </w:t>
      </w:r>
      <w:r w:rsidR="00506AB5" w:rsidRPr="00DA0054">
        <w:rPr>
          <w:rFonts w:ascii="Times New Roman" w:hAnsi="Times New Roman" w:cs="Times New Roman"/>
          <w:color w:val="0000FF"/>
          <w:kern w:val="2"/>
          <w:sz w:val="24"/>
        </w:rPr>
        <w:t>9</w:t>
      </w:r>
      <w:r w:rsidR="00EB5E96" w:rsidRPr="00DA0054">
        <w:rPr>
          <w:rFonts w:ascii="Times New Roman" w:hAnsi="Times New Roman" w:cs="Times New Roman"/>
          <w:color w:val="0000FF"/>
          <w:kern w:val="2"/>
          <w:sz w:val="24"/>
        </w:rPr>
        <w:t>9</w:t>
      </w:r>
      <w:r w:rsidR="00371234" w:rsidRPr="00DA0054">
        <w:rPr>
          <w:rFonts w:ascii="Times New Roman" w:hAnsi="Times New Roman" w:cs="Times New Roman"/>
          <w:color w:val="0000FF"/>
          <w:kern w:val="2"/>
          <w:sz w:val="24"/>
        </w:rPr>
        <w:t>% по отношению к аналогичному периоду прошлого года</w:t>
      </w:r>
      <w:r w:rsidR="00757213" w:rsidRPr="00DA0054">
        <w:rPr>
          <w:rFonts w:ascii="Times New Roman" w:hAnsi="Times New Roman" w:cs="Times New Roman"/>
          <w:color w:val="0000FF"/>
          <w:kern w:val="2"/>
          <w:sz w:val="24"/>
        </w:rPr>
        <w:t>.</w:t>
      </w:r>
      <w:r w:rsidR="00576B1F" w:rsidRPr="00DA0054">
        <w:rPr>
          <w:rFonts w:ascii="Times New Roman" w:hAnsi="Times New Roman" w:cs="Times New Roman"/>
          <w:color w:val="0000FF"/>
          <w:kern w:val="2"/>
          <w:sz w:val="24"/>
        </w:rPr>
        <w:t xml:space="preserve"> </w:t>
      </w:r>
      <w:r w:rsidR="00D94C22" w:rsidRPr="00DA0054">
        <w:rPr>
          <w:rFonts w:ascii="Times New Roman" w:hAnsi="Times New Roman" w:cs="Times New Roman"/>
          <w:color w:val="0000FF"/>
          <w:kern w:val="2"/>
          <w:sz w:val="24"/>
        </w:rPr>
        <w:t xml:space="preserve"> </w:t>
      </w:r>
      <w:r w:rsidR="00371234" w:rsidRPr="00DA0054">
        <w:rPr>
          <w:rFonts w:ascii="Times New Roman" w:hAnsi="Times New Roman" w:cs="Times New Roman"/>
          <w:color w:val="0000FF"/>
          <w:kern w:val="2"/>
          <w:sz w:val="24"/>
        </w:rPr>
        <w:t xml:space="preserve"> </w:t>
      </w:r>
      <w:r w:rsidR="00576B1F" w:rsidRPr="00DA0054">
        <w:rPr>
          <w:rFonts w:ascii="Times New Roman" w:hAnsi="Times New Roman" w:cs="Times New Roman"/>
          <w:color w:val="0000FF"/>
          <w:kern w:val="2"/>
          <w:sz w:val="24"/>
          <w:szCs w:val="24"/>
        </w:rPr>
        <w:t xml:space="preserve">Кезским ПО №1 в отчетном периоде </w:t>
      </w:r>
      <w:r w:rsidR="00757213" w:rsidRPr="00DA0054">
        <w:rPr>
          <w:rFonts w:ascii="Times New Roman" w:hAnsi="Times New Roman" w:cs="Times New Roman"/>
          <w:color w:val="0000FF"/>
          <w:kern w:val="2"/>
          <w:sz w:val="24"/>
          <w:szCs w:val="24"/>
        </w:rPr>
        <w:t xml:space="preserve">увеличилось </w:t>
      </w:r>
      <w:r w:rsidR="00576B1F" w:rsidRPr="00DA0054">
        <w:rPr>
          <w:rFonts w:ascii="Times New Roman" w:hAnsi="Times New Roman" w:cs="Times New Roman"/>
          <w:color w:val="0000FF"/>
          <w:kern w:val="2"/>
          <w:sz w:val="24"/>
          <w:szCs w:val="24"/>
        </w:rPr>
        <w:t>производство мясных полуфабрикатов</w:t>
      </w:r>
      <w:r w:rsidR="00757213" w:rsidRPr="00DA0054">
        <w:rPr>
          <w:rFonts w:ascii="Times New Roman" w:hAnsi="Times New Roman" w:cs="Times New Roman"/>
          <w:color w:val="0000FF"/>
          <w:kern w:val="2"/>
          <w:sz w:val="24"/>
          <w:szCs w:val="24"/>
        </w:rPr>
        <w:t xml:space="preserve"> (пельмени, котлеты, голубцы)</w:t>
      </w:r>
      <w:r w:rsidR="00576B1F" w:rsidRPr="00DA0054">
        <w:rPr>
          <w:rFonts w:ascii="Times New Roman" w:hAnsi="Times New Roman" w:cs="Times New Roman"/>
          <w:color w:val="0000FF"/>
          <w:kern w:val="2"/>
          <w:sz w:val="24"/>
          <w:szCs w:val="24"/>
        </w:rPr>
        <w:t xml:space="preserve"> </w:t>
      </w:r>
      <w:r w:rsidR="00757213" w:rsidRPr="00DA0054">
        <w:rPr>
          <w:rFonts w:ascii="Times New Roman" w:hAnsi="Times New Roman" w:cs="Times New Roman"/>
          <w:color w:val="0000FF"/>
          <w:kern w:val="2"/>
          <w:sz w:val="24"/>
          <w:szCs w:val="24"/>
        </w:rPr>
        <w:t>на 14% и составило 90,9 тонн (2017 год – 79,8 тонн)</w:t>
      </w:r>
      <w:r w:rsidRPr="00DA0054">
        <w:rPr>
          <w:rFonts w:ascii="Times New Roman" w:hAnsi="Times New Roman" w:cs="Times New Roman"/>
          <w:color w:val="0000FF"/>
          <w:kern w:val="2"/>
          <w:sz w:val="24"/>
          <w:szCs w:val="24"/>
        </w:rPr>
        <w:t xml:space="preserve">,  </w:t>
      </w:r>
      <w:r w:rsidR="00576B1F" w:rsidRPr="00DA0054">
        <w:rPr>
          <w:rFonts w:ascii="Times New Roman" w:eastAsia="Times New Roman" w:hAnsi="Times New Roman" w:cs="Times New Roman"/>
          <w:color w:val="0000FF"/>
          <w:sz w:val="24"/>
          <w:szCs w:val="24"/>
        </w:rPr>
        <w:t xml:space="preserve"> кондитерских изделий  на </w:t>
      </w:r>
      <w:r w:rsidR="00757213" w:rsidRPr="00DA0054">
        <w:rPr>
          <w:rFonts w:ascii="Times New Roman" w:eastAsia="Times New Roman" w:hAnsi="Times New Roman" w:cs="Times New Roman"/>
          <w:color w:val="0000FF"/>
          <w:sz w:val="24"/>
          <w:szCs w:val="24"/>
        </w:rPr>
        <w:t>6</w:t>
      </w:r>
      <w:r w:rsidRPr="00DA0054">
        <w:rPr>
          <w:rFonts w:ascii="Times New Roman" w:eastAsia="Times New Roman" w:hAnsi="Times New Roman" w:cs="Times New Roman"/>
          <w:color w:val="0000FF"/>
          <w:sz w:val="24"/>
          <w:szCs w:val="24"/>
        </w:rPr>
        <w:t xml:space="preserve">%, </w:t>
      </w:r>
      <w:r w:rsidR="00944C81" w:rsidRPr="00DA0054">
        <w:rPr>
          <w:rFonts w:ascii="Times New Roman" w:eastAsia="Times New Roman" w:hAnsi="Times New Roman" w:cs="Times New Roman"/>
          <w:color w:val="0000FF"/>
          <w:sz w:val="24"/>
          <w:szCs w:val="24"/>
        </w:rPr>
        <w:t xml:space="preserve">хлеба и хлебобулочных изделий на 1%, </w:t>
      </w:r>
      <w:r w:rsidR="00757213" w:rsidRPr="00DA0054">
        <w:rPr>
          <w:rFonts w:ascii="Times New Roman" w:eastAsia="Times New Roman" w:hAnsi="Times New Roman" w:cs="Times New Roman"/>
          <w:color w:val="0000FF"/>
          <w:sz w:val="24"/>
          <w:szCs w:val="24"/>
        </w:rPr>
        <w:t>а производство рыбных изделий снизилось на 11%</w:t>
      </w:r>
      <w:r w:rsidR="00576B1F" w:rsidRPr="00DA0054">
        <w:rPr>
          <w:rFonts w:ascii="Times New Roman" w:eastAsia="Times New Roman" w:hAnsi="Times New Roman" w:cs="Times New Roman"/>
          <w:color w:val="0000FF"/>
          <w:sz w:val="24"/>
          <w:szCs w:val="24"/>
        </w:rPr>
        <w:t xml:space="preserve">. </w:t>
      </w:r>
    </w:p>
    <w:p w:rsidR="00371234" w:rsidRPr="00DA0054" w:rsidRDefault="00DD701E" w:rsidP="00371234">
      <w:pPr>
        <w:pStyle w:val="a3"/>
        <w:ind w:firstLine="567"/>
        <w:jc w:val="both"/>
        <w:rPr>
          <w:rFonts w:ascii="Times New Roman" w:hAnsi="Times New Roman" w:cs="Times New Roman"/>
          <w:color w:val="0000FF"/>
          <w:kern w:val="2"/>
          <w:sz w:val="24"/>
        </w:rPr>
      </w:pPr>
      <w:r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rPr>
        <w:t xml:space="preserve"> </w:t>
      </w:r>
      <w:r w:rsidR="00371234" w:rsidRPr="00DA0054">
        <w:rPr>
          <w:rFonts w:ascii="Times New Roman" w:hAnsi="Times New Roman" w:cs="Times New Roman"/>
          <w:color w:val="0000FF"/>
          <w:kern w:val="2"/>
          <w:sz w:val="24"/>
        </w:rPr>
        <w:t>ИП Жилина Н.В., производящее полуфабрикаты и оказывающие услуги общественного питания по сравнению с аналогичным периодом прошлого года  увеличили  объемы</w:t>
      </w:r>
      <w:r w:rsidR="00FB6C26" w:rsidRPr="00DA0054">
        <w:rPr>
          <w:rFonts w:ascii="Times New Roman" w:hAnsi="Times New Roman" w:cs="Times New Roman"/>
          <w:color w:val="0000FF"/>
          <w:kern w:val="2"/>
          <w:sz w:val="24"/>
        </w:rPr>
        <w:t xml:space="preserve"> в натуральном выражении  почти в 2 раза</w:t>
      </w:r>
      <w:r w:rsidR="00371234" w:rsidRPr="00DA0054">
        <w:rPr>
          <w:rFonts w:ascii="Times New Roman" w:hAnsi="Times New Roman" w:cs="Times New Roman"/>
          <w:color w:val="0000FF"/>
          <w:kern w:val="2"/>
          <w:sz w:val="24"/>
        </w:rPr>
        <w:t>.</w:t>
      </w:r>
      <w:r w:rsidR="00771A73" w:rsidRPr="00DA0054">
        <w:rPr>
          <w:rFonts w:ascii="Times New Roman" w:hAnsi="Times New Roman" w:cs="Times New Roman"/>
          <w:color w:val="0000FF"/>
          <w:kern w:val="2"/>
          <w:sz w:val="24"/>
        </w:rPr>
        <w:t xml:space="preserve"> </w:t>
      </w:r>
    </w:p>
    <w:p w:rsidR="0079043E" w:rsidRPr="00DA0054" w:rsidRDefault="00771A73" w:rsidP="001F60A2">
      <w:pPr>
        <w:pStyle w:val="Default"/>
        <w:jc w:val="both"/>
        <w:rPr>
          <w:color w:val="0000FF"/>
          <w:kern w:val="2"/>
        </w:rPr>
      </w:pPr>
      <w:r w:rsidRPr="00DA0054">
        <w:rPr>
          <w:color w:val="0000FF"/>
        </w:rPr>
        <w:tab/>
      </w:r>
    </w:p>
    <w:p w:rsidR="00600903" w:rsidRPr="00DA0054" w:rsidRDefault="001E656A" w:rsidP="008E6519">
      <w:pPr>
        <w:pStyle w:val="3"/>
        <w:jc w:val="center"/>
        <w:rPr>
          <w:rFonts w:ascii="Times New Roman" w:hAnsi="Times New Roman" w:cs="Times New Roman"/>
          <w:color w:val="0000FF"/>
          <w:sz w:val="28"/>
          <w:szCs w:val="28"/>
        </w:rPr>
      </w:pPr>
      <w:bookmarkStart w:id="28" w:name="_Toc2763468"/>
      <w:r w:rsidRPr="00DA0054">
        <w:rPr>
          <w:rFonts w:ascii="Times New Roman" w:hAnsi="Times New Roman" w:cs="Times New Roman"/>
          <w:color w:val="0000FF"/>
          <w:sz w:val="28"/>
          <w:szCs w:val="28"/>
        </w:rPr>
        <w:t>1</w:t>
      </w:r>
      <w:r w:rsidR="006056C1" w:rsidRPr="00DA0054">
        <w:rPr>
          <w:rFonts w:ascii="Times New Roman" w:hAnsi="Times New Roman" w:cs="Times New Roman"/>
          <w:color w:val="0000FF"/>
          <w:sz w:val="28"/>
          <w:szCs w:val="28"/>
        </w:rPr>
        <w:t>7</w:t>
      </w:r>
      <w:r w:rsidR="000B5E29" w:rsidRPr="00DA0054">
        <w:rPr>
          <w:rFonts w:ascii="Times New Roman" w:hAnsi="Times New Roman" w:cs="Times New Roman"/>
          <w:color w:val="0000FF"/>
          <w:sz w:val="28"/>
          <w:szCs w:val="28"/>
        </w:rPr>
        <w:t>.</w:t>
      </w:r>
      <w:r w:rsidRPr="00DA0054">
        <w:rPr>
          <w:rFonts w:ascii="Times New Roman" w:hAnsi="Times New Roman" w:cs="Times New Roman"/>
          <w:color w:val="0000FF"/>
          <w:sz w:val="28"/>
          <w:szCs w:val="28"/>
        </w:rPr>
        <w:t xml:space="preserve"> </w:t>
      </w:r>
      <w:r w:rsidR="006011ED" w:rsidRPr="00DA0054">
        <w:rPr>
          <w:rFonts w:ascii="Times New Roman" w:hAnsi="Times New Roman" w:cs="Times New Roman"/>
          <w:color w:val="0000FF"/>
          <w:sz w:val="28"/>
          <w:szCs w:val="28"/>
        </w:rPr>
        <w:t>Лесное хозяйство</w:t>
      </w:r>
      <w:bookmarkEnd w:id="28"/>
    </w:p>
    <w:p w:rsidR="0079043E" w:rsidRPr="00DA0054" w:rsidRDefault="0079043E" w:rsidP="00DA050C">
      <w:pPr>
        <w:pStyle w:val="a3"/>
        <w:jc w:val="both"/>
        <w:rPr>
          <w:rFonts w:ascii="Times New Roman" w:hAnsi="Times New Roman" w:cs="Times New Roman"/>
          <w:color w:val="0000FF"/>
          <w:sz w:val="24"/>
          <w:szCs w:val="24"/>
        </w:rPr>
      </w:pPr>
    </w:p>
    <w:p w:rsidR="00821EA7" w:rsidRPr="00DA0054" w:rsidRDefault="00DA050C"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821EA7" w:rsidRPr="00DA0054">
        <w:rPr>
          <w:rFonts w:ascii="Times New Roman" w:eastAsia="Times New Roman" w:hAnsi="Times New Roman" w:cs="Times New Roman"/>
          <w:color w:val="0000FF"/>
          <w:sz w:val="24"/>
          <w:szCs w:val="24"/>
        </w:rPr>
        <w:t>В сфере  лесного хозяйства  свою деятельность  осуществляют два учреждения – ГКУ УР «Кезское лесничество», осуществляющее  контроль, надзор и планирование работ в области воспроизводства, охраны и защиты лесов и Балезинолес – филиал АУ УР  «Удмуртлес» - проведение  рубок ухода, лесовосстановительных  работ, тушение пожаров и т.д.</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По району площадь покрытая лесами составляет 132,1 тыс. га, в том числе хвойных пород 71,7 тыс. га,  запас леса –20,9 млн.м³, в том числе  по хвойному хозяйству –12,0 млн.м³.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Расчетная лесосека при рубке спелых и перестойных лесных насаждений(ежегодный допустимый объем изъятия древесины) составляет 140,74тыс. м³, в том числе  хвойное хозяйство – 64,26 тыс. м³. </w:t>
      </w:r>
    </w:p>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За 2018 год освоение  расчетной лесосеки  составило 115,6 тыс. м</w:t>
      </w:r>
      <w:r w:rsidRPr="00DA0054">
        <w:rPr>
          <w:rFonts w:ascii="Times New Roman" w:eastAsia="Times New Roman" w:hAnsi="Times New Roman" w:cs="Times New Roman"/>
          <w:color w:val="0000FF"/>
          <w:sz w:val="24"/>
          <w:szCs w:val="24"/>
          <w:vertAlign w:val="superscript"/>
        </w:rPr>
        <w:t>3</w:t>
      </w:r>
      <w:r w:rsidRPr="00DA0054">
        <w:rPr>
          <w:rFonts w:ascii="Times New Roman" w:eastAsia="Times New Roman" w:hAnsi="Times New Roman" w:cs="Times New Roman"/>
          <w:color w:val="0000FF"/>
          <w:sz w:val="24"/>
          <w:szCs w:val="24"/>
        </w:rPr>
        <w:t xml:space="preserve"> или 82,1%</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 xml:space="preserve"> от общей расчетной лесосеки.  Неполное использование расчетной лесосеки приводит к несвоевременному использованию спелой древесины, увеличению площади спелых и перестойных насаждений, при длительном сохранении этой тенденции ухудшается качество состояния лесного фонда.  По состоянию на 01.01.2019 года на местные нужды освоено 21,8 тыс. м³, в том числе от рубок спелых и перестойных лесных насаждений 20,8 тыс. м³ (в т.ч.  по хвойному хозяйству  13,9 тыс. м³) и от санитарно- оздоровительных мероприятий  1,0 тыс. м³ ( в т.ч  по  хвойному хозяйству 0,9 тыс. м³)</w:t>
      </w:r>
    </w:p>
    <w:p w:rsidR="001F4997" w:rsidRPr="00DA0054" w:rsidRDefault="00821EA7" w:rsidP="00821EA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1F4997" w:rsidRPr="00DA0054">
        <w:rPr>
          <w:rFonts w:ascii="Times New Roman" w:hAnsi="Times New Roman" w:cs="Times New Roman"/>
          <w:color w:val="0000FF"/>
          <w:sz w:val="24"/>
          <w:szCs w:val="24"/>
        </w:rPr>
        <w:t>О</w:t>
      </w:r>
      <w:r w:rsidRPr="00DA0054">
        <w:rPr>
          <w:rFonts w:ascii="Times New Roman" w:eastAsia="Times New Roman" w:hAnsi="Times New Roman" w:cs="Times New Roman"/>
          <w:color w:val="0000FF"/>
          <w:sz w:val="24"/>
          <w:szCs w:val="24"/>
        </w:rPr>
        <w:t>существлен комплекс  лесохозяйственных работ и организационных мероприятий, направленных на улучшение  состояния и использования лесов, их защиту, сохранение и воспроизводство. За 2018 год проведены работы по лесовосстановлению на площади 499,4 га, в том числе</w:t>
      </w:r>
      <w:r w:rsidR="001F4997" w:rsidRPr="00DA0054">
        <w:rPr>
          <w:rFonts w:ascii="Times New Roman" w:hAnsi="Times New Roman" w:cs="Times New Roman"/>
          <w:color w:val="0000FF"/>
          <w:sz w:val="24"/>
          <w:szCs w:val="24"/>
        </w:rPr>
        <w:t xml:space="preserve">: </w:t>
      </w:r>
    </w:p>
    <w:p w:rsidR="001F4997" w:rsidRPr="00DA0054" w:rsidRDefault="001F4997" w:rsidP="00821EA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821EA7" w:rsidRPr="00DA0054">
        <w:rPr>
          <w:rFonts w:ascii="Times New Roman" w:eastAsia="Times New Roman" w:hAnsi="Times New Roman" w:cs="Times New Roman"/>
          <w:color w:val="0000FF"/>
          <w:sz w:val="24"/>
          <w:szCs w:val="24"/>
        </w:rPr>
        <w:t xml:space="preserve"> комбинированное лесовосстановление произведено на площади 18,1 га</w:t>
      </w:r>
      <w:r w:rsidRPr="00DA0054">
        <w:rPr>
          <w:rFonts w:ascii="Times New Roman" w:hAnsi="Times New Roman" w:cs="Times New Roman"/>
          <w:color w:val="0000FF"/>
          <w:sz w:val="24"/>
          <w:szCs w:val="24"/>
        </w:rPr>
        <w:t>;</w:t>
      </w:r>
    </w:p>
    <w:p w:rsidR="001F4997" w:rsidRPr="00DA0054" w:rsidRDefault="001F4997" w:rsidP="00821EA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821EA7" w:rsidRPr="00DA0054">
        <w:rPr>
          <w:rFonts w:ascii="Times New Roman" w:eastAsia="Times New Roman" w:hAnsi="Times New Roman" w:cs="Times New Roman"/>
          <w:color w:val="0000FF"/>
          <w:sz w:val="24"/>
          <w:szCs w:val="24"/>
        </w:rPr>
        <w:t>искусственное лесовосстановление произведено на площади 106,5 га, из них в рамках акции «Всероссийский день посадки леса» и «Живи лес» высажены саженцы на площади  5 га</w:t>
      </w:r>
      <w:r w:rsidRPr="00DA0054">
        <w:rPr>
          <w:rFonts w:ascii="Times New Roman" w:hAnsi="Times New Roman" w:cs="Times New Roman"/>
          <w:color w:val="0000FF"/>
          <w:sz w:val="24"/>
          <w:szCs w:val="24"/>
        </w:rPr>
        <w:t>;</w:t>
      </w:r>
    </w:p>
    <w:p w:rsidR="00821EA7" w:rsidRPr="00DA0054" w:rsidRDefault="001F4997" w:rsidP="00821EA7">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t>- е</w:t>
      </w:r>
      <w:r w:rsidR="00821EA7" w:rsidRPr="00DA0054">
        <w:rPr>
          <w:rFonts w:ascii="Times New Roman" w:eastAsia="Times New Roman" w:hAnsi="Times New Roman" w:cs="Times New Roman"/>
          <w:color w:val="0000FF"/>
          <w:sz w:val="24"/>
          <w:szCs w:val="24"/>
        </w:rPr>
        <w:t>стественное лесовосстановление проведено на площади 374,8 га.</w:t>
      </w:r>
    </w:p>
    <w:p w:rsidR="00821EA7" w:rsidRPr="00DA0054" w:rsidRDefault="00821EA7" w:rsidP="00821EA7">
      <w:pPr>
        <w:pStyle w:val="a3"/>
        <w:jc w:val="both"/>
        <w:rPr>
          <w:rFonts w:ascii="Times New Roman" w:eastAsia="Times New Roman" w:hAnsi="Times New Roman" w:cs="Times New Roman"/>
          <w:color w:val="0000FF"/>
          <w:sz w:val="24"/>
          <w:szCs w:val="24"/>
        </w:rPr>
      </w:pPr>
    </w:p>
    <w:p w:rsidR="00821EA7" w:rsidRPr="00DA0054" w:rsidRDefault="00821EA7" w:rsidP="00821EA7">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Оценка количественных и качественных показателей</w:t>
      </w:r>
    </w:p>
    <w:p w:rsidR="00821EA7" w:rsidRPr="00DA0054" w:rsidRDefault="00821EA7" w:rsidP="00821EA7">
      <w:pPr>
        <w:pStyle w:val="a3"/>
        <w:jc w:val="center"/>
        <w:rPr>
          <w:rFonts w:ascii="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 xml:space="preserve">состояния  лесов в муниципальном образовании «Кезский район» </w:t>
      </w:r>
      <w:r w:rsidRPr="00DA0054">
        <w:rPr>
          <w:rFonts w:ascii="Times New Roman" w:hAnsi="Times New Roman" w:cs="Times New Roman"/>
          <w:b/>
          <w:color w:val="0000FF"/>
          <w:sz w:val="24"/>
          <w:szCs w:val="24"/>
        </w:rPr>
        <w:t xml:space="preserve"> </w:t>
      </w:r>
      <w:r w:rsidRPr="00DA0054">
        <w:rPr>
          <w:rFonts w:ascii="Times New Roman" w:eastAsia="Times New Roman" w:hAnsi="Times New Roman" w:cs="Times New Roman"/>
          <w:b/>
          <w:color w:val="0000FF"/>
          <w:sz w:val="24"/>
          <w:szCs w:val="24"/>
        </w:rPr>
        <w:t>за 2018 год</w:t>
      </w:r>
      <w:r w:rsidR="001F4997" w:rsidRPr="00DA0054">
        <w:rPr>
          <w:rFonts w:ascii="Times New Roman" w:hAnsi="Times New Roman" w:cs="Times New Roman"/>
          <w:b/>
          <w:color w:val="0000FF"/>
          <w:sz w:val="24"/>
          <w:szCs w:val="24"/>
        </w:rPr>
        <w:t xml:space="preserve"> </w:t>
      </w:r>
    </w:p>
    <w:p w:rsidR="001F4997" w:rsidRPr="00DA0054" w:rsidRDefault="001F4997" w:rsidP="00821EA7">
      <w:pPr>
        <w:pStyle w:val="a3"/>
        <w:jc w:val="center"/>
        <w:rPr>
          <w:rFonts w:ascii="Times New Roman" w:eastAsia="Times New Roman" w:hAnsi="Times New Roman" w:cs="Times New Roman"/>
          <w:color w:val="0000FF"/>
          <w:sz w:val="24"/>
          <w:szCs w:val="24"/>
        </w:rPr>
      </w:pPr>
    </w:p>
    <w:tbl>
      <w:tblPr>
        <w:tblW w:w="952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
        <w:gridCol w:w="4435"/>
        <w:gridCol w:w="1134"/>
        <w:gridCol w:w="1101"/>
        <w:gridCol w:w="1134"/>
        <w:gridCol w:w="1156"/>
      </w:tblGrid>
      <w:tr w:rsidR="00821EA7" w:rsidRPr="00DA0054" w:rsidTr="001F4997">
        <w:trPr>
          <w:trHeight w:val="525"/>
        </w:trPr>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w:t>
            </w: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п/п</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Показатели</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Ед. изм.</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 г.</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 г.</w:t>
            </w:r>
          </w:p>
        </w:tc>
        <w:tc>
          <w:tcPr>
            <w:tcW w:w="115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 %</w:t>
            </w:r>
          </w:p>
        </w:tc>
      </w:tr>
      <w:tr w:rsidR="00821EA7" w:rsidRPr="00DA0054" w:rsidTr="001F4997">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Площадь земель лесного фонда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138,5</w:t>
            </w:r>
          </w:p>
        </w:tc>
        <w:tc>
          <w:tcPr>
            <w:tcW w:w="1156" w:type="dxa"/>
            <w:tcBorders>
              <w:top w:val="single" w:sz="4" w:space="0" w:color="auto"/>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vMerge w:val="restart"/>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Подразделение лесов по целевому назначению:</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защитные леса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33,8</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эксплуатационные леса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104,7</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Покрытые лесной растительностью земли лесного фонда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132,1</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Лесистость</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56,9</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vMerge w:val="restart"/>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Ценные лесные  насаждения (хвойные) в составе  покрытых лесной растительностью земель лесного фонда</w:t>
            </w:r>
          </w:p>
        </w:tc>
        <w:tc>
          <w:tcPr>
            <w:tcW w:w="1134"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71,6</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 т.ч. по породам:</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Сосна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16,0</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Ель</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55,5</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Пихта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0,1</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94,3</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Лиственница</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0,013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0,013</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Кедр </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0,002</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Непокрытые лесной   растительностью земли лесного фонда, всего</w:t>
            </w:r>
          </w:p>
        </w:tc>
        <w:tc>
          <w:tcPr>
            <w:tcW w:w="1134"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3,228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3,172</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98,3</w:t>
            </w:r>
          </w:p>
        </w:tc>
      </w:tr>
      <w:tr w:rsidR="00821EA7" w:rsidRPr="00DA0054" w:rsidTr="001F4997">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Не сомкнувшиеся  лесные культуры</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top w:val="single" w:sz="4" w:space="0" w:color="auto"/>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2,328</w:t>
            </w:r>
          </w:p>
        </w:tc>
        <w:tc>
          <w:tcPr>
            <w:tcW w:w="1134" w:type="dxa"/>
            <w:tcBorders>
              <w:top w:val="single" w:sz="4" w:space="0" w:color="auto"/>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2,328</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vMerge w:val="restart"/>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Фонд лесовосстановления, всего</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0,996</w:t>
            </w:r>
          </w:p>
        </w:tc>
        <w:tc>
          <w:tcPr>
            <w:tcW w:w="1134"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0,815</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81,8</w:t>
            </w:r>
          </w:p>
        </w:tc>
      </w:tr>
      <w:tr w:rsidR="00821EA7" w:rsidRPr="00DA0054" w:rsidTr="001F4997">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 т.ч. вырубки</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га</w:t>
            </w:r>
          </w:p>
        </w:tc>
        <w:tc>
          <w:tcPr>
            <w:tcW w:w="1101"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0,977</w:t>
            </w:r>
          </w:p>
        </w:tc>
        <w:tc>
          <w:tcPr>
            <w:tcW w:w="1134"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0,801</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82,0</w:t>
            </w:r>
          </w:p>
        </w:tc>
      </w:tr>
      <w:tr w:rsidR="00821EA7" w:rsidRPr="00DA0054" w:rsidTr="001F4997">
        <w:tc>
          <w:tcPr>
            <w:tcW w:w="565" w:type="dxa"/>
            <w:vMerge w:val="restart"/>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Общий запас древесины</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м³</w:t>
            </w:r>
          </w:p>
        </w:tc>
        <w:tc>
          <w:tcPr>
            <w:tcW w:w="1101"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20,9</w:t>
            </w:r>
          </w:p>
        </w:tc>
        <w:tc>
          <w:tcPr>
            <w:tcW w:w="1134"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20,9</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rPr>
          <w:trHeight w:val="268"/>
        </w:trPr>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 т.ч. хвойных</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м³</w:t>
            </w:r>
          </w:p>
        </w:tc>
        <w:tc>
          <w:tcPr>
            <w:tcW w:w="1101"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w:t>
            </w:r>
          </w:p>
        </w:tc>
        <w:tc>
          <w:tcPr>
            <w:tcW w:w="1134"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vMerge w:val="restart"/>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Запас  спелых и перестойных насаждений</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м³</w:t>
            </w:r>
          </w:p>
        </w:tc>
        <w:tc>
          <w:tcPr>
            <w:tcW w:w="1101"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6,7</w:t>
            </w:r>
          </w:p>
        </w:tc>
        <w:tc>
          <w:tcPr>
            <w:tcW w:w="1134"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6,7</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rPr>
          <w:trHeight w:val="265"/>
        </w:trPr>
        <w:tc>
          <w:tcPr>
            <w:tcW w:w="0" w:type="auto"/>
            <w:vMerge/>
            <w:tcBorders>
              <w:top w:val="single" w:sz="4" w:space="0" w:color="auto"/>
              <w:left w:val="single" w:sz="4" w:space="0" w:color="auto"/>
              <w:bottom w:val="single" w:sz="4" w:space="0" w:color="auto"/>
              <w:right w:val="single" w:sz="4" w:space="0" w:color="auto"/>
            </w:tcBorders>
            <w:vAlign w:val="center"/>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 т.ч. хвойных</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м³</w:t>
            </w:r>
          </w:p>
        </w:tc>
        <w:tc>
          <w:tcPr>
            <w:tcW w:w="1101"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3,5</w:t>
            </w:r>
          </w:p>
        </w:tc>
        <w:tc>
          <w:tcPr>
            <w:tcW w:w="1134"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3,5</w:t>
            </w:r>
          </w:p>
        </w:tc>
        <w:tc>
          <w:tcPr>
            <w:tcW w:w="1156" w:type="dxa"/>
            <w:tcBorders>
              <w:left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821EA7" w:rsidRPr="00DA0054" w:rsidTr="001F4997">
        <w:tc>
          <w:tcPr>
            <w:tcW w:w="56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w:t>
            </w:r>
          </w:p>
        </w:tc>
        <w:tc>
          <w:tcPr>
            <w:tcW w:w="4435"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Общий средний прирост</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м³</w:t>
            </w:r>
          </w:p>
        </w:tc>
        <w:tc>
          <w:tcPr>
            <w:tcW w:w="1101" w:type="dxa"/>
            <w:tcBorders>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425,2</w:t>
            </w:r>
          </w:p>
        </w:tc>
        <w:tc>
          <w:tcPr>
            <w:tcW w:w="1134" w:type="dxa"/>
            <w:tcBorders>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425,2</w:t>
            </w:r>
          </w:p>
        </w:tc>
        <w:tc>
          <w:tcPr>
            <w:tcW w:w="1156" w:type="dxa"/>
            <w:tcBorders>
              <w:left w:val="single" w:sz="4" w:space="0" w:color="auto"/>
              <w:bottom w:val="single" w:sz="4" w:space="0" w:color="auto"/>
              <w:right w:val="single" w:sz="4" w:space="0" w:color="auto"/>
            </w:tcBorders>
            <w:shd w:val="clear" w:color="auto" w:fill="auto"/>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bl>
    <w:p w:rsidR="001F4997" w:rsidRPr="00DA0054" w:rsidRDefault="001F4997" w:rsidP="00821EA7">
      <w:pPr>
        <w:pStyle w:val="a3"/>
        <w:jc w:val="both"/>
        <w:rPr>
          <w:rFonts w:ascii="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Арендные отношения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0"/>
        <w:gridCol w:w="2900"/>
      </w:tblGrid>
      <w:tr w:rsidR="00821EA7" w:rsidRPr="00DA0054" w:rsidTr="001F4997">
        <w:tc>
          <w:tcPr>
            <w:tcW w:w="628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Вид использования лесов</w:t>
            </w:r>
          </w:p>
        </w:tc>
        <w:tc>
          <w:tcPr>
            <w:tcW w:w="290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Количество договоров аренды, шт.</w:t>
            </w:r>
          </w:p>
        </w:tc>
      </w:tr>
      <w:tr w:rsidR="00821EA7" w:rsidRPr="00DA0054" w:rsidTr="001F4997">
        <w:tc>
          <w:tcPr>
            <w:tcW w:w="628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Выполнение работ по геологическому изучению недр, разработка  полезных ископаемых</w:t>
            </w:r>
          </w:p>
        </w:tc>
        <w:tc>
          <w:tcPr>
            <w:tcW w:w="290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w:t>
            </w:r>
          </w:p>
        </w:tc>
      </w:tr>
      <w:tr w:rsidR="00821EA7" w:rsidRPr="00DA0054" w:rsidTr="001F4997">
        <w:tc>
          <w:tcPr>
            <w:tcW w:w="628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Строительство, реконструкция, эксплуатация линий электропередачи, линий связи, дорог, трубопроводов и </w:t>
            </w:r>
            <w:r w:rsidRPr="00DA0054">
              <w:rPr>
                <w:rFonts w:ascii="Times New Roman" w:eastAsia="Times New Roman" w:hAnsi="Times New Roman" w:cs="Times New Roman"/>
                <w:color w:val="0000FF"/>
                <w:sz w:val="24"/>
                <w:szCs w:val="24"/>
              </w:rPr>
              <w:lastRenderedPageBreak/>
              <w:t>других  линий объектов</w:t>
            </w:r>
          </w:p>
        </w:tc>
        <w:tc>
          <w:tcPr>
            <w:tcW w:w="290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lastRenderedPageBreak/>
              <w:t>7</w:t>
            </w:r>
          </w:p>
        </w:tc>
      </w:tr>
      <w:tr w:rsidR="00821EA7" w:rsidRPr="00DA0054" w:rsidTr="001F4997">
        <w:tc>
          <w:tcPr>
            <w:tcW w:w="628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lastRenderedPageBreak/>
              <w:t>Выполнение работ по заготовке древесины</w:t>
            </w:r>
          </w:p>
        </w:tc>
        <w:tc>
          <w:tcPr>
            <w:tcW w:w="290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w:t>
            </w:r>
          </w:p>
        </w:tc>
      </w:tr>
      <w:tr w:rsidR="00821EA7" w:rsidRPr="00DA0054" w:rsidTr="001F4997">
        <w:tc>
          <w:tcPr>
            <w:tcW w:w="628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Иные виды пользования</w:t>
            </w:r>
          </w:p>
        </w:tc>
        <w:tc>
          <w:tcPr>
            <w:tcW w:w="290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w:t>
            </w:r>
          </w:p>
        </w:tc>
      </w:tr>
      <w:tr w:rsidR="00821EA7" w:rsidRPr="00DA0054" w:rsidTr="001F4997">
        <w:tc>
          <w:tcPr>
            <w:tcW w:w="628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Всего</w:t>
            </w:r>
          </w:p>
        </w:tc>
        <w:tc>
          <w:tcPr>
            <w:tcW w:w="2900"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w:t>
            </w:r>
          </w:p>
        </w:tc>
      </w:tr>
    </w:tbl>
    <w:p w:rsidR="00821EA7" w:rsidRPr="00DA0054" w:rsidRDefault="00821EA7" w:rsidP="00821EA7">
      <w:pPr>
        <w:pStyle w:val="a3"/>
        <w:jc w:val="both"/>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b/>
          <w:color w:val="0000FF"/>
          <w:sz w:val="24"/>
          <w:szCs w:val="24"/>
        </w:rPr>
        <w:t>Оценка организации использования  лесов (заготовка древесины)</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1146"/>
        <w:gridCol w:w="952"/>
        <w:gridCol w:w="992"/>
        <w:gridCol w:w="1134"/>
      </w:tblGrid>
      <w:tr w:rsidR="00821EA7" w:rsidRPr="00DA0054" w:rsidTr="001F4997">
        <w:trPr>
          <w:trHeight w:val="571"/>
        </w:trPr>
        <w:tc>
          <w:tcPr>
            <w:tcW w:w="478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Показатели</w:t>
            </w:r>
          </w:p>
        </w:tc>
        <w:tc>
          <w:tcPr>
            <w:tcW w:w="11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Ед. изм.</w:t>
            </w:r>
          </w:p>
        </w:tc>
        <w:tc>
          <w:tcPr>
            <w:tcW w:w="952"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w:t>
            </w:r>
            <w:r w:rsidR="001F4997"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г.</w:t>
            </w:r>
          </w:p>
        </w:tc>
        <w:tc>
          <w:tcPr>
            <w:tcW w:w="992"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 г.</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 %</w:t>
            </w:r>
          </w:p>
        </w:tc>
      </w:tr>
      <w:tr w:rsidR="00821EA7" w:rsidRPr="00DA0054" w:rsidTr="001F4997">
        <w:tc>
          <w:tcPr>
            <w:tcW w:w="478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Расчетная лесосека</w:t>
            </w:r>
          </w:p>
        </w:tc>
        <w:tc>
          <w:tcPr>
            <w:tcW w:w="114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м³</w:t>
            </w:r>
          </w:p>
        </w:tc>
        <w:tc>
          <w:tcPr>
            <w:tcW w:w="952"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165,2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150,4</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91,0</w:t>
            </w:r>
          </w:p>
        </w:tc>
      </w:tr>
      <w:tr w:rsidR="00821EA7" w:rsidRPr="00DA0054" w:rsidTr="001F4997">
        <w:tc>
          <w:tcPr>
            <w:tcW w:w="478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Фактически вырублено</w:t>
            </w:r>
          </w:p>
        </w:tc>
        <w:tc>
          <w:tcPr>
            <w:tcW w:w="114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м³</w:t>
            </w:r>
          </w:p>
        </w:tc>
        <w:tc>
          <w:tcPr>
            <w:tcW w:w="952"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115,6</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117,1</w:t>
            </w:r>
          </w:p>
        </w:tc>
      </w:tr>
      <w:tr w:rsidR="00821EA7" w:rsidRPr="00DA0054" w:rsidTr="001F4997">
        <w:trPr>
          <w:trHeight w:val="275"/>
        </w:trPr>
        <w:tc>
          <w:tcPr>
            <w:tcW w:w="4786" w:type="dxa"/>
            <w:tcBorders>
              <w:top w:val="single" w:sz="4" w:space="0" w:color="auto"/>
              <w:left w:val="single" w:sz="4" w:space="0" w:color="auto"/>
              <w:bottom w:val="single" w:sz="4" w:space="0" w:color="auto"/>
              <w:right w:val="single" w:sz="4" w:space="0" w:color="auto"/>
            </w:tcBorders>
            <w:vAlign w:val="center"/>
          </w:tcPr>
          <w:p w:rsidR="00821EA7" w:rsidRPr="00DA0054" w:rsidRDefault="001F4997" w:rsidP="001F4997">
            <w:pPr>
              <w:pStyle w:val="a3"/>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И</w:t>
            </w:r>
            <w:r w:rsidR="00821EA7" w:rsidRPr="00DA0054">
              <w:rPr>
                <w:rFonts w:ascii="Times New Roman" w:eastAsia="Times New Roman" w:hAnsi="Times New Roman" w:cs="Times New Roman"/>
                <w:color w:val="0000FF"/>
                <w:sz w:val="24"/>
                <w:szCs w:val="24"/>
              </w:rPr>
              <w:t>спользовани</w:t>
            </w:r>
            <w:r w:rsidRPr="00DA0054">
              <w:rPr>
                <w:rFonts w:ascii="Times New Roman" w:hAnsi="Times New Roman" w:cs="Times New Roman"/>
                <w:color w:val="0000FF"/>
                <w:sz w:val="24"/>
                <w:szCs w:val="24"/>
              </w:rPr>
              <w:t xml:space="preserve">е </w:t>
            </w:r>
            <w:r w:rsidR="00821EA7" w:rsidRPr="00DA0054">
              <w:rPr>
                <w:rFonts w:ascii="Times New Roman" w:eastAsia="Times New Roman" w:hAnsi="Times New Roman" w:cs="Times New Roman"/>
                <w:color w:val="0000FF"/>
                <w:sz w:val="24"/>
                <w:szCs w:val="24"/>
              </w:rPr>
              <w:t xml:space="preserve"> расчетной лесосеки</w:t>
            </w:r>
          </w:p>
        </w:tc>
        <w:tc>
          <w:tcPr>
            <w:tcW w:w="1146" w:type="dxa"/>
            <w:tcBorders>
              <w:top w:val="single" w:sz="4" w:space="0" w:color="auto"/>
              <w:left w:val="single" w:sz="4" w:space="0" w:color="auto"/>
              <w:bottom w:val="single" w:sz="4" w:space="0" w:color="auto"/>
              <w:right w:val="single" w:sz="4" w:space="0" w:color="auto"/>
            </w:tcBorders>
            <w:vAlign w:val="center"/>
          </w:tcPr>
          <w:p w:rsidR="00821EA7" w:rsidRPr="00DA0054" w:rsidRDefault="001F4997" w:rsidP="001F4997">
            <w:pPr>
              <w:pStyle w:val="a3"/>
              <w:jc w:val="center"/>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952"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24,3</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78,6</w:t>
            </w:r>
          </w:p>
        </w:tc>
      </w:tr>
      <w:tr w:rsidR="00821EA7" w:rsidRPr="00DA0054" w:rsidTr="001F4997">
        <w:tc>
          <w:tcPr>
            <w:tcW w:w="478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Установленный годовой объем  отпуска древесины по договорам аренды</w:t>
            </w:r>
          </w:p>
        </w:tc>
        <w:tc>
          <w:tcPr>
            <w:tcW w:w="114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м³</w:t>
            </w:r>
          </w:p>
        </w:tc>
        <w:tc>
          <w:tcPr>
            <w:tcW w:w="952"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84,00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95,92</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114,2</w:t>
            </w:r>
          </w:p>
        </w:tc>
      </w:tr>
      <w:tr w:rsidR="00821EA7" w:rsidRPr="00DA0054" w:rsidTr="001F4997">
        <w:tc>
          <w:tcPr>
            <w:tcW w:w="478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Объем древесины заготавливаемой арендаторами</w:t>
            </w:r>
          </w:p>
        </w:tc>
        <w:tc>
          <w:tcPr>
            <w:tcW w:w="1146"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м³</w:t>
            </w:r>
          </w:p>
        </w:tc>
        <w:tc>
          <w:tcPr>
            <w:tcW w:w="952" w:type="dxa"/>
            <w:tcBorders>
              <w:top w:val="single" w:sz="4" w:space="0" w:color="auto"/>
              <w:left w:val="single" w:sz="4" w:space="0" w:color="auto"/>
              <w:bottom w:val="single" w:sz="4" w:space="0" w:color="auto"/>
              <w:right w:val="single" w:sz="4" w:space="0" w:color="auto"/>
            </w:tcBorders>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84,6</w:t>
            </w:r>
          </w:p>
        </w:tc>
        <w:tc>
          <w:tcPr>
            <w:tcW w:w="1134"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122,4</w:t>
            </w:r>
          </w:p>
        </w:tc>
      </w:tr>
    </w:tbl>
    <w:p w:rsidR="00821EA7" w:rsidRPr="00DA0054" w:rsidRDefault="00821EA7" w:rsidP="00821EA7">
      <w:pPr>
        <w:pStyle w:val="a3"/>
        <w:jc w:val="both"/>
        <w:rPr>
          <w:rFonts w:ascii="Times New Roman" w:eastAsia="Times New Roman" w:hAnsi="Times New Roman" w:cs="Times New Roman"/>
          <w:color w:val="0000FF"/>
          <w:sz w:val="24"/>
          <w:szCs w:val="24"/>
        </w:rPr>
      </w:pPr>
    </w:p>
    <w:p w:rsidR="00821EA7" w:rsidRPr="00DA0054" w:rsidRDefault="00821EA7" w:rsidP="001F4997">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Объем финансирования лесного хозяйства за 2018 год</w:t>
      </w:r>
    </w:p>
    <w:p w:rsidR="00821EA7" w:rsidRPr="00DA0054" w:rsidRDefault="00821EA7" w:rsidP="001F4997">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(за счет  всех источников  финансирования)</w:t>
      </w:r>
    </w:p>
    <w:p w:rsidR="00821EA7" w:rsidRPr="00DA0054" w:rsidRDefault="00821EA7" w:rsidP="00821EA7">
      <w:pPr>
        <w:pStyle w:val="a3"/>
        <w:jc w:val="both"/>
        <w:rPr>
          <w:rFonts w:ascii="Times New Roman" w:eastAsia="Times New Roman" w:hAnsi="Times New Roman" w:cs="Times New Roman"/>
          <w:color w:val="0000FF"/>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1179"/>
        <w:gridCol w:w="1046"/>
        <w:gridCol w:w="1069"/>
        <w:gridCol w:w="1101"/>
      </w:tblGrid>
      <w:tr w:rsidR="00821EA7" w:rsidRPr="00DA0054" w:rsidTr="001F4997">
        <w:trPr>
          <w:trHeight w:val="595"/>
        </w:trPr>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Показатель</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Ед. изм.</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 г.</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 г.</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Темп роста, %</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Охрана лесов от пожаров</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302,2</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Защита лесов</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Воспроизводство лесов и лесоразведение</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 т.ч. лесовосстановление</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Лесоустройство</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Отвод и таксация  лесосек</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Общий объем финансирования лесного хозяйства</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9,8</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11,2</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114,3</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 том числе</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средства федерального бюджета</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8,5</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8,9</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104,7</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средства регионального бюджета</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1,3</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176,9</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средства местных бюджетов</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r w:rsidR="00821EA7" w:rsidRPr="00DA0054" w:rsidTr="001F4997">
        <w:tc>
          <w:tcPr>
            <w:tcW w:w="4644"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внебюджетные источники</w:t>
            </w:r>
          </w:p>
        </w:tc>
        <w:tc>
          <w:tcPr>
            <w:tcW w:w="1179" w:type="dxa"/>
            <w:tcBorders>
              <w:top w:val="single" w:sz="4" w:space="0" w:color="auto"/>
              <w:left w:val="single" w:sz="4" w:space="0" w:color="auto"/>
              <w:bottom w:val="single" w:sz="4" w:space="0" w:color="auto"/>
              <w:right w:val="single" w:sz="4" w:space="0" w:color="auto"/>
            </w:tcBorders>
          </w:tcPr>
          <w:p w:rsidR="00821EA7" w:rsidRPr="00DA0054" w:rsidRDefault="00821EA7" w:rsidP="00821EA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млн. руб.</w:t>
            </w:r>
          </w:p>
        </w:tc>
        <w:tc>
          <w:tcPr>
            <w:tcW w:w="1046"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069"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101" w:type="dxa"/>
            <w:tcBorders>
              <w:top w:val="single" w:sz="4" w:space="0" w:color="auto"/>
              <w:left w:val="single" w:sz="4" w:space="0" w:color="auto"/>
              <w:bottom w:val="single" w:sz="4" w:space="0" w:color="auto"/>
              <w:right w:val="single" w:sz="4" w:space="0" w:color="auto"/>
            </w:tcBorders>
          </w:tcPr>
          <w:p w:rsidR="00821EA7" w:rsidRPr="00DA0054" w:rsidRDefault="00821EA7" w:rsidP="001F4997">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r>
    </w:tbl>
    <w:p w:rsidR="00821EA7" w:rsidRPr="00DA0054" w:rsidRDefault="00821EA7" w:rsidP="00821EA7">
      <w:pPr>
        <w:pStyle w:val="a3"/>
        <w:jc w:val="both"/>
        <w:rPr>
          <w:rFonts w:ascii="Times New Roman" w:eastAsia="Times New Roman" w:hAnsi="Times New Roman" w:cs="Times New Roman"/>
          <w:color w:val="0000FF"/>
          <w:sz w:val="24"/>
          <w:szCs w:val="24"/>
        </w:rPr>
      </w:pPr>
    </w:p>
    <w:p w:rsidR="007F362B" w:rsidRPr="00DA0054" w:rsidRDefault="00945854" w:rsidP="008E6519">
      <w:pPr>
        <w:pStyle w:val="3"/>
        <w:jc w:val="center"/>
        <w:rPr>
          <w:rFonts w:ascii="Times New Roman" w:hAnsi="Times New Roman" w:cs="Times New Roman"/>
          <w:color w:val="0000FF"/>
          <w:kern w:val="2"/>
          <w:sz w:val="28"/>
          <w:szCs w:val="28"/>
        </w:rPr>
      </w:pPr>
      <w:bookmarkStart w:id="29" w:name="_Toc2763469"/>
      <w:r w:rsidRPr="00DA0054">
        <w:rPr>
          <w:rFonts w:ascii="Times New Roman" w:hAnsi="Times New Roman" w:cs="Times New Roman"/>
          <w:color w:val="0000FF"/>
          <w:kern w:val="2"/>
          <w:sz w:val="28"/>
          <w:szCs w:val="28"/>
        </w:rPr>
        <w:t>1</w:t>
      </w:r>
      <w:r w:rsidR="006056C1" w:rsidRPr="00DA0054">
        <w:rPr>
          <w:rFonts w:ascii="Times New Roman" w:hAnsi="Times New Roman" w:cs="Times New Roman"/>
          <w:color w:val="0000FF"/>
          <w:kern w:val="2"/>
          <w:sz w:val="28"/>
          <w:szCs w:val="28"/>
        </w:rPr>
        <w:t>8</w:t>
      </w:r>
      <w:r w:rsidRPr="00DA0054">
        <w:rPr>
          <w:rFonts w:ascii="Times New Roman" w:hAnsi="Times New Roman" w:cs="Times New Roman"/>
          <w:color w:val="0000FF"/>
          <w:kern w:val="2"/>
          <w:sz w:val="28"/>
          <w:szCs w:val="28"/>
        </w:rPr>
        <w:t xml:space="preserve">. </w:t>
      </w:r>
      <w:r w:rsidR="007F362B" w:rsidRPr="00DA0054">
        <w:rPr>
          <w:rFonts w:ascii="Times New Roman" w:hAnsi="Times New Roman" w:cs="Times New Roman"/>
          <w:color w:val="0000FF"/>
          <w:kern w:val="2"/>
          <w:sz w:val="28"/>
          <w:szCs w:val="28"/>
        </w:rPr>
        <w:t>Сельское хозяйство</w:t>
      </w:r>
      <w:bookmarkEnd w:id="29"/>
    </w:p>
    <w:p w:rsidR="00036603" w:rsidRPr="00DA0054" w:rsidRDefault="00036603" w:rsidP="0003660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Сельское хозяйство района представляют 10 сельскохозяйственных производственных кооперативов,  3 Общества с ограниченной ответственностью, 2 льноперерабатывающих предприятия,  6    индивидуальных предпринимателей и 8543 личных подсобных хозяйств граждан.</w:t>
      </w:r>
    </w:p>
    <w:p w:rsidR="00DA2240" w:rsidRPr="00DA0054" w:rsidRDefault="00DA2240"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t xml:space="preserve">В сельскохозяйственных организациях и крестьянских (фермерских) хозяйствах сельскохозяйственные культуры размещены на площади </w:t>
      </w:r>
      <w:r w:rsidR="00036603" w:rsidRPr="00DA0054">
        <w:rPr>
          <w:rFonts w:ascii="Times New Roman" w:hAnsi="Times New Roman" w:cs="Times New Roman"/>
          <w:b/>
          <w:color w:val="0000FF"/>
          <w:kern w:val="2"/>
          <w:sz w:val="24"/>
          <w:szCs w:val="24"/>
        </w:rPr>
        <w:t>42618,8</w:t>
      </w:r>
      <w:r w:rsidRPr="00DA0054">
        <w:rPr>
          <w:rFonts w:ascii="Times New Roman" w:hAnsi="Times New Roman" w:cs="Times New Roman"/>
          <w:color w:val="0000FF"/>
          <w:kern w:val="2"/>
          <w:sz w:val="24"/>
          <w:szCs w:val="24"/>
        </w:rPr>
        <w:t xml:space="preserve"> гектара, в том числе зерновые культуры  на площади </w:t>
      </w:r>
      <w:r w:rsidR="00036603" w:rsidRPr="00DA0054">
        <w:rPr>
          <w:rFonts w:ascii="Times New Roman" w:hAnsi="Times New Roman" w:cs="Times New Roman"/>
          <w:b/>
          <w:color w:val="0000FF"/>
          <w:kern w:val="2"/>
          <w:sz w:val="24"/>
          <w:szCs w:val="24"/>
        </w:rPr>
        <w:t>10953</w:t>
      </w:r>
      <w:r w:rsidRPr="00DA0054">
        <w:rPr>
          <w:rFonts w:ascii="Times New Roman" w:hAnsi="Times New Roman" w:cs="Times New Roman"/>
          <w:b/>
          <w:color w:val="0000FF"/>
          <w:kern w:val="2"/>
          <w:sz w:val="24"/>
          <w:szCs w:val="24"/>
        </w:rPr>
        <w:t xml:space="preserve"> </w:t>
      </w:r>
      <w:r w:rsidRPr="00DA0054">
        <w:rPr>
          <w:rFonts w:ascii="Times New Roman" w:hAnsi="Times New Roman" w:cs="Times New Roman"/>
          <w:color w:val="0000FF"/>
          <w:kern w:val="2"/>
          <w:sz w:val="24"/>
          <w:szCs w:val="24"/>
        </w:rPr>
        <w:t xml:space="preserve">гектаров, что на </w:t>
      </w:r>
      <w:r w:rsidR="00036603" w:rsidRPr="00DA0054">
        <w:rPr>
          <w:rFonts w:ascii="Times New Roman" w:hAnsi="Times New Roman" w:cs="Times New Roman"/>
          <w:color w:val="0000FF"/>
          <w:kern w:val="2"/>
          <w:sz w:val="24"/>
          <w:szCs w:val="24"/>
        </w:rPr>
        <w:t>427</w:t>
      </w:r>
      <w:r w:rsidR="00CB088C"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szCs w:val="24"/>
        </w:rPr>
        <w:t xml:space="preserve">га </w:t>
      </w:r>
      <w:r w:rsidR="00036603"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szCs w:val="24"/>
        </w:rPr>
        <w:t>меньше уровня прошлого года (снижение посевных площадей допустили ООО «Ошмес» на 1650</w:t>
      </w:r>
      <w:r w:rsidR="00CB088C"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szCs w:val="24"/>
        </w:rPr>
        <w:t>га и ООО «Труженик» на 770</w:t>
      </w:r>
      <w:r w:rsidR="00CB088C"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szCs w:val="24"/>
        </w:rPr>
        <w:t>га</w:t>
      </w:r>
      <w:r w:rsidR="00036603" w:rsidRPr="00DA0054">
        <w:rPr>
          <w:rFonts w:ascii="Times New Roman" w:hAnsi="Times New Roman" w:cs="Times New Roman"/>
          <w:color w:val="0000FF"/>
          <w:kern w:val="2"/>
          <w:sz w:val="24"/>
          <w:szCs w:val="24"/>
        </w:rPr>
        <w:t>)</w:t>
      </w:r>
      <w:r w:rsidRPr="00DA0054">
        <w:rPr>
          <w:rFonts w:ascii="Times New Roman" w:hAnsi="Times New Roman" w:cs="Times New Roman"/>
          <w:color w:val="0000FF"/>
          <w:kern w:val="2"/>
          <w:sz w:val="24"/>
          <w:szCs w:val="24"/>
        </w:rPr>
        <w:t xml:space="preserve">. Лен посеян на площади  </w:t>
      </w:r>
      <w:r w:rsidRPr="00DA0054">
        <w:rPr>
          <w:rFonts w:ascii="Times New Roman" w:hAnsi="Times New Roman" w:cs="Times New Roman"/>
          <w:b/>
          <w:color w:val="0000FF"/>
          <w:kern w:val="2"/>
          <w:sz w:val="24"/>
          <w:szCs w:val="24"/>
        </w:rPr>
        <w:t xml:space="preserve">750 </w:t>
      </w:r>
      <w:r w:rsidRPr="00DA0054">
        <w:rPr>
          <w:rFonts w:ascii="Times New Roman" w:hAnsi="Times New Roman" w:cs="Times New Roman"/>
          <w:color w:val="0000FF"/>
          <w:kern w:val="2"/>
          <w:sz w:val="24"/>
          <w:szCs w:val="24"/>
        </w:rPr>
        <w:t xml:space="preserve">гектаров. </w:t>
      </w:r>
      <w:r w:rsidRPr="00DA0054">
        <w:rPr>
          <w:rFonts w:ascii="Times New Roman" w:hAnsi="Times New Roman" w:cs="Times New Roman"/>
          <w:color w:val="0000FF"/>
          <w:sz w:val="24"/>
          <w:szCs w:val="24"/>
        </w:rPr>
        <w:t>С учетом потребности животноводства  в основных кормах в этом году структура посевных площадей изменена в сторону увеличения кормовых культур</w:t>
      </w:r>
      <w:r w:rsidR="00036603" w:rsidRPr="00DA0054">
        <w:rPr>
          <w:rFonts w:ascii="Times New Roman" w:hAnsi="Times New Roman" w:cs="Times New Roman"/>
          <w:color w:val="0000FF"/>
          <w:sz w:val="24"/>
          <w:szCs w:val="24"/>
        </w:rPr>
        <w:t>, они занимают 72% общей площади</w:t>
      </w:r>
      <w:r w:rsidRPr="00DA0054">
        <w:rPr>
          <w:rFonts w:ascii="Times New Roman" w:hAnsi="Times New Roman" w:cs="Times New Roman"/>
          <w:color w:val="0000FF"/>
          <w:sz w:val="24"/>
          <w:szCs w:val="24"/>
        </w:rPr>
        <w:t>.</w:t>
      </w:r>
      <w:r w:rsidR="00036603" w:rsidRPr="00DA0054">
        <w:rPr>
          <w:rFonts w:ascii="Times New Roman" w:hAnsi="Times New Roman" w:cs="Times New Roman"/>
          <w:color w:val="0000FF"/>
          <w:sz w:val="24"/>
          <w:szCs w:val="24"/>
        </w:rPr>
        <w:t xml:space="preserve"> </w:t>
      </w:r>
    </w:p>
    <w:p w:rsidR="00F14776" w:rsidRPr="00DA0054" w:rsidRDefault="00DA2240"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lastRenderedPageBreak/>
        <w:t xml:space="preserve">     </w:t>
      </w:r>
      <w:r w:rsidRPr="00DA0054">
        <w:rPr>
          <w:rFonts w:ascii="Times New Roman" w:hAnsi="Times New Roman" w:cs="Times New Roman"/>
          <w:color w:val="0000FF"/>
          <w:kern w:val="2"/>
          <w:sz w:val="24"/>
          <w:szCs w:val="24"/>
        </w:rPr>
        <w:tab/>
      </w:r>
      <w:r w:rsidR="00036603" w:rsidRPr="00DA0054">
        <w:rPr>
          <w:rFonts w:ascii="Times New Roman" w:hAnsi="Times New Roman" w:cs="Times New Roman"/>
          <w:color w:val="0000FF"/>
          <w:kern w:val="2"/>
          <w:sz w:val="24"/>
          <w:szCs w:val="24"/>
        </w:rPr>
        <w:t>В</w:t>
      </w:r>
      <w:r w:rsidRPr="00DA0054">
        <w:rPr>
          <w:rFonts w:ascii="Times New Roman" w:hAnsi="Times New Roman" w:cs="Times New Roman"/>
          <w:color w:val="0000FF"/>
          <w:kern w:val="2"/>
          <w:sz w:val="24"/>
          <w:szCs w:val="24"/>
        </w:rPr>
        <w:t xml:space="preserve">аловой сбор зерна </w:t>
      </w:r>
      <w:r w:rsidR="00E747DD" w:rsidRPr="00DA0054">
        <w:rPr>
          <w:rFonts w:ascii="Times New Roman" w:hAnsi="Times New Roman" w:cs="Times New Roman"/>
          <w:color w:val="0000FF"/>
          <w:kern w:val="2"/>
          <w:sz w:val="24"/>
          <w:szCs w:val="24"/>
        </w:rPr>
        <w:t>(</w:t>
      </w:r>
      <w:r w:rsidRPr="00DA0054">
        <w:rPr>
          <w:rFonts w:ascii="Times New Roman" w:hAnsi="Times New Roman" w:cs="Times New Roman"/>
          <w:color w:val="0000FF"/>
          <w:kern w:val="2"/>
          <w:sz w:val="24"/>
          <w:szCs w:val="24"/>
        </w:rPr>
        <w:t xml:space="preserve">в </w:t>
      </w:r>
      <w:r w:rsidR="00E747DD" w:rsidRPr="00DA0054">
        <w:rPr>
          <w:rFonts w:ascii="Times New Roman" w:hAnsi="Times New Roman" w:cs="Times New Roman"/>
          <w:color w:val="0000FF"/>
          <w:kern w:val="2"/>
          <w:sz w:val="24"/>
          <w:szCs w:val="24"/>
        </w:rPr>
        <w:t xml:space="preserve">весе после доработки) </w:t>
      </w:r>
      <w:r w:rsidRPr="00DA0054">
        <w:rPr>
          <w:rFonts w:ascii="Times New Roman" w:hAnsi="Times New Roman" w:cs="Times New Roman"/>
          <w:color w:val="0000FF"/>
          <w:kern w:val="2"/>
          <w:sz w:val="24"/>
          <w:szCs w:val="24"/>
        </w:rPr>
        <w:t xml:space="preserve"> в сельскохозяйственных организациях составил </w:t>
      </w:r>
      <w:r w:rsidR="00E747DD" w:rsidRPr="00DA0054">
        <w:rPr>
          <w:rFonts w:ascii="Times New Roman" w:hAnsi="Times New Roman" w:cs="Times New Roman"/>
          <w:b/>
          <w:color w:val="0000FF"/>
          <w:kern w:val="2"/>
          <w:sz w:val="24"/>
          <w:szCs w:val="24"/>
        </w:rPr>
        <w:t>13825</w:t>
      </w:r>
      <w:r w:rsidRPr="00DA0054">
        <w:rPr>
          <w:rFonts w:ascii="Times New Roman" w:hAnsi="Times New Roman" w:cs="Times New Roman"/>
          <w:b/>
          <w:color w:val="0000FF"/>
          <w:kern w:val="2"/>
          <w:sz w:val="24"/>
          <w:szCs w:val="24"/>
        </w:rPr>
        <w:t xml:space="preserve"> </w:t>
      </w:r>
      <w:r w:rsidRPr="00DA0054">
        <w:rPr>
          <w:rFonts w:ascii="Times New Roman" w:hAnsi="Times New Roman" w:cs="Times New Roman"/>
          <w:color w:val="0000FF"/>
          <w:kern w:val="2"/>
          <w:sz w:val="24"/>
          <w:szCs w:val="24"/>
        </w:rPr>
        <w:t xml:space="preserve">тонн, </w:t>
      </w:r>
      <w:r w:rsidR="00E747DD" w:rsidRPr="00DA0054">
        <w:rPr>
          <w:rFonts w:ascii="Times New Roman" w:hAnsi="Times New Roman" w:cs="Times New Roman"/>
          <w:color w:val="0000FF"/>
          <w:kern w:val="2"/>
          <w:sz w:val="24"/>
          <w:szCs w:val="24"/>
        </w:rPr>
        <w:t xml:space="preserve">что   на 959 тонн превышает показатели 2017 года (2017 год – 12866 тонн) </w:t>
      </w:r>
      <w:r w:rsidRPr="00DA0054">
        <w:rPr>
          <w:rFonts w:ascii="Times New Roman" w:hAnsi="Times New Roman" w:cs="Times New Roman"/>
          <w:color w:val="0000FF"/>
          <w:kern w:val="2"/>
          <w:sz w:val="24"/>
          <w:szCs w:val="24"/>
        </w:rPr>
        <w:t xml:space="preserve">при средней урожайности  </w:t>
      </w:r>
      <w:r w:rsidR="00E747DD" w:rsidRPr="00DA0054">
        <w:rPr>
          <w:rFonts w:ascii="Times New Roman" w:hAnsi="Times New Roman" w:cs="Times New Roman"/>
          <w:b/>
          <w:color w:val="0000FF"/>
          <w:kern w:val="2"/>
          <w:sz w:val="24"/>
          <w:szCs w:val="24"/>
        </w:rPr>
        <w:t>12,7</w:t>
      </w:r>
      <w:r w:rsidRPr="00DA0054">
        <w:rPr>
          <w:rFonts w:ascii="Times New Roman" w:hAnsi="Times New Roman" w:cs="Times New Roman"/>
          <w:color w:val="0000FF"/>
          <w:kern w:val="2"/>
          <w:sz w:val="24"/>
          <w:szCs w:val="24"/>
        </w:rPr>
        <w:t xml:space="preserve"> ц/га, что составляет </w:t>
      </w:r>
      <w:r w:rsidR="00E747DD" w:rsidRPr="00DA0054">
        <w:rPr>
          <w:rFonts w:ascii="Times New Roman" w:hAnsi="Times New Roman" w:cs="Times New Roman"/>
          <w:color w:val="0000FF"/>
          <w:kern w:val="2"/>
          <w:sz w:val="24"/>
          <w:szCs w:val="24"/>
        </w:rPr>
        <w:t>92</w:t>
      </w:r>
      <w:r w:rsidRPr="00DA0054">
        <w:rPr>
          <w:rFonts w:ascii="Times New Roman" w:hAnsi="Times New Roman" w:cs="Times New Roman"/>
          <w:color w:val="0000FF"/>
          <w:kern w:val="2"/>
          <w:sz w:val="24"/>
          <w:szCs w:val="24"/>
        </w:rPr>
        <w:t xml:space="preserve"> % </w:t>
      </w:r>
      <w:r w:rsidR="00E747DD" w:rsidRPr="00DA0054">
        <w:rPr>
          <w:rFonts w:ascii="Times New Roman" w:hAnsi="Times New Roman" w:cs="Times New Roman"/>
          <w:color w:val="0000FF"/>
          <w:kern w:val="2"/>
          <w:sz w:val="24"/>
          <w:szCs w:val="24"/>
        </w:rPr>
        <w:t>к уровню 2017 года</w:t>
      </w:r>
      <w:r w:rsidRPr="00DA0054">
        <w:rPr>
          <w:rFonts w:ascii="Times New Roman" w:hAnsi="Times New Roman" w:cs="Times New Roman"/>
          <w:color w:val="0000FF"/>
          <w:kern w:val="2"/>
          <w:sz w:val="24"/>
          <w:szCs w:val="24"/>
        </w:rPr>
        <w:t xml:space="preserve">. Наивысшей урожайности зерновых культур добились  СПК «Гулейшур» - </w:t>
      </w:r>
      <w:r w:rsidR="00E747DD" w:rsidRPr="00DA0054">
        <w:rPr>
          <w:rFonts w:ascii="Times New Roman" w:hAnsi="Times New Roman" w:cs="Times New Roman"/>
          <w:color w:val="0000FF"/>
          <w:kern w:val="2"/>
          <w:sz w:val="24"/>
          <w:szCs w:val="24"/>
        </w:rPr>
        <w:t>18,7</w:t>
      </w:r>
      <w:r w:rsidRPr="00DA0054">
        <w:rPr>
          <w:rFonts w:ascii="Times New Roman" w:hAnsi="Times New Roman" w:cs="Times New Roman"/>
          <w:color w:val="0000FF"/>
          <w:kern w:val="2"/>
          <w:sz w:val="24"/>
          <w:szCs w:val="24"/>
        </w:rPr>
        <w:t xml:space="preserve"> ц/га,  </w:t>
      </w:r>
      <w:r w:rsidR="00E747DD" w:rsidRPr="00DA0054">
        <w:rPr>
          <w:rFonts w:ascii="Times New Roman" w:hAnsi="Times New Roman" w:cs="Times New Roman"/>
          <w:color w:val="0000FF"/>
          <w:kern w:val="2"/>
          <w:sz w:val="24"/>
          <w:szCs w:val="24"/>
        </w:rPr>
        <w:t xml:space="preserve">СПК «Маяк» - 14,7  ц/га, СПК «Степаненки» </w:t>
      </w:r>
      <w:r w:rsidRPr="00DA0054">
        <w:rPr>
          <w:rFonts w:ascii="Times New Roman" w:hAnsi="Times New Roman" w:cs="Times New Roman"/>
          <w:color w:val="0000FF"/>
          <w:kern w:val="2"/>
          <w:sz w:val="24"/>
          <w:szCs w:val="24"/>
        </w:rPr>
        <w:t>-1</w:t>
      </w:r>
      <w:r w:rsidR="00E747DD" w:rsidRPr="00DA0054">
        <w:rPr>
          <w:rFonts w:ascii="Times New Roman" w:hAnsi="Times New Roman" w:cs="Times New Roman"/>
          <w:color w:val="0000FF"/>
          <w:kern w:val="2"/>
          <w:sz w:val="24"/>
          <w:szCs w:val="24"/>
        </w:rPr>
        <w:t>4,6 ц/га.</w:t>
      </w:r>
      <w:r w:rsidR="00F14776" w:rsidRPr="00DA0054">
        <w:rPr>
          <w:rFonts w:ascii="Times New Roman" w:hAnsi="Times New Roman" w:cs="Times New Roman"/>
          <w:color w:val="0000FF"/>
          <w:kern w:val="2"/>
          <w:sz w:val="24"/>
          <w:szCs w:val="24"/>
        </w:rPr>
        <w:t xml:space="preserve"> </w:t>
      </w:r>
    </w:p>
    <w:p w:rsidR="00F14776" w:rsidRPr="00DA0054" w:rsidRDefault="00F14776"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t xml:space="preserve"> Больше зерна в закрома положили  труженики  СПК «Маяк» - 2642 тонны, СПК «Степаненки» - 1903 тонны, СПК «Искра» - 1559 тонн.  Залогом стабильных  показателей в данных хозяйствах является применение передовых технологий возделывания зерновых культур, использование  минеральных удобрений, средств защиты  растений, качественных показателей семян, лучшая организация труда. Так минеральных удобрений внесено на 1 га пашни действующего вещества – СПК «Степаненки» - 27,7 кг, СПК «Искра» - 17,5 кг, СПК «Гулейшур» - 16,6 кг. По району в среднем внесено  минеральных удобрений 5,7 кг (2017 год – 9,5 кг). </w:t>
      </w:r>
    </w:p>
    <w:p w:rsidR="00DA2240" w:rsidRPr="00DA0054" w:rsidRDefault="00F14776"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Средствами защиты растений обработаны зерновые и лен на площади  6211 га, что составляет 58% от общих посевов зерновых и льна, протравлено 1130 тонн семян зерновых или 35% от потребности.  В этом направлении лучше сработали  СПК «Искра», СПК «Дружба», СПК «Маяк». </w:t>
      </w:r>
      <w:r w:rsidR="00DA2240" w:rsidRPr="00DA0054">
        <w:rPr>
          <w:rFonts w:ascii="Times New Roman" w:hAnsi="Times New Roman" w:cs="Times New Roman"/>
          <w:color w:val="0000FF"/>
          <w:kern w:val="2"/>
          <w:sz w:val="24"/>
          <w:szCs w:val="24"/>
        </w:rPr>
        <w:t xml:space="preserve">  </w:t>
      </w:r>
    </w:p>
    <w:p w:rsidR="00F14776" w:rsidRPr="00DA0054" w:rsidRDefault="00DA2240"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 </w:t>
      </w:r>
      <w:r w:rsidR="00F14776" w:rsidRPr="00DA0054">
        <w:rPr>
          <w:rFonts w:ascii="Times New Roman" w:hAnsi="Times New Roman" w:cs="Times New Roman"/>
          <w:color w:val="0000FF"/>
          <w:kern w:val="2"/>
          <w:sz w:val="24"/>
          <w:szCs w:val="24"/>
        </w:rPr>
        <w:tab/>
        <w:t xml:space="preserve">Сделан неплохой задел под урожай будущего года. Обеспеченность семенами зерновых культур 100%, кондиционных  68% (2017 год – 77%). Озимую рожь посеяли на площади 1522 га (2017 год </w:t>
      </w:r>
      <w:r w:rsidR="0009249E" w:rsidRPr="00DA0054">
        <w:rPr>
          <w:rFonts w:ascii="Times New Roman" w:hAnsi="Times New Roman" w:cs="Times New Roman"/>
          <w:color w:val="0000FF"/>
          <w:kern w:val="2"/>
          <w:sz w:val="24"/>
          <w:szCs w:val="24"/>
        </w:rPr>
        <w:t>–</w:t>
      </w:r>
      <w:r w:rsidR="00F14776" w:rsidRPr="00DA0054">
        <w:rPr>
          <w:rFonts w:ascii="Times New Roman" w:hAnsi="Times New Roman" w:cs="Times New Roman"/>
          <w:color w:val="0000FF"/>
          <w:kern w:val="2"/>
          <w:sz w:val="24"/>
          <w:szCs w:val="24"/>
        </w:rPr>
        <w:t xml:space="preserve"> 1242</w:t>
      </w:r>
      <w:r w:rsidR="0009249E" w:rsidRPr="00DA0054">
        <w:rPr>
          <w:rFonts w:ascii="Times New Roman" w:hAnsi="Times New Roman" w:cs="Times New Roman"/>
          <w:color w:val="0000FF"/>
          <w:kern w:val="2"/>
          <w:sz w:val="24"/>
          <w:szCs w:val="24"/>
        </w:rPr>
        <w:t xml:space="preserve"> га),  вспахано 10000</w:t>
      </w:r>
      <w:r w:rsidR="00E747DD" w:rsidRPr="00DA0054">
        <w:rPr>
          <w:rFonts w:ascii="Times New Roman" w:hAnsi="Times New Roman" w:cs="Times New Roman"/>
          <w:color w:val="0000FF"/>
          <w:kern w:val="2"/>
          <w:sz w:val="24"/>
          <w:szCs w:val="24"/>
        </w:rPr>
        <w:tab/>
      </w:r>
      <w:r w:rsidR="0009249E" w:rsidRPr="00DA0054">
        <w:rPr>
          <w:rFonts w:ascii="Times New Roman" w:hAnsi="Times New Roman" w:cs="Times New Roman"/>
          <w:color w:val="0000FF"/>
          <w:kern w:val="2"/>
          <w:sz w:val="24"/>
          <w:szCs w:val="24"/>
        </w:rPr>
        <w:t xml:space="preserve"> га зяби или 85% к плану. </w:t>
      </w:r>
    </w:p>
    <w:p w:rsidR="0009249E" w:rsidRPr="00DA0054" w:rsidRDefault="0009249E"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t xml:space="preserve">Лен-долгунец возделывался на площади 750 гектаров. Льноперерабатывающими предприятиями произведено 488,6 тонн льноволокна (2017 год – 604 тонны) при урожайности 6,5 ц/га (2017 год – 7,1 ц/га). </w:t>
      </w:r>
    </w:p>
    <w:p w:rsidR="0009249E" w:rsidRPr="00DA0054" w:rsidRDefault="0009249E"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ab/>
        <w:t>Благодаря оптимизации структуры  посевных площадей, удалось обеспечить заготовку достаточного объема грубых и сочных кормов. В целом заготовлено 30,4 ц. к.ед. на 1  условную голову, что практически соответствует аналогичному периоду прошлого года. Сена заготовлено  в объеме 8148 тонн или 92% от потребности, сенажа 25233 тонн или 115% от потребности, силоса 77349 тонн или 142% от потребности, зернофуража 6371 тонн или 50% от потребности.</w:t>
      </w:r>
    </w:p>
    <w:p w:rsidR="00DA2240" w:rsidRPr="00DA0054" w:rsidRDefault="00DA2240"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            Рост и развитие производства невозможны без внедрения новых технологий  и применения в работе современной техники и оборудования. Темпы обновления парка сельхозтехники оставляют желать лучшего, но в текущем году из-за ухудшения финансового состояния хозяйств, предприятия не смогли купить необходимую технику, обновить производственные помещения.  </w:t>
      </w:r>
    </w:p>
    <w:p w:rsidR="00DA2240" w:rsidRPr="00DA0054" w:rsidRDefault="00DA2240" w:rsidP="00DA2240">
      <w:pPr>
        <w:pStyle w:val="a3"/>
        <w:jc w:val="both"/>
        <w:rPr>
          <w:rFonts w:ascii="Times New Roman" w:hAnsi="Times New Roman" w:cs="Times New Roman"/>
          <w:color w:val="0000FF"/>
          <w:kern w:val="2"/>
          <w:sz w:val="24"/>
          <w:szCs w:val="24"/>
        </w:rPr>
      </w:pPr>
      <w:r w:rsidRPr="00DA0054">
        <w:rPr>
          <w:rFonts w:ascii="Times New Roman" w:hAnsi="Times New Roman" w:cs="Times New Roman"/>
          <w:b/>
          <w:color w:val="0000FF"/>
          <w:kern w:val="2"/>
          <w:sz w:val="24"/>
          <w:szCs w:val="24"/>
        </w:rPr>
        <w:t xml:space="preserve">           </w:t>
      </w:r>
      <w:r w:rsidRPr="00DA0054">
        <w:rPr>
          <w:rFonts w:ascii="Times New Roman" w:hAnsi="Times New Roman" w:cs="Times New Roman"/>
          <w:color w:val="0000FF"/>
          <w:kern w:val="2"/>
          <w:sz w:val="24"/>
          <w:szCs w:val="24"/>
        </w:rPr>
        <w:t xml:space="preserve">В текущем году  хозяйствами района  приобретено   </w:t>
      </w:r>
      <w:r w:rsidR="0009249E" w:rsidRPr="00DA0054">
        <w:rPr>
          <w:rFonts w:ascii="Times New Roman" w:hAnsi="Times New Roman" w:cs="Times New Roman"/>
          <w:color w:val="0000FF"/>
          <w:kern w:val="2"/>
          <w:sz w:val="24"/>
          <w:szCs w:val="24"/>
        </w:rPr>
        <w:t>техники и оборудования на 69 млн.руб. (2017 год – 127,9 млн.руб.)</w:t>
      </w:r>
      <w:r w:rsidRPr="00DA0054">
        <w:rPr>
          <w:rFonts w:ascii="Times New Roman" w:hAnsi="Times New Roman" w:cs="Times New Roman"/>
          <w:color w:val="0000FF"/>
          <w:kern w:val="2"/>
          <w:sz w:val="24"/>
          <w:szCs w:val="24"/>
        </w:rPr>
        <w:t xml:space="preserve">. </w:t>
      </w:r>
    </w:p>
    <w:p w:rsidR="00DA2240" w:rsidRPr="00DA0054" w:rsidRDefault="00DA2240" w:rsidP="00DA224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925510" w:rsidRPr="00DA0054">
        <w:rPr>
          <w:rFonts w:ascii="Times New Roman" w:hAnsi="Times New Roman" w:cs="Times New Roman"/>
          <w:color w:val="0000FF"/>
          <w:sz w:val="24"/>
          <w:szCs w:val="24"/>
        </w:rPr>
        <w:t xml:space="preserve">Введена в  строй </w:t>
      </w:r>
      <w:r w:rsidRPr="00DA0054">
        <w:rPr>
          <w:rFonts w:ascii="Times New Roman" w:hAnsi="Times New Roman" w:cs="Times New Roman"/>
          <w:color w:val="0000FF"/>
          <w:sz w:val="24"/>
          <w:szCs w:val="24"/>
        </w:rPr>
        <w:t xml:space="preserve"> ферм</w:t>
      </w:r>
      <w:r w:rsidR="00925510" w:rsidRPr="00DA0054">
        <w:rPr>
          <w:rFonts w:ascii="Times New Roman" w:hAnsi="Times New Roman" w:cs="Times New Roman"/>
          <w:color w:val="0000FF"/>
          <w:sz w:val="24"/>
          <w:szCs w:val="24"/>
        </w:rPr>
        <w:t>а</w:t>
      </w:r>
      <w:r w:rsidRPr="00DA0054">
        <w:rPr>
          <w:rFonts w:ascii="Times New Roman" w:hAnsi="Times New Roman" w:cs="Times New Roman"/>
          <w:color w:val="0000FF"/>
          <w:sz w:val="24"/>
          <w:szCs w:val="24"/>
        </w:rPr>
        <w:t xml:space="preserve"> для беспривязного содержания молочного стада хозяйственным способом в СПК «Степаненки</w:t>
      </w:r>
      <w:r w:rsidR="00E87326"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на </w:t>
      </w:r>
      <w:r w:rsidR="00925510" w:rsidRPr="00DA0054">
        <w:rPr>
          <w:rFonts w:ascii="Times New Roman" w:hAnsi="Times New Roman" w:cs="Times New Roman"/>
          <w:color w:val="0000FF"/>
          <w:sz w:val="24"/>
          <w:szCs w:val="24"/>
        </w:rPr>
        <w:t>3</w:t>
      </w:r>
      <w:r w:rsidRPr="00DA0054">
        <w:rPr>
          <w:rFonts w:ascii="Times New Roman" w:hAnsi="Times New Roman" w:cs="Times New Roman"/>
          <w:color w:val="0000FF"/>
          <w:sz w:val="24"/>
          <w:szCs w:val="24"/>
        </w:rPr>
        <w:t xml:space="preserve">50 голов. </w:t>
      </w:r>
    </w:p>
    <w:p w:rsidR="00DA2240" w:rsidRPr="00DA0054" w:rsidRDefault="00DA2240" w:rsidP="00DA2240">
      <w:pPr>
        <w:pStyle w:val="a3"/>
        <w:jc w:val="both"/>
        <w:rPr>
          <w:rFonts w:ascii="Times New Roman" w:hAnsi="Times New Roman" w:cs="Times New Roman"/>
          <w:color w:val="0000FF"/>
          <w:sz w:val="24"/>
          <w:szCs w:val="24"/>
        </w:rPr>
      </w:pPr>
      <w:r w:rsidRPr="00DA0054">
        <w:rPr>
          <w:b/>
          <w:color w:val="0000FF"/>
        </w:rPr>
        <w:tab/>
      </w:r>
      <w:r w:rsidRPr="00DA0054">
        <w:rPr>
          <w:rFonts w:ascii="Times New Roman" w:hAnsi="Times New Roman" w:cs="Times New Roman"/>
          <w:b/>
          <w:color w:val="0000FF"/>
          <w:sz w:val="24"/>
          <w:szCs w:val="24"/>
        </w:rPr>
        <w:t>Животноводство</w:t>
      </w:r>
      <w:r w:rsidRPr="00DA0054">
        <w:rPr>
          <w:rFonts w:ascii="Times New Roman" w:hAnsi="Times New Roman" w:cs="Times New Roman"/>
          <w:color w:val="0000FF"/>
          <w:sz w:val="24"/>
          <w:szCs w:val="24"/>
        </w:rPr>
        <w:t xml:space="preserve"> является базовой отраслью сельского хозяйства.     За </w:t>
      </w:r>
      <w:r w:rsidR="00260B46" w:rsidRPr="00DA0054">
        <w:rPr>
          <w:rFonts w:ascii="Times New Roman" w:hAnsi="Times New Roman" w:cs="Times New Roman"/>
          <w:color w:val="0000FF"/>
          <w:sz w:val="24"/>
          <w:szCs w:val="24"/>
        </w:rPr>
        <w:t>2018 год</w:t>
      </w:r>
      <w:r w:rsidRPr="00DA0054">
        <w:rPr>
          <w:rFonts w:ascii="Times New Roman" w:hAnsi="Times New Roman" w:cs="Times New Roman"/>
          <w:color w:val="0000FF"/>
          <w:sz w:val="24"/>
          <w:szCs w:val="24"/>
        </w:rPr>
        <w:t xml:space="preserve"> сельскохозяйственными предприятиями района произведено </w:t>
      </w:r>
      <w:r w:rsidRPr="00DA0054">
        <w:rPr>
          <w:rFonts w:ascii="Times New Roman" w:hAnsi="Times New Roman" w:cs="Times New Roman"/>
          <w:b/>
          <w:color w:val="0000FF"/>
          <w:sz w:val="24"/>
          <w:szCs w:val="24"/>
        </w:rPr>
        <w:t>2</w:t>
      </w:r>
      <w:r w:rsidR="00260B46" w:rsidRPr="00DA0054">
        <w:rPr>
          <w:rFonts w:ascii="Times New Roman" w:hAnsi="Times New Roman" w:cs="Times New Roman"/>
          <w:b/>
          <w:color w:val="0000FF"/>
          <w:sz w:val="24"/>
          <w:szCs w:val="24"/>
        </w:rPr>
        <w:t xml:space="preserve">9225 </w:t>
      </w:r>
      <w:r w:rsidRPr="00DA0054">
        <w:rPr>
          <w:rFonts w:ascii="Times New Roman" w:hAnsi="Times New Roman" w:cs="Times New Roman"/>
          <w:color w:val="0000FF"/>
          <w:sz w:val="24"/>
          <w:szCs w:val="24"/>
        </w:rPr>
        <w:t xml:space="preserve"> тонны молока, что на </w:t>
      </w:r>
      <w:r w:rsidR="00260B46" w:rsidRPr="00DA0054">
        <w:rPr>
          <w:rFonts w:ascii="Times New Roman" w:hAnsi="Times New Roman" w:cs="Times New Roman"/>
          <w:color w:val="0000FF"/>
          <w:sz w:val="24"/>
          <w:szCs w:val="24"/>
        </w:rPr>
        <w:t>908</w:t>
      </w:r>
      <w:r w:rsidRPr="00DA0054">
        <w:rPr>
          <w:rFonts w:ascii="Times New Roman" w:hAnsi="Times New Roman" w:cs="Times New Roman"/>
          <w:color w:val="0000FF"/>
          <w:sz w:val="24"/>
          <w:szCs w:val="24"/>
        </w:rPr>
        <w:t xml:space="preserve"> тонн  больше соответствующего периода прошлого года, </w:t>
      </w:r>
      <w:r w:rsidRPr="00DA0054">
        <w:rPr>
          <w:rFonts w:ascii="Times New Roman" w:hAnsi="Times New Roman" w:cs="Times New Roman"/>
          <w:b/>
          <w:color w:val="0000FF"/>
          <w:sz w:val="24"/>
          <w:szCs w:val="24"/>
        </w:rPr>
        <w:t>1144</w:t>
      </w:r>
      <w:r w:rsidRPr="00DA0054">
        <w:rPr>
          <w:rFonts w:ascii="Times New Roman" w:hAnsi="Times New Roman" w:cs="Times New Roman"/>
          <w:color w:val="0000FF"/>
          <w:sz w:val="24"/>
          <w:szCs w:val="24"/>
        </w:rPr>
        <w:t xml:space="preserve"> тонны мяса в живой массе.  </w:t>
      </w:r>
    </w:p>
    <w:p w:rsidR="00260B46" w:rsidRPr="00DA0054" w:rsidRDefault="00F0625D" w:rsidP="0039143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391431" w:rsidRPr="00DA0054">
        <w:rPr>
          <w:rFonts w:ascii="Times New Roman" w:hAnsi="Times New Roman" w:cs="Times New Roman"/>
          <w:color w:val="0000FF"/>
          <w:sz w:val="24"/>
          <w:szCs w:val="24"/>
        </w:rPr>
        <w:tab/>
        <w:t xml:space="preserve">Продуктивность коров  </w:t>
      </w:r>
      <w:r w:rsidR="00260B46" w:rsidRPr="00DA0054">
        <w:rPr>
          <w:rFonts w:ascii="Times New Roman" w:hAnsi="Times New Roman" w:cs="Times New Roman"/>
          <w:color w:val="0000FF"/>
          <w:sz w:val="24"/>
          <w:szCs w:val="24"/>
        </w:rPr>
        <w:t xml:space="preserve">увеличилась на 369 </w:t>
      </w:r>
      <w:r w:rsidR="00391431" w:rsidRPr="00DA0054">
        <w:rPr>
          <w:rFonts w:ascii="Times New Roman" w:hAnsi="Times New Roman" w:cs="Times New Roman"/>
          <w:color w:val="0000FF"/>
          <w:sz w:val="24"/>
          <w:szCs w:val="24"/>
        </w:rPr>
        <w:t xml:space="preserve"> кг в сравнении уровнем прошлого года и составила </w:t>
      </w:r>
      <w:r w:rsidR="00260B46" w:rsidRPr="00DA0054">
        <w:rPr>
          <w:rFonts w:ascii="Times New Roman" w:hAnsi="Times New Roman" w:cs="Times New Roman"/>
          <w:b/>
          <w:color w:val="0000FF"/>
          <w:sz w:val="24"/>
          <w:szCs w:val="24"/>
        </w:rPr>
        <w:t>5137</w:t>
      </w:r>
      <w:r w:rsidR="00391431" w:rsidRPr="00DA0054">
        <w:rPr>
          <w:rFonts w:ascii="Times New Roman" w:hAnsi="Times New Roman" w:cs="Times New Roman"/>
          <w:b/>
          <w:color w:val="0000FF"/>
          <w:sz w:val="24"/>
          <w:szCs w:val="24"/>
        </w:rPr>
        <w:t xml:space="preserve"> </w:t>
      </w:r>
      <w:r w:rsidR="00391431" w:rsidRPr="00DA0054">
        <w:rPr>
          <w:rFonts w:ascii="Times New Roman" w:hAnsi="Times New Roman" w:cs="Times New Roman"/>
          <w:color w:val="0000FF"/>
          <w:sz w:val="24"/>
          <w:szCs w:val="24"/>
        </w:rPr>
        <w:t xml:space="preserve">кг. На фермах района содержится </w:t>
      </w:r>
      <w:r w:rsidR="00260B46" w:rsidRPr="00DA0054">
        <w:rPr>
          <w:rFonts w:ascii="Times New Roman" w:hAnsi="Times New Roman" w:cs="Times New Roman"/>
          <w:b/>
          <w:color w:val="0000FF"/>
          <w:sz w:val="24"/>
          <w:szCs w:val="24"/>
        </w:rPr>
        <w:t>13829</w:t>
      </w:r>
      <w:r w:rsidR="00391431" w:rsidRPr="00DA0054">
        <w:rPr>
          <w:rFonts w:ascii="Times New Roman" w:hAnsi="Times New Roman" w:cs="Times New Roman"/>
          <w:color w:val="0000FF"/>
          <w:sz w:val="24"/>
          <w:szCs w:val="24"/>
        </w:rPr>
        <w:t xml:space="preserve"> голов крупного рогатого скота</w:t>
      </w:r>
      <w:r w:rsidR="0003503A" w:rsidRPr="00DA0054">
        <w:rPr>
          <w:rFonts w:ascii="Times New Roman" w:hAnsi="Times New Roman" w:cs="Times New Roman"/>
          <w:color w:val="0000FF"/>
          <w:sz w:val="24"/>
          <w:szCs w:val="24"/>
        </w:rPr>
        <w:t xml:space="preserve"> </w:t>
      </w:r>
      <w:r w:rsidR="00391431" w:rsidRPr="00DA0054">
        <w:rPr>
          <w:rFonts w:ascii="Times New Roman" w:hAnsi="Times New Roman" w:cs="Times New Roman"/>
          <w:color w:val="0000FF"/>
          <w:sz w:val="24"/>
          <w:szCs w:val="24"/>
        </w:rPr>
        <w:t xml:space="preserve">(на </w:t>
      </w:r>
      <w:r w:rsidR="00260B46" w:rsidRPr="00DA0054">
        <w:rPr>
          <w:rFonts w:ascii="Times New Roman" w:hAnsi="Times New Roman" w:cs="Times New Roman"/>
          <w:color w:val="0000FF"/>
          <w:sz w:val="24"/>
          <w:szCs w:val="24"/>
        </w:rPr>
        <w:t>527</w:t>
      </w:r>
      <w:r w:rsidR="00391431" w:rsidRPr="00DA0054">
        <w:rPr>
          <w:rFonts w:ascii="Times New Roman" w:hAnsi="Times New Roman" w:cs="Times New Roman"/>
          <w:color w:val="0000FF"/>
          <w:sz w:val="24"/>
          <w:szCs w:val="24"/>
        </w:rPr>
        <w:t xml:space="preserve"> голов уменьшение), в том числе </w:t>
      </w:r>
      <w:r w:rsidR="00391431" w:rsidRPr="00DA0054">
        <w:rPr>
          <w:rFonts w:ascii="Times New Roman" w:hAnsi="Times New Roman" w:cs="Times New Roman"/>
          <w:b/>
          <w:color w:val="0000FF"/>
          <w:sz w:val="24"/>
          <w:szCs w:val="24"/>
        </w:rPr>
        <w:t>56</w:t>
      </w:r>
      <w:r w:rsidR="00260B46" w:rsidRPr="00DA0054">
        <w:rPr>
          <w:rFonts w:ascii="Times New Roman" w:hAnsi="Times New Roman" w:cs="Times New Roman"/>
          <w:b/>
          <w:color w:val="0000FF"/>
          <w:sz w:val="24"/>
          <w:szCs w:val="24"/>
        </w:rPr>
        <w:t>12</w:t>
      </w:r>
      <w:r w:rsidR="00391431" w:rsidRPr="00DA0054">
        <w:rPr>
          <w:rFonts w:ascii="Times New Roman" w:hAnsi="Times New Roman" w:cs="Times New Roman"/>
          <w:color w:val="0000FF"/>
          <w:sz w:val="24"/>
          <w:szCs w:val="24"/>
        </w:rPr>
        <w:t xml:space="preserve"> дойных коров</w:t>
      </w:r>
      <w:r w:rsidR="00260B46" w:rsidRPr="00DA0054">
        <w:rPr>
          <w:rFonts w:ascii="Times New Roman" w:hAnsi="Times New Roman" w:cs="Times New Roman"/>
          <w:color w:val="0000FF"/>
          <w:sz w:val="24"/>
          <w:szCs w:val="24"/>
        </w:rPr>
        <w:t xml:space="preserve"> </w:t>
      </w:r>
      <w:r w:rsidR="00391431" w:rsidRPr="00DA0054">
        <w:rPr>
          <w:rFonts w:ascii="Times New Roman" w:hAnsi="Times New Roman" w:cs="Times New Roman"/>
          <w:color w:val="0000FF"/>
          <w:sz w:val="24"/>
          <w:szCs w:val="24"/>
        </w:rPr>
        <w:t xml:space="preserve">(снижение на </w:t>
      </w:r>
      <w:r w:rsidR="00260B46" w:rsidRPr="00DA0054">
        <w:rPr>
          <w:rFonts w:ascii="Times New Roman" w:hAnsi="Times New Roman" w:cs="Times New Roman"/>
          <w:color w:val="0000FF"/>
          <w:sz w:val="24"/>
          <w:szCs w:val="24"/>
        </w:rPr>
        <w:t>180 голов</w:t>
      </w:r>
      <w:r w:rsidR="00391431" w:rsidRPr="00DA0054">
        <w:rPr>
          <w:rFonts w:ascii="Times New Roman" w:hAnsi="Times New Roman" w:cs="Times New Roman"/>
          <w:color w:val="0000FF"/>
          <w:sz w:val="24"/>
          <w:szCs w:val="24"/>
        </w:rPr>
        <w:t>).</w:t>
      </w:r>
      <w:r w:rsidR="007F362B" w:rsidRPr="00DA0054">
        <w:rPr>
          <w:rFonts w:ascii="Times New Roman" w:hAnsi="Times New Roman" w:cs="Times New Roman"/>
          <w:color w:val="0000FF"/>
          <w:sz w:val="24"/>
          <w:szCs w:val="24"/>
        </w:rPr>
        <w:t xml:space="preserve">   </w:t>
      </w:r>
    </w:p>
    <w:p w:rsidR="00391431" w:rsidRPr="00DA0054" w:rsidRDefault="00260B46" w:rsidP="0039143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4C5CE3" w:rsidRPr="00DA0054">
        <w:rPr>
          <w:rFonts w:ascii="Times New Roman" w:hAnsi="Times New Roman" w:cs="Times New Roman"/>
          <w:color w:val="0000FF"/>
          <w:sz w:val="24"/>
          <w:szCs w:val="24"/>
        </w:rPr>
        <w:t xml:space="preserve">Основными товаропроизводителями молока в районе  являются: СПК «Степаненки», СПК «Маяк», ООО «Ошмес», СПК «Большевик», данными хозяйствами получено 50% валового производства молока района. </w:t>
      </w:r>
      <w:r w:rsidRPr="00DA0054">
        <w:rPr>
          <w:rFonts w:ascii="Times New Roman" w:hAnsi="Times New Roman" w:cs="Times New Roman"/>
          <w:color w:val="0000FF"/>
          <w:sz w:val="24"/>
          <w:szCs w:val="24"/>
        </w:rPr>
        <w:t xml:space="preserve">Наибольшей </w:t>
      </w:r>
      <w:r w:rsidR="004C5CE3" w:rsidRPr="00DA0054">
        <w:rPr>
          <w:rFonts w:ascii="Times New Roman" w:hAnsi="Times New Roman" w:cs="Times New Roman"/>
          <w:color w:val="0000FF"/>
          <w:sz w:val="24"/>
          <w:szCs w:val="24"/>
        </w:rPr>
        <w:t xml:space="preserve">прибавки к уровню прошлого года получили: СПК «Мысы» - 30%, СПК «Маяк» - 12%.  </w:t>
      </w:r>
      <w:r w:rsidR="00391431" w:rsidRPr="00DA0054">
        <w:rPr>
          <w:rFonts w:ascii="Times New Roman" w:hAnsi="Times New Roman" w:cs="Times New Roman"/>
          <w:color w:val="0000FF"/>
          <w:sz w:val="24"/>
          <w:szCs w:val="24"/>
        </w:rPr>
        <w:t xml:space="preserve"> </w:t>
      </w:r>
      <w:r w:rsidR="004C5CE3" w:rsidRPr="00DA0054">
        <w:rPr>
          <w:rFonts w:ascii="Times New Roman" w:hAnsi="Times New Roman" w:cs="Times New Roman"/>
          <w:color w:val="0000FF"/>
          <w:sz w:val="24"/>
          <w:szCs w:val="24"/>
        </w:rPr>
        <w:t>8 хозяйств района надоили б</w:t>
      </w:r>
      <w:r w:rsidR="00391431" w:rsidRPr="00DA0054">
        <w:rPr>
          <w:rFonts w:ascii="Times New Roman" w:hAnsi="Times New Roman" w:cs="Times New Roman"/>
          <w:color w:val="0000FF"/>
          <w:sz w:val="24"/>
          <w:szCs w:val="24"/>
        </w:rPr>
        <w:t xml:space="preserve">олее </w:t>
      </w:r>
      <w:r w:rsidR="004C5CE3" w:rsidRPr="00DA0054">
        <w:rPr>
          <w:rFonts w:ascii="Times New Roman" w:hAnsi="Times New Roman" w:cs="Times New Roman"/>
          <w:color w:val="0000FF"/>
          <w:sz w:val="24"/>
          <w:szCs w:val="24"/>
        </w:rPr>
        <w:t>5</w:t>
      </w:r>
      <w:r w:rsidR="00391431" w:rsidRPr="00DA0054">
        <w:rPr>
          <w:rFonts w:ascii="Times New Roman" w:hAnsi="Times New Roman" w:cs="Times New Roman"/>
          <w:color w:val="0000FF"/>
          <w:sz w:val="24"/>
          <w:szCs w:val="24"/>
        </w:rPr>
        <w:t>000</w:t>
      </w:r>
      <w:r w:rsidR="0003503A" w:rsidRPr="00DA0054">
        <w:rPr>
          <w:rFonts w:ascii="Times New Roman" w:hAnsi="Times New Roman" w:cs="Times New Roman"/>
          <w:color w:val="0000FF"/>
          <w:sz w:val="24"/>
          <w:szCs w:val="24"/>
        </w:rPr>
        <w:t xml:space="preserve"> </w:t>
      </w:r>
      <w:r w:rsidR="00391431" w:rsidRPr="00DA0054">
        <w:rPr>
          <w:rFonts w:ascii="Times New Roman" w:hAnsi="Times New Roman" w:cs="Times New Roman"/>
          <w:color w:val="0000FF"/>
          <w:sz w:val="24"/>
          <w:szCs w:val="24"/>
        </w:rPr>
        <w:t xml:space="preserve">кг </w:t>
      </w:r>
      <w:r w:rsidR="004C5CE3" w:rsidRPr="00DA0054">
        <w:rPr>
          <w:rFonts w:ascii="Times New Roman" w:hAnsi="Times New Roman" w:cs="Times New Roman"/>
          <w:color w:val="0000FF"/>
          <w:sz w:val="24"/>
          <w:szCs w:val="24"/>
        </w:rPr>
        <w:t xml:space="preserve">на 1 фуражную корову и только 3 из них выше республиканского показателя в 6059 кг. Это  ООО «Ошмес» - 6254 кг, СПК «Степаненки» - 6153 кг, СПК </w:t>
      </w:r>
      <w:r w:rsidR="004C5CE3" w:rsidRPr="00DA0054">
        <w:rPr>
          <w:rFonts w:ascii="Times New Roman" w:hAnsi="Times New Roman" w:cs="Times New Roman"/>
          <w:color w:val="0000FF"/>
          <w:sz w:val="24"/>
          <w:szCs w:val="24"/>
        </w:rPr>
        <w:lastRenderedPageBreak/>
        <w:t xml:space="preserve">«Маяк» - 6100 кг. </w:t>
      </w:r>
      <w:r w:rsidR="00391431" w:rsidRPr="00DA0054">
        <w:rPr>
          <w:rFonts w:ascii="Times New Roman" w:hAnsi="Times New Roman" w:cs="Times New Roman"/>
          <w:color w:val="0000FF"/>
          <w:sz w:val="24"/>
          <w:szCs w:val="24"/>
        </w:rPr>
        <w:t xml:space="preserve">  Предстоит серьезно поработать над продуктивностью  стада руководителям и специалистам  СПК «Союз», СПК «Кулига», ООО «Труженик» и  ООО «Варни».</w:t>
      </w:r>
    </w:p>
    <w:p w:rsidR="00391431" w:rsidRPr="00DA0054" w:rsidRDefault="00391431" w:rsidP="0039143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Приплод в отчетном периоде  составил </w:t>
      </w:r>
      <w:r w:rsidR="007551E9" w:rsidRPr="00DA0054">
        <w:rPr>
          <w:rFonts w:ascii="Times New Roman" w:hAnsi="Times New Roman" w:cs="Times New Roman"/>
          <w:b/>
          <w:color w:val="0000FF"/>
          <w:sz w:val="24"/>
          <w:szCs w:val="24"/>
        </w:rPr>
        <w:t>5965</w:t>
      </w: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 xml:space="preserve">голов, что на </w:t>
      </w:r>
      <w:r w:rsidR="007551E9" w:rsidRPr="00DA0054">
        <w:rPr>
          <w:rFonts w:ascii="Times New Roman" w:hAnsi="Times New Roman" w:cs="Times New Roman"/>
          <w:color w:val="0000FF"/>
          <w:sz w:val="24"/>
          <w:szCs w:val="24"/>
        </w:rPr>
        <w:t xml:space="preserve">191 голову ниже прошлогоднего уровня, что обусловлено уменьшением поголовья коров в хозяйствах ООО «Труженик» - на 280 голов и ООО «Ошмес» на 200 голов. </w:t>
      </w:r>
      <w:r w:rsidRPr="00DA0054">
        <w:rPr>
          <w:rFonts w:ascii="Times New Roman" w:hAnsi="Times New Roman" w:cs="Times New Roman"/>
          <w:color w:val="0000FF"/>
          <w:sz w:val="24"/>
          <w:szCs w:val="24"/>
        </w:rPr>
        <w:t xml:space="preserve"> Выход телят на 100 голов коров составляет </w:t>
      </w:r>
      <w:r w:rsidR="007551E9" w:rsidRPr="00DA0054">
        <w:rPr>
          <w:rFonts w:ascii="Times New Roman" w:hAnsi="Times New Roman" w:cs="Times New Roman"/>
          <w:color w:val="0000FF"/>
          <w:sz w:val="24"/>
          <w:szCs w:val="24"/>
        </w:rPr>
        <w:t>74 головы (2017 год – 80 голов)</w:t>
      </w:r>
      <w:r w:rsidRPr="00DA0054">
        <w:rPr>
          <w:rFonts w:ascii="Times New Roman" w:hAnsi="Times New Roman" w:cs="Times New Roman"/>
          <w:color w:val="0000FF"/>
          <w:sz w:val="24"/>
          <w:szCs w:val="24"/>
        </w:rPr>
        <w:t xml:space="preserve">, </w:t>
      </w:r>
      <w:r w:rsidR="007551E9" w:rsidRPr="00DA0054">
        <w:rPr>
          <w:rFonts w:ascii="Times New Roman" w:hAnsi="Times New Roman" w:cs="Times New Roman"/>
          <w:color w:val="0000FF"/>
          <w:sz w:val="24"/>
          <w:szCs w:val="24"/>
        </w:rPr>
        <w:t>сохранено 97% приплода</w:t>
      </w:r>
      <w:r w:rsidRPr="00DA0054">
        <w:rPr>
          <w:rFonts w:ascii="Times New Roman" w:hAnsi="Times New Roman" w:cs="Times New Roman"/>
          <w:color w:val="0000FF"/>
          <w:sz w:val="24"/>
          <w:szCs w:val="24"/>
        </w:rPr>
        <w:t xml:space="preserve">. </w:t>
      </w:r>
    </w:p>
    <w:p w:rsidR="00E81E30" w:rsidRPr="00DA0054" w:rsidRDefault="00E81E30" w:rsidP="00E81E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602FA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Сельскохозяйственными предприятиями реализовано продукции и оказано услуг за </w:t>
      </w:r>
      <w:r w:rsidR="009162CD" w:rsidRPr="00DA0054">
        <w:rPr>
          <w:rFonts w:ascii="Times New Roman" w:hAnsi="Times New Roman" w:cs="Times New Roman"/>
          <w:color w:val="0000FF"/>
          <w:sz w:val="24"/>
          <w:szCs w:val="24"/>
        </w:rPr>
        <w:t xml:space="preserve">2018 год </w:t>
      </w:r>
      <w:r w:rsidRPr="00DA0054">
        <w:rPr>
          <w:rFonts w:ascii="Times New Roman" w:hAnsi="Times New Roman" w:cs="Times New Roman"/>
          <w:color w:val="0000FF"/>
          <w:sz w:val="24"/>
          <w:szCs w:val="24"/>
        </w:rPr>
        <w:t xml:space="preserve"> на сумму </w:t>
      </w:r>
      <w:r w:rsidR="009162CD" w:rsidRPr="00DA0054">
        <w:rPr>
          <w:rFonts w:ascii="Times New Roman" w:hAnsi="Times New Roman" w:cs="Times New Roman"/>
          <w:b/>
          <w:color w:val="0000FF"/>
          <w:sz w:val="24"/>
          <w:szCs w:val="24"/>
        </w:rPr>
        <w:t>690</w:t>
      </w:r>
      <w:r w:rsidRPr="00DA0054">
        <w:rPr>
          <w:rFonts w:ascii="Times New Roman" w:hAnsi="Times New Roman" w:cs="Times New Roman"/>
          <w:b/>
          <w:color w:val="0000FF"/>
          <w:sz w:val="24"/>
          <w:szCs w:val="24"/>
        </w:rPr>
        <w:t xml:space="preserve"> млн</w:t>
      </w:r>
      <w:r w:rsidRPr="00DA0054">
        <w:rPr>
          <w:rFonts w:ascii="Times New Roman" w:hAnsi="Times New Roman" w:cs="Times New Roman"/>
          <w:color w:val="0000FF"/>
          <w:sz w:val="24"/>
          <w:szCs w:val="24"/>
        </w:rPr>
        <w:t>. рублей, что на 1</w:t>
      </w:r>
      <w:r w:rsidR="009162CD" w:rsidRPr="00DA0054">
        <w:rPr>
          <w:rFonts w:ascii="Times New Roman" w:hAnsi="Times New Roman" w:cs="Times New Roman"/>
          <w:color w:val="0000FF"/>
          <w:sz w:val="24"/>
          <w:szCs w:val="24"/>
        </w:rPr>
        <w:t>0</w:t>
      </w:r>
      <w:r w:rsidRPr="00DA0054">
        <w:rPr>
          <w:rFonts w:ascii="Times New Roman" w:hAnsi="Times New Roman" w:cs="Times New Roman"/>
          <w:color w:val="0000FF"/>
          <w:sz w:val="24"/>
          <w:szCs w:val="24"/>
        </w:rPr>
        <w:t xml:space="preserve"> %</w:t>
      </w:r>
      <w:r w:rsidR="009162CD" w:rsidRPr="00DA0054">
        <w:rPr>
          <w:rFonts w:ascii="Times New Roman" w:hAnsi="Times New Roman" w:cs="Times New Roman"/>
          <w:color w:val="0000FF"/>
          <w:sz w:val="24"/>
          <w:szCs w:val="24"/>
        </w:rPr>
        <w:t xml:space="preserve"> или на 80 млн.руб.</w:t>
      </w:r>
      <w:r w:rsidRPr="00DA0054">
        <w:rPr>
          <w:rFonts w:ascii="Times New Roman" w:hAnsi="Times New Roman" w:cs="Times New Roman"/>
          <w:color w:val="0000FF"/>
          <w:sz w:val="24"/>
          <w:szCs w:val="24"/>
        </w:rPr>
        <w:t xml:space="preserve"> меньше</w:t>
      </w:r>
      <w:r w:rsidR="009162CD"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чем за соответствующий период  2017</w:t>
      </w:r>
      <w:r w:rsidR="004524AC"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года. </w:t>
      </w:r>
      <w:r w:rsidR="009162CD" w:rsidRPr="00DA0054">
        <w:rPr>
          <w:rFonts w:ascii="Times New Roman" w:hAnsi="Times New Roman" w:cs="Times New Roman"/>
          <w:color w:val="0000FF"/>
          <w:sz w:val="24"/>
          <w:szCs w:val="24"/>
        </w:rPr>
        <w:t>Основная причина – снижение закупочных цен на реализуемую продукцию, в том числе на молоко 12% или на 54 млн.руб.</w:t>
      </w:r>
      <w:r w:rsidRPr="00DA0054">
        <w:rPr>
          <w:rFonts w:ascii="Times New Roman" w:hAnsi="Times New Roman" w:cs="Times New Roman"/>
          <w:color w:val="0000FF"/>
          <w:sz w:val="24"/>
          <w:szCs w:val="24"/>
        </w:rPr>
        <w:t xml:space="preserve"> В структуре  выручки  наибольший объем  занимают молоко- </w:t>
      </w:r>
      <w:r w:rsidR="00E63264" w:rsidRPr="00DA0054">
        <w:rPr>
          <w:rFonts w:ascii="Times New Roman" w:hAnsi="Times New Roman" w:cs="Times New Roman"/>
          <w:color w:val="0000FF"/>
          <w:sz w:val="24"/>
          <w:szCs w:val="24"/>
        </w:rPr>
        <w:t>76</w:t>
      </w:r>
      <w:r w:rsidRPr="00DA0054">
        <w:rPr>
          <w:rFonts w:ascii="Times New Roman" w:hAnsi="Times New Roman" w:cs="Times New Roman"/>
          <w:color w:val="0000FF"/>
          <w:sz w:val="24"/>
          <w:szCs w:val="24"/>
        </w:rPr>
        <w:t>%,  мясо-</w:t>
      </w:r>
      <w:r w:rsidR="00E63264" w:rsidRPr="00DA0054">
        <w:rPr>
          <w:rFonts w:ascii="Times New Roman" w:hAnsi="Times New Roman" w:cs="Times New Roman"/>
          <w:color w:val="0000FF"/>
          <w:sz w:val="24"/>
          <w:szCs w:val="24"/>
        </w:rPr>
        <w:t>21</w:t>
      </w:r>
      <w:r w:rsidRPr="00DA0054">
        <w:rPr>
          <w:rFonts w:ascii="Times New Roman" w:hAnsi="Times New Roman" w:cs="Times New Roman"/>
          <w:color w:val="0000FF"/>
          <w:sz w:val="24"/>
          <w:szCs w:val="24"/>
        </w:rPr>
        <w:t xml:space="preserve">%.  </w:t>
      </w:r>
      <w:r w:rsidR="00E63264" w:rsidRPr="00DA0054">
        <w:rPr>
          <w:rFonts w:ascii="Times New Roman" w:hAnsi="Times New Roman" w:cs="Times New Roman"/>
          <w:color w:val="0000FF"/>
          <w:sz w:val="24"/>
          <w:szCs w:val="24"/>
        </w:rPr>
        <w:t>Средняя цена реализации молока по району за отчетный период составила 20,20 руб. за 1 кг, снижение к прошлому году  на 2,80 руб. при этом себестоимость молока снизилась на 8% и составила 19,15 руб. (2017 год – 20,75 руб.)</w:t>
      </w:r>
      <w:r w:rsidRPr="00DA0054">
        <w:rPr>
          <w:rFonts w:ascii="Times New Roman" w:hAnsi="Times New Roman" w:cs="Times New Roman"/>
          <w:color w:val="0000FF"/>
          <w:sz w:val="24"/>
          <w:szCs w:val="24"/>
        </w:rPr>
        <w:t>.</w:t>
      </w:r>
      <w:r w:rsidR="00E63264" w:rsidRPr="00DA0054">
        <w:rPr>
          <w:rFonts w:ascii="Times New Roman" w:hAnsi="Times New Roman" w:cs="Times New Roman"/>
          <w:color w:val="0000FF"/>
          <w:sz w:val="24"/>
          <w:szCs w:val="24"/>
        </w:rPr>
        <w:t xml:space="preserve"> Рентабельность производства молока  составила 5%. Наибольшая рентабельность в СПК «Гулейшур», СПК «Искра», СПК «Большевик». </w:t>
      </w:r>
      <w:r w:rsidRPr="00DA0054">
        <w:rPr>
          <w:rFonts w:ascii="Times New Roman" w:hAnsi="Times New Roman" w:cs="Times New Roman"/>
          <w:color w:val="0000FF"/>
          <w:sz w:val="24"/>
          <w:szCs w:val="24"/>
        </w:rPr>
        <w:t xml:space="preserve"> Высшим сортом реализовано </w:t>
      </w:r>
      <w:r w:rsidR="00E63264" w:rsidRPr="00DA0054">
        <w:rPr>
          <w:rFonts w:ascii="Times New Roman" w:hAnsi="Times New Roman" w:cs="Times New Roman"/>
          <w:color w:val="0000FF"/>
          <w:sz w:val="24"/>
          <w:szCs w:val="24"/>
        </w:rPr>
        <w:t>71</w:t>
      </w:r>
      <w:r w:rsidRPr="00DA0054">
        <w:rPr>
          <w:rFonts w:ascii="Times New Roman" w:hAnsi="Times New Roman" w:cs="Times New Roman"/>
          <w:color w:val="0000FF"/>
          <w:sz w:val="24"/>
          <w:szCs w:val="24"/>
        </w:rPr>
        <w:t xml:space="preserve">% молока, в прошлом году – </w:t>
      </w:r>
      <w:r w:rsidR="00E63264" w:rsidRPr="00DA0054">
        <w:rPr>
          <w:rFonts w:ascii="Times New Roman" w:hAnsi="Times New Roman" w:cs="Times New Roman"/>
          <w:color w:val="0000FF"/>
          <w:sz w:val="24"/>
          <w:szCs w:val="24"/>
        </w:rPr>
        <w:t>89</w:t>
      </w:r>
      <w:r w:rsidRPr="00DA0054">
        <w:rPr>
          <w:rFonts w:ascii="Times New Roman" w:hAnsi="Times New Roman" w:cs="Times New Roman"/>
          <w:color w:val="0000FF"/>
          <w:sz w:val="24"/>
          <w:szCs w:val="24"/>
        </w:rPr>
        <w:t>%</w:t>
      </w:r>
      <w:r w:rsidR="00E63264" w:rsidRPr="00DA0054">
        <w:rPr>
          <w:rFonts w:ascii="Times New Roman" w:hAnsi="Times New Roman" w:cs="Times New Roman"/>
          <w:color w:val="0000FF"/>
          <w:sz w:val="24"/>
          <w:szCs w:val="24"/>
        </w:rPr>
        <w:t>. Улучшились качественные показатели молока: жир – 3,76%, белок – 3,15% (2017 году – 3,75% и 3,12% соответственно).</w:t>
      </w:r>
      <w:r w:rsidRPr="00DA0054">
        <w:rPr>
          <w:rFonts w:ascii="Times New Roman" w:hAnsi="Times New Roman" w:cs="Times New Roman"/>
          <w:color w:val="0000FF"/>
          <w:sz w:val="24"/>
          <w:szCs w:val="24"/>
        </w:rPr>
        <w:t xml:space="preserve"> </w:t>
      </w:r>
    </w:p>
    <w:p w:rsidR="009162CD" w:rsidRPr="00DA0054" w:rsidRDefault="00E81E30" w:rsidP="00E81E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Среднесдаточная цена реализованного мяса   составила </w:t>
      </w:r>
      <w:r w:rsidR="009162CD" w:rsidRPr="00DA0054">
        <w:rPr>
          <w:rFonts w:ascii="Times New Roman" w:hAnsi="Times New Roman" w:cs="Times New Roman"/>
          <w:color w:val="0000FF"/>
          <w:sz w:val="24"/>
          <w:szCs w:val="24"/>
        </w:rPr>
        <w:t xml:space="preserve">88 </w:t>
      </w:r>
      <w:r w:rsidRPr="00DA0054">
        <w:rPr>
          <w:rFonts w:ascii="Times New Roman" w:hAnsi="Times New Roman" w:cs="Times New Roman"/>
          <w:color w:val="0000FF"/>
          <w:sz w:val="24"/>
          <w:szCs w:val="24"/>
        </w:rPr>
        <w:t>руб. за 1 кг.</w:t>
      </w:r>
      <w:r w:rsidR="009162CD"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Реализовано </w:t>
      </w:r>
      <w:r w:rsidR="009162CD" w:rsidRPr="00DA0054">
        <w:rPr>
          <w:rFonts w:ascii="Times New Roman" w:hAnsi="Times New Roman" w:cs="Times New Roman"/>
          <w:b/>
          <w:color w:val="0000FF"/>
          <w:sz w:val="24"/>
          <w:szCs w:val="24"/>
        </w:rPr>
        <w:t xml:space="preserve">1400 </w:t>
      </w:r>
      <w:r w:rsidRPr="00DA0054">
        <w:rPr>
          <w:rFonts w:ascii="Times New Roman" w:hAnsi="Times New Roman" w:cs="Times New Roman"/>
          <w:color w:val="0000FF"/>
          <w:sz w:val="24"/>
          <w:szCs w:val="24"/>
        </w:rPr>
        <w:t xml:space="preserve">тонн мяса крупного рогатого скота в живой массе  средним весом </w:t>
      </w:r>
      <w:r w:rsidR="009162CD" w:rsidRPr="00DA0054">
        <w:rPr>
          <w:rFonts w:ascii="Times New Roman" w:hAnsi="Times New Roman" w:cs="Times New Roman"/>
          <w:color w:val="0000FF"/>
          <w:sz w:val="24"/>
          <w:szCs w:val="24"/>
        </w:rPr>
        <w:t>420</w:t>
      </w:r>
      <w:r w:rsidRPr="00DA0054">
        <w:rPr>
          <w:rFonts w:ascii="Times New Roman" w:hAnsi="Times New Roman" w:cs="Times New Roman"/>
          <w:color w:val="0000FF"/>
          <w:sz w:val="24"/>
          <w:szCs w:val="24"/>
        </w:rPr>
        <w:t xml:space="preserve"> кг, что </w:t>
      </w:r>
      <w:r w:rsidR="009162CD" w:rsidRPr="00DA0054">
        <w:rPr>
          <w:rFonts w:ascii="Times New Roman" w:hAnsi="Times New Roman" w:cs="Times New Roman"/>
          <w:color w:val="0000FF"/>
          <w:sz w:val="24"/>
          <w:szCs w:val="24"/>
        </w:rPr>
        <w:t>выше</w:t>
      </w:r>
      <w:r w:rsidRPr="00DA0054">
        <w:rPr>
          <w:rFonts w:ascii="Times New Roman" w:hAnsi="Times New Roman" w:cs="Times New Roman"/>
          <w:color w:val="0000FF"/>
          <w:sz w:val="24"/>
          <w:szCs w:val="24"/>
        </w:rPr>
        <w:t xml:space="preserve">  аналогичного периода 2017 года.  </w:t>
      </w:r>
    </w:p>
    <w:p w:rsidR="00E81E30" w:rsidRPr="00DA0054" w:rsidRDefault="00E81E30" w:rsidP="00E81E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r>
      <w:r w:rsidR="003D2B7A" w:rsidRPr="00DA0054">
        <w:rPr>
          <w:rFonts w:ascii="Times New Roman" w:hAnsi="Times New Roman" w:cs="Times New Roman"/>
          <w:color w:val="0000FF"/>
          <w:sz w:val="24"/>
          <w:szCs w:val="24"/>
        </w:rPr>
        <w:t>Ф</w:t>
      </w:r>
      <w:r w:rsidRPr="00DA0054">
        <w:rPr>
          <w:rFonts w:ascii="Times New Roman" w:hAnsi="Times New Roman" w:cs="Times New Roman"/>
          <w:color w:val="0000FF"/>
          <w:sz w:val="24"/>
          <w:szCs w:val="24"/>
        </w:rPr>
        <w:t xml:space="preserve">инансовое положение  сельскохозяйственных товаропроизводителей остается сложным. </w:t>
      </w:r>
      <w:r w:rsidR="00172F6A" w:rsidRPr="00DA0054">
        <w:rPr>
          <w:rFonts w:ascii="Times New Roman" w:hAnsi="Times New Roman" w:cs="Times New Roman"/>
          <w:color w:val="0000FF"/>
          <w:sz w:val="24"/>
          <w:szCs w:val="24"/>
        </w:rPr>
        <w:t xml:space="preserve">Кредиторская задолженность на 01.01.2019 года составила 230 млн.руб. снижение к уровню 2017 года на 94 млн.руб. или на 30%, к выручке 33%. Снизилась  задолженность  по кредитам и займам, сократились вложения в приобретение техники и оборудования и капитальное строительное строительство. </w:t>
      </w:r>
    </w:p>
    <w:p w:rsidR="00E81E30" w:rsidRPr="00DA0054" w:rsidRDefault="00E81E30" w:rsidP="00E81E30">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8F1631" w:rsidRPr="00DA0054">
        <w:rPr>
          <w:rFonts w:ascii="Times New Roman" w:hAnsi="Times New Roman" w:cs="Times New Roman"/>
          <w:color w:val="0000FF"/>
          <w:sz w:val="24"/>
          <w:szCs w:val="24"/>
        </w:rPr>
        <w:tab/>
      </w:r>
      <w:r w:rsidRPr="00DA0054">
        <w:rPr>
          <w:rFonts w:ascii="Times New Roman" w:hAnsi="Times New Roman" w:cs="Times New Roman"/>
          <w:color w:val="0000FF"/>
          <w:sz w:val="24"/>
          <w:szCs w:val="24"/>
        </w:rPr>
        <w:t xml:space="preserve">Происходит ежегодное снижение количества  работающих в сельскохозяйственном производстве. В  текущем году  среднесписочное количество работников составляет </w:t>
      </w:r>
      <w:r w:rsidR="00353768" w:rsidRPr="00DA0054">
        <w:rPr>
          <w:rFonts w:ascii="Times New Roman" w:hAnsi="Times New Roman" w:cs="Times New Roman"/>
          <w:color w:val="0000FF"/>
          <w:sz w:val="24"/>
          <w:szCs w:val="24"/>
        </w:rPr>
        <w:t>1033</w:t>
      </w:r>
      <w:r w:rsidRPr="00DA0054">
        <w:rPr>
          <w:rFonts w:ascii="Times New Roman" w:hAnsi="Times New Roman" w:cs="Times New Roman"/>
          <w:color w:val="0000FF"/>
          <w:sz w:val="24"/>
          <w:szCs w:val="24"/>
        </w:rPr>
        <w:t xml:space="preserve"> человек</w:t>
      </w:r>
      <w:r w:rsidR="00353768" w:rsidRPr="00DA0054">
        <w:rPr>
          <w:rFonts w:ascii="Times New Roman" w:hAnsi="Times New Roman" w:cs="Times New Roman"/>
          <w:color w:val="0000FF"/>
          <w:sz w:val="24"/>
          <w:szCs w:val="24"/>
        </w:rPr>
        <w:t>а</w:t>
      </w:r>
      <w:r w:rsidRPr="00DA0054">
        <w:rPr>
          <w:rFonts w:ascii="Times New Roman" w:hAnsi="Times New Roman" w:cs="Times New Roman"/>
          <w:color w:val="0000FF"/>
          <w:sz w:val="24"/>
          <w:szCs w:val="24"/>
        </w:rPr>
        <w:t xml:space="preserve">,  снижение  на </w:t>
      </w:r>
      <w:r w:rsidR="00353768" w:rsidRPr="00DA0054">
        <w:rPr>
          <w:rFonts w:ascii="Times New Roman" w:hAnsi="Times New Roman" w:cs="Times New Roman"/>
          <w:color w:val="0000FF"/>
          <w:sz w:val="24"/>
          <w:szCs w:val="24"/>
        </w:rPr>
        <w:t>111</w:t>
      </w:r>
      <w:r w:rsidRPr="00DA0054">
        <w:rPr>
          <w:rFonts w:ascii="Times New Roman" w:hAnsi="Times New Roman" w:cs="Times New Roman"/>
          <w:color w:val="0000FF"/>
          <w:sz w:val="24"/>
          <w:szCs w:val="24"/>
        </w:rPr>
        <w:t xml:space="preserve"> человек. Притока молодежи нет, работники стареют. Причинами  остаются низкое благоустройство населенных пунктов (обеспеченность газом, питьевой водой,  недостаток детских садов, школ, медпунктов), плохие дороги, непрестижность сельского труда. </w:t>
      </w:r>
      <w:r w:rsidR="008F1631" w:rsidRPr="00DA0054">
        <w:rPr>
          <w:rFonts w:ascii="Times New Roman" w:hAnsi="Times New Roman" w:cs="Times New Roman"/>
          <w:color w:val="0000FF"/>
          <w:sz w:val="24"/>
          <w:szCs w:val="24"/>
        </w:rPr>
        <w:t xml:space="preserve">  </w:t>
      </w:r>
      <w:r w:rsidR="00B815D4" w:rsidRPr="00DA0054">
        <w:rPr>
          <w:rFonts w:ascii="Times New Roman" w:hAnsi="Times New Roman" w:cs="Times New Roman"/>
          <w:color w:val="0000FF"/>
          <w:sz w:val="24"/>
          <w:szCs w:val="24"/>
        </w:rPr>
        <w:t xml:space="preserve"> </w:t>
      </w:r>
    </w:p>
    <w:p w:rsidR="00602FAA" w:rsidRPr="00DA0054" w:rsidRDefault="00B815D4"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602FAA" w:rsidRPr="00DA0054">
        <w:rPr>
          <w:rFonts w:ascii="Times New Roman" w:hAnsi="Times New Roman" w:cs="Times New Roman"/>
          <w:color w:val="0000FF"/>
          <w:sz w:val="24"/>
          <w:szCs w:val="24"/>
        </w:rPr>
        <w:t xml:space="preserve">Среднемесячная заработная плата одного работника увеличилась на </w:t>
      </w:r>
      <w:r w:rsidR="00EF5A94" w:rsidRPr="00DA0054">
        <w:rPr>
          <w:rFonts w:ascii="Times New Roman" w:hAnsi="Times New Roman" w:cs="Times New Roman"/>
          <w:color w:val="0000FF"/>
          <w:sz w:val="24"/>
          <w:szCs w:val="24"/>
        </w:rPr>
        <w:t>11</w:t>
      </w:r>
      <w:r w:rsidR="00602FAA" w:rsidRPr="00DA0054">
        <w:rPr>
          <w:rFonts w:ascii="Times New Roman" w:hAnsi="Times New Roman" w:cs="Times New Roman"/>
          <w:color w:val="0000FF"/>
          <w:sz w:val="24"/>
          <w:szCs w:val="24"/>
        </w:rPr>
        <w:t xml:space="preserve">% и составила </w:t>
      </w:r>
      <w:r w:rsidR="00EF5A94" w:rsidRPr="00DA0054">
        <w:rPr>
          <w:rFonts w:ascii="Times New Roman" w:hAnsi="Times New Roman" w:cs="Times New Roman"/>
          <w:b/>
          <w:color w:val="0000FF"/>
          <w:sz w:val="24"/>
          <w:szCs w:val="24"/>
        </w:rPr>
        <w:t>16800</w:t>
      </w:r>
      <w:r w:rsidR="00602FAA" w:rsidRPr="00DA0054">
        <w:rPr>
          <w:rFonts w:ascii="Times New Roman" w:hAnsi="Times New Roman" w:cs="Times New Roman"/>
          <w:b/>
          <w:color w:val="0000FF"/>
          <w:sz w:val="24"/>
          <w:szCs w:val="24"/>
        </w:rPr>
        <w:t xml:space="preserve"> </w:t>
      </w:r>
      <w:r w:rsidR="00602FAA" w:rsidRPr="00DA0054">
        <w:rPr>
          <w:rFonts w:ascii="Times New Roman" w:hAnsi="Times New Roman" w:cs="Times New Roman"/>
          <w:color w:val="0000FF"/>
          <w:sz w:val="24"/>
          <w:szCs w:val="24"/>
        </w:rPr>
        <w:t xml:space="preserve">рублей. </w:t>
      </w:r>
      <w:r w:rsidR="00EF5A94" w:rsidRPr="00DA0054">
        <w:rPr>
          <w:rFonts w:ascii="Times New Roman" w:hAnsi="Times New Roman" w:cs="Times New Roman"/>
          <w:color w:val="0000FF"/>
          <w:sz w:val="24"/>
          <w:szCs w:val="24"/>
        </w:rPr>
        <w:t>Наиболее высокая  заработная плата в ООО «Ошмес» - 24836 руб., СПК «Степаненки»</w:t>
      </w:r>
      <w:r w:rsidR="00353768" w:rsidRPr="00DA0054">
        <w:rPr>
          <w:rFonts w:ascii="Times New Roman" w:hAnsi="Times New Roman" w:cs="Times New Roman"/>
          <w:color w:val="0000FF"/>
          <w:sz w:val="24"/>
          <w:szCs w:val="24"/>
        </w:rPr>
        <w:t xml:space="preserve"> </w:t>
      </w:r>
      <w:r w:rsidR="00EF5A94" w:rsidRPr="00DA0054">
        <w:rPr>
          <w:rFonts w:ascii="Times New Roman" w:hAnsi="Times New Roman" w:cs="Times New Roman"/>
          <w:color w:val="0000FF"/>
          <w:sz w:val="24"/>
          <w:szCs w:val="24"/>
        </w:rPr>
        <w:t xml:space="preserve">-  19321 руб. </w:t>
      </w:r>
      <w:r w:rsidR="00172F6A" w:rsidRPr="00DA0054">
        <w:rPr>
          <w:rFonts w:ascii="Times New Roman" w:hAnsi="Times New Roman" w:cs="Times New Roman"/>
          <w:color w:val="0000FF"/>
          <w:sz w:val="24"/>
          <w:szCs w:val="24"/>
        </w:rPr>
        <w:t>На оплату труда направлено 29% выручки</w:t>
      </w:r>
      <w:r w:rsidR="00602FAA" w:rsidRPr="00DA0054">
        <w:rPr>
          <w:rFonts w:ascii="Times New Roman" w:hAnsi="Times New Roman" w:cs="Times New Roman"/>
          <w:color w:val="0000FF"/>
          <w:sz w:val="24"/>
          <w:szCs w:val="24"/>
        </w:rPr>
        <w:t xml:space="preserve">. </w:t>
      </w:r>
    </w:p>
    <w:p w:rsidR="00CE03AF" w:rsidRPr="00DA0054" w:rsidRDefault="00602FAA"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b/>
          <w:color w:val="0000FF"/>
          <w:sz w:val="24"/>
          <w:szCs w:val="24"/>
        </w:rPr>
        <w:t xml:space="preserve">   </w:t>
      </w:r>
      <w:r w:rsidRPr="00DA0054">
        <w:rPr>
          <w:rFonts w:ascii="Times New Roman" w:hAnsi="Times New Roman" w:cs="Times New Roman"/>
          <w:b/>
          <w:color w:val="0000FF"/>
          <w:sz w:val="24"/>
          <w:szCs w:val="24"/>
        </w:rPr>
        <w:tab/>
      </w:r>
      <w:r w:rsidRPr="00DA0054">
        <w:rPr>
          <w:rFonts w:ascii="Times New Roman" w:hAnsi="Times New Roman" w:cs="Times New Roman"/>
          <w:color w:val="0000FF"/>
          <w:sz w:val="24"/>
          <w:szCs w:val="24"/>
        </w:rPr>
        <w:t xml:space="preserve">Развитие сельскохозяйственного производства проводится при государственной поддержке.  В порядке финансовой поддержки на развитие сельского хозяйства    привлечено из бюджета всех уровней  </w:t>
      </w:r>
      <w:r w:rsidR="00353768" w:rsidRPr="00DA0054">
        <w:rPr>
          <w:rFonts w:ascii="Times New Roman" w:hAnsi="Times New Roman" w:cs="Times New Roman"/>
          <w:b/>
          <w:color w:val="0000FF"/>
          <w:sz w:val="24"/>
          <w:szCs w:val="24"/>
        </w:rPr>
        <w:t>64,2</w:t>
      </w:r>
      <w:r w:rsidRPr="00DA0054">
        <w:rPr>
          <w:rFonts w:ascii="Times New Roman" w:hAnsi="Times New Roman" w:cs="Times New Roman"/>
          <w:b/>
          <w:color w:val="0000FF"/>
          <w:sz w:val="24"/>
          <w:szCs w:val="24"/>
        </w:rPr>
        <w:t xml:space="preserve"> млн. рублей (2017 год</w:t>
      </w:r>
      <w:r w:rsidR="00684524" w:rsidRPr="00DA0054">
        <w:rPr>
          <w:rFonts w:ascii="Times New Roman" w:hAnsi="Times New Roman" w:cs="Times New Roman"/>
          <w:b/>
          <w:color w:val="0000FF"/>
          <w:sz w:val="24"/>
          <w:szCs w:val="24"/>
        </w:rPr>
        <w:t xml:space="preserve"> </w:t>
      </w:r>
      <w:r w:rsidR="00353768" w:rsidRPr="00DA0054">
        <w:rPr>
          <w:rFonts w:ascii="Times New Roman" w:hAnsi="Times New Roman" w:cs="Times New Roman"/>
          <w:b/>
          <w:color w:val="0000FF"/>
          <w:sz w:val="24"/>
          <w:szCs w:val="24"/>
        </w:rPr>
        <w:t>–</w:t>
      </w:r>
      <w:r w:rsidR="00684524" w:rsidRPr="00DA0054">
        <w:rPr>
          <w:rFonts w:ascii="Times New Roman" w:hAnsi="Times New Roman" w:cs="Times New Roman"/>
          <w:b/>
          <w:color w:val="0000FF"/>
          <w:sz w:val="24"/>
          <w:szCs w:val="24"/>
        </w:rPr>
        <w:t xml:space="preserve"> </w:t>
      </w:r>
      <w:r w:rsidR="00353768" w:rsidRPr="00DA0054">
        <w:rPr>
          <w:rFonts w:ascii="Times New Roman" w:hAnsi="Times New Roman" w:cs="Times New Roman"/>
          <w:b/>
          <w:color w:val="0000FF"/>
          <w:sz w:val="24"/>
          <w:szCs w:val="24"/>
        </w:rPr>
        <w:t xml:space="preserve">96,9 </w:t>
      </w:r>
      <w:r w:rsidRPr="00DA0054">
        <w:rPr>
          <w:rFonts w:ascii="Times New Roman" w:hAnsi="Times New Roman" w:cs="Times New Roman"/>
          <w:b/>
          <w:color w:val="0000FF"/>
          <w:sz w:val="24"/>
          <w:szCs w:val="24"/>
        </w:rPr>
        <w:t xml:space="preserve"> млн.руб</w:t>
      </w:r>
      <w:r w:rsidR="00684524" w:rsidRPr="00DA0054">
        <w:rPr>
          <w:rFonts w:ascii="Times New Roman" w:hAnsi="Times New Roman" w:cs="Times New Roman"/>
          <w:b/>
          <w:color w:val="0000FF"/>
          <w:sz w:val="24"/>
          <w:szCs w:val="24"/>
        </w:rPr>
        <w:t>.</w:t>
      </w:r>
      <w:r w:rsidRPr="00DA0054">
        <w:rPr>
          <w:rFonts w:ascii="Times New Roman" w:hAnsi="Times New Roman" w:cs="Times New Roman"/>
          <w:b/>
          <w:color w:val="0000FF"/>
          <w:sz w:val="24"/>
          <w:szCs w:val="24"/>
        </w:rPr>
        <w:t>)</w:t>
      </w:r>
      <w:r w:rsidRPr="00DA0054">
        <w:rPr>
          <w:rFonts w:ascii="Times New Roman" w:hAnsi="Times New Roman" w:cs="Times New Roman"/>
          <w:color w:val="0000FF"/>
          <w:sz w:val="24"/>
          <w:szCs w:val="24"/>
        </w:rPr>
        <w:t>, из них направлено  на</w:t>
      </w:r>
      <w:r w:rsidR="00CE03AF" w:rsidRPr="00DA0054">
        <w:rPr>
          <w:rFonts w:ascii="Times New Roman" w:hAnsi="Times New Roman" w:cs="Times New Roman"/>
          <w:color w:val="0000FF"/>
          <w:sz w:val="24"/>
          <w:szCs w:val="24"/>
        </w:rPr>
        <w:t xml:space="preserve">: </w:t>
      </w:r>
    </w:p>
    <w:p w:rsidR="00CE03AF"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приобретение техники – </w:t>
      </w:r>
      <w:r w:rsidRPr="00DA0054">
        <w:rPr>
          <w:rFonts w:ascii="Times New Roman" w:hAnsi="Times New Roman" w:cs="Times New Roman"/>
          <w:b/>
          <w:color w:val="0000FF"/>
          <w:sz w:val="24"/>
          <w:szCs w:val="24"/>
        </w:rPr>
        <w:t xml:space="preserve">3,7 млн.рублей </w:t>
      </w:r>
      <w:r w:rsidRPr="00DA0054">
        <w:rPr>
          <w:rFonts w:ascii="Times New Roman" w:hAnsi="Times New Roman" w:cs="Times New Roman"/>
          <w:color w:val="0000FF"/>
          <w:sz w:val="24"/>
          <w:szCs w:val="24"/>
        </w:rPr>
        <w:t xml:space="preserve"> (2017 год – 14,2 млн.руб.);</w:t>
      </w:r>
    </w:p>
    <w:p w:rsidR="00CE03AF"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602FAA" w:rsidRPr="00DA0054">
        <w:rPr>
          <w:rFonts w:ascii="Times New Roman" w:hAnsi="Times New Roman" w:cs="Times New Roman"/>
          <w:color w:val="0000FF"/>
          <w:sz w:val="24"/>
          <w:szCs w:val="24"/>
        </w:rPr>
        <w:t xml:space="preserve"> развитие молочного скотоводства</w:t>
      </w:r>
      <w:r w:rsidR="00684524"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w:t>
      </w:r>
      <w:r w:rsidR="00684524" w:rsidRPr="00DA0054">
        <w:rPr>
          <w:rFonts w:ascii="Times New Roman" w:hAnsi="Times New Roman" w:cs="Times New Roman"/>
          <w:color w:val="0000FF"/>
          <w:sz w:val="24"/>
          <w:szCs w:val="24"/>
        </w:rPr>
        <w:t xml:space="preserve"> </w:t>
      </w:r>
      <w:r w:rsidR="00602FAA" w:rsidRPr="00DA0054">
        <w:rPr>
          <w:rFonts w:ascii="Times New Roman" w:hAnsi="Times New Roman" w:cs="Times New Roman"/>
          <w:b/>
          <w:color w:val="0000FF"/>
          <w:sz w:val="24"/>
          <w:szCs w:val="24"/>
        </w:rPr>
        <w:t>25</w:t>
      </w:r>
      <w:r w:rsidRPr="00DA0054">
        <w:rPr>
          <w:rFonts w:ascii="Times New Roman" w:hAnsi="Times New Roman" w:cs="Times New Roman"/>
          <w:b/>
          <w:color w:val="0000FF"/>
          <w:sz w:val="24"/>
          <w:szCs w:val="24"/>
        </w:rPr>
        <w:t>,5</w:t>
      </w:r>
      <w:r w:rsidR="00602FAA" w:rsidRPr="00DA0054">
        <w:rPr>
          <w:rFonts w:ascii="Times New Roman" w:hAnsi="Times New Roman" w:cs="Times New Roman"/>
          <w:b/>
          <w:color w:val="0000FF"/>
          <w:sz w:val="24"/>
          <w:szCs w:val="24"/>
        </w:rPr>
        <w:t xml:space="preserve"> млн</w:t>
      </w:r>
      <w:r w:rsidR="00602FAA" w:rsidRPr="00DA0054">
        <w:rPr>
          <w:rFonts w:ascii="Times New Roman" w:hAnsi="Times New Roman" w:cs="Times New Roman"/>
          <w:color w:val="0000FF"/>
          <w:sz w:val="24"/>
          <w:szCs w:val="24"/>
        </w:rPr>
        <w:t>.руб.</w:t>
      </w:r>
    </w:p>
    <w:p w:rsidR="00CE03AF"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w:t>
      </w:r>
      <w:r w:rsidR="00602FAA" w:rsidRPr="00DA0054">
        <w:rPr>
          <w:rFonts w:ascii="Times New Roman" w:hAnsi="Times New Roman" w:cs="Times New Roman"/>
          <w:color w:val="0000FF"/>
          <w:sz w:val="24"/>
          <w:szCs w:val="24"/>
        </w:rPr>
        <w:t xml:space="preserve"> на  мероприятия по развитию растениеводства в форме несвязанной поддержки- </w:t>
      </w:r>
      <w:r w:rsidRPr="00DA0054">
        <w:rPr>
          <w:rFonts w:ascii="Times New Roman" w:hAnsi="Times New Roman" w:cs="Times New Roman"/>
          <w:b/>
          <w:color w:val="0000FF"/>
          <w:sz w:val="24"/>
          <w:szCs w:val="24"/>
        </w:rPr>
        <w:t>9,2</w:t>
      </w:r>
      <w:r w:rsidR="00684524" w:rsidRPr="00DA0054">
        <w:rPr>
          <w:rFonts w:ascii="Times New Roman" w:hAnsi="Times New Roman" w:cs="Times New Roman"/>
          <w:b/>
          <w:color w:val="0000FF"/>
          <w:sz w:val="24"/>
          <w:szCs w:val="24"/>
        </w:rPr>
        <w:t xml:space="preserve"> </w:t>
      </w:r>
      <w:r w:rsidR="00602FAA" w:rsidRPr="00DA0054">
        <w:rPr>
          <w:rFonts w:ascii="Times New Roman" w:hAnsi="Times New Roman" w:cs="Times New Roman"/>
          <w:b/>
          <w:color w:val="0000FF"/>
          <w:sz w:val="24"/>
          <w:szCs w:val="24"/>
        </w:rPr>
        <w:t>млн</w:t>
      </w:r>
      <w:r w:rsidR="00684524" w:rsidRPr="00DA0054">
        <w:rPr>
          <w:rFonts w:ascii="Times New Roman" w:hAnsi="Times New Roman" w:cs="Times New Roman"/>
          <w:b/>
          <w:color w:val="0000FF"/>
          <w:sz w:val="24"/>
          <w:szCs w:val="24"/>
        </w:rPr>
        <w:t>.</w:t>
      </w:r>
      <w:r w:rsidR="00602FAA" w:rsidRPr="00DA0054">
        <w:rPr>
          <w:rFonts w:ascii="Times New Roman" w:hAnsi="Times New Roman" w:cs="Times New Roman"/>
          <w:color w:val="0000FF"/>
          <w:sz w:val="24"/>
          <w:szCs w:val="24"/>
        </w:rPr>
        <w:t xml:space="preserve"> рублей</w:t>
      </w:r>
      <w:r w:rsidRPr="00DA0054">
        <w:rPr>
          <w:rFonts w:ascii="Times New Roman" w:hAnsi="Times New Roman" w:cs="Times New Roman"/>
          <w:color w:val="0000FF"/>
          <w:sz w:val="24"/>
          <w:szCs w:val="24"/>
        </w:rPr>
        <w:t xml:space="preserve"> (2017 год – 10,6 млн.руб.);</w:t>
      </w:r>
    </w:p>
    <w:p w:rsidR="00CE03AF"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на развитие льняного комплекса – </w:t>
      </w:r>
      <w:r w:rsidRPr="00DA0054">
        <w:rPr>
          <w:rFonts w:ascii="Times New Roman" w:hAnsi="Times New Roman" w:cs="Times New Roman"/>
          <w:b/>
          <w:color w:val="0000FF"/>
          <w:sz w:val="24"/>
          <w:szCs w:val="24"/>
        </w:rPr>
        <w:t>5,5 млн.руб.</w:t>
      </w:r>
      <w:r w:rsidRPr="00DA0054">
        <w:rPr>
          <w:rFonts w:ascii="Times New Roman" w:hAnsi="Times New Roman" w:cs="Times New Roman"/>
          <w:color w:val="0000FF"/>
          <w:sz w:val="24"/>
          <w:szCs w:val="24"/>
        </w:rPr>
        <w:t xml:space="preserve">; </w:t>
      </w:r>
    </w:p>
    <w:p w:rsidR="00CE03AF"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w:t>
      </w:r>
      <w:r w:rsidR="00602FAA" w:rsidRPr="00DA0054">
        <w:rPr>
          <w:rFonts w:ascii="Times New Roman" w:hAnsi="Times New Roman" w:cs="Times New Roman"/>
          <w:color w:val="0000FF"/>
          <w:sz w:val="24"/>
          <w:szCs w:val="24"/>
        </w:rPr>
        <w:t xml:space="preserve">  на возмещение части затрат по выплаченным процентам по кредитам – </w:t>
      </w:r>
      <w:r w:rsidRPr="00DA0054">
        <w:rPr>
          <w:rFonts w:ascii="Times New Roman" w:hAnsi="Times New Roman" w:cs="Times New Roman"/>
          <w:b/>
          <w:color w:val="0000FF"/>
          <w:sz w:val="24"/>
          <w:szCs w:val="24"/>
        </w:rPr>
        <w:t>1,8</w:t>
      </w:r>
      <w:r w:rsidR="00602FAA" w:rsidRPr="00DA0054">
        <w:rPr>
          <w:rFonts w:ascii="Times New Roman" w:hAnsi="Times New Roman" w:cs="Times New Roman"/>
          <w:b/>
          <w:color w:val="0000FF"/>
          <w:sz w:val="24"/>
          <w:szCs w:val="24"/>
        </w:rPr>
        <w:t xml:space="preserve"> тыс.</w:t>
      </w:r>
      <w:r w:rsidR="00602FAA" w:rsidRPr="00DA0054">
        <w:rPr>
          <w:rFonts w:ascii="Times New Roman" w:hAnsi="Times New Roman" w:cs="Times New Roman"/>
          <w:color w:val="0000FF"/>
          <w:sz w:val="24"/>
          <w:szCs w:val="24"/>
        </w:rPr>
        <w:t xml:space="preserve"> рублей</w:t>
      </w:r>
      <w:r w:rsidRPr="00DA0054">
        <w:rPr>
          <w:rFonts w:ascii="Times New Roman" w:hAnsi="Times New Roman" w:cs="Times New Roman"/>
          <w:color w:val="0000FF"/>
          <w:sz w:val="24"/>
          <w:szCs w:val="24"/>
        </w:rPr>
        <w:t>;</w:t>
      </w:r>
    </w:p>
    <w:p w:rsidR="00602FAA"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устойчивое развитие сельских территорий – 4,1 млн.руб.;</w:t>
      </w:r>
    </w:p>
    <w:p w:rsidR="00CE03AF" w:rsidRPr="00DA0054" w:rsidRDefault="00CE03AF"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на проведение кадастровых работ – 0,337 тыс.руб.</w:t>
      </w:r>
    </w:p>
    <w:p w:rsidR="00602FAA" w:rsidRPr="00DA0054" w:rsidRDefault="00602FAA"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Сумма государственной поддержки для сельскохозяйственных товаропроизводителей  составила 7,1% объема выручки,  в 2017</w:t>
      </w:r>
      <w:r w:rsidR="00FA7079"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году-15,8%, в 2016 году – 19,3%.  </w:t>
      </w:r>
    </w:p>
    <w:p w:rsidR="00602FAA" w:rsidRPr="00DA0054" w:rsidRDefault="00602FAA" w:rsidP="00602FAA">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lastRenderedPageBreak/>
        <w:t xml:space="preserve">         </w:t>
      </w:r>
      <w:r w:rsidR="00A22AFA" w:rsidRPr="00DA0054">
        <w:rPr>
          <w:rFonts w:ascii="Times New Roman" w:hAnsi="Times New Roman" w:cs="Times New Roman"/>
          <w:color w:val="0000FF"/>
          <w:sz w:val="24"/>
          <w:szCs w:val="24"/>
        </w:rPr>
        <w:t xml:space="preserve"> Остаются по-прежнему актуальными задачи по закреплению молодых специалистов на селе. Молодые специалисты возвращаются в район неохотно или уезжают приобретая опыт работы. </w:t>
      </w:r>
      <w:r w:rsidRPr="00DA0054">
        <w:rPr>
          <w:rFonts w:ascii="Times New Roman" w:hAnsi="Times New Roman" w:cs="Times New Roman"/>
          <w:color w:val="0000FF"/>
          <w:sz w:val="24"/>
          <w:szCs w:val="24"/>
        </w:rPr>
        <w:tab/>
        <w:t xml:space="preserve">В </w:t>
      </w:r>
      <w:r w:rsidR="00A22AFA" w:rsidRPr="00DA0054">
        <w:rPr>
          <w:rFonts w:ascii="Times New Roman" w:hAnsi="Times New Roman" w:cs="Times New Roman"/>
          <w:color w:val="0000FF"/>
          <w:sz w:val="24"/>
          <w:szCs w:val="24"/>
        </w:rPr>
        <w:t xml:space="preserve">2018 году  </w:t>
      </w:r>
      <w:r w:rsidRPr="00DA0054">
        <w:rPr>
          <w:rFonts w:ascii="Times New Roman" w:hAnsi="Times New Roman" w:cs="Times New Roman"/>
          <w:color w:val="0000FF"/>
          <w:sz w:val="24"/>
          <w:szCs w:val="24"/>
        </w:rPr>
        <w:t xml:space="preserve">рамках Программы «Устойчивое развитие сельских территорий    на 2014-2020 годы» </w:t>
      </w:r>
      <w:r w:rsidR="00A22AFA"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на  строительство </w:t>
      </w:r>
      <w:r w:rsidR="00A22AFA" w:rsidRPr="00DA0054">
        <w:rPr>
          <w:rFonts w:ascii="Times New Roman" w:hAnsi="Times New Roman" w:cs="Times New Roman"/>
          <w:color w:val="0000FF"/>
          <w:sz w:val="24"/>
          <w:szCs w:val="24"/>
        </w:rPr>
        <w:t xml:space="preserve">жилья и улучшение жилищных условий </w:t>
      </w:r>
      <w:r w:rsidRPr="00DA0054">
        <w:rPr>
          <w:rFonts w:ascii="Times New Roman" w:hAnsi="Times New Roman" w:cs="Times New Roman"/>
          <w:color w:val="0000FF"/>
          <w:sz w:val="24"/>
          <w:szCs w:val="24"/>
        </w:rPr>
        <w:t xml:space="preserve"> для граждан и молодых семей и молодых специалистов, проживающих и работающих в сельской местности в отчетном году получены </w:t>
      </w:r>
      <w:r w:rsidRPr="00DA0054">
        <w:rPr>
          <w:rFonts w:ascii="Times New Roman" w:hAnsi="Times New Roman" w:cs="Times New Roman"/>
          <w:color w:val="0000FF"/>
          <w:sz w:val="28"/>
          <w:szCs w:val="24"/>
        </w:rPr>
        <w:t xml:space="preserve">субсидии из бюджета  в сумме </w:t>
      </w:r>
      <w:r w:rsidR="00A22AFA" w:rsidRPr="00DA0054">
        <w:rPr>
          <w:rFonts w:ascii="Times New Roman" w:hAnsi="Times New Roman" w:cs="Times New Roman"/>
          <w:b/>
          <w:color w:val="0000FF"/>
          <w:sz w:val="28"/>
          <w:szCs w:val="24"/>
        </w:rPr>
        <w:t xml:space="preserve">4,1 </w:t>
      </w:r>
      <w:r w:rsidRPr="00DA0054">
        <w:rPr>
          <w:rFonts w:ascii="Times New Roman" w:hAnsi="Times New Roman" w:cs="Times New Roman"/>
          <w:b/>
          <w:color w:val="0000FF"/>
          <w:sz w:val="28"/>
          <w:szCs w:val="24"/>
        </w:rPr>
        <w:t xml:space="preserve"> </w:t>
      </w:r>
      <w:r w:rsidRPr="00DA0054">
        <w:rPr>
          <w:rFonts w:ascii="Times New Roman" w:hAnsi="Times New Roman" w:cs="Times New Roman"/>
          <w:color w:val="0000FF"/>
          <w:sz w:val="28"/>
          <w:szCs w:val="24"/>
        </w:rPr>
        <w:t>млн.рублей</w:t>
      </w:r>
      <w:r w:rsidRPr="00DA0054">
        <w:rPr>
          <w:rFonts w:ascii="Times New Roman" w:hAnsi="Times New Roman" w:cs="Times New Roman"/>
          <w:b/>
          <w:color w:val="0000FF"/>
          <w:sz w:val="24"/>
          <w:szCs w:val="24"/>
        </w:rPr>
        <w:t xml:space="preserve">, </w:t>
      </w:r>
      <w:r w:rsidRPr="00DA0054">
        <w:rPr>
          <w:rFonts w:ascii="Times New Roman" w:hAnsi="Times New Roman" w:cs="Times New Roman"/>
          <w:color w:val="0000FF"/>
          <w:sz w:val="24"/>
          <w:szCs w:val="24"/>
        </w:rPr>
        <w:t>построено</w:t>
      </w:r>
      <w:r w:rsidRPr="00DA0054">
        <w:rPr>
          <w:rFonts w:ascii="Times New Roman" w:hAnsi="Times New Roman" w:cs="Times New Roman"/>
          <w:b/>
          <w:color w:val="0000FF"/>
          <w:sz w:val="24"/>
          <w:szCs w:val="24"/>
        </w:rPr>
        <w:t xml:space="preserve"> 7 домов.</w:t>
      </w:r>
      <w:r w:rsidR="00A22AFA" w:rsidRPr="00DA0054">
        <w:rPr>
          <w:rFonts w:ascii="Times New Roman" w:hAnsi="Times New Roman" w:cs="Times New Roman"/>
          <w:color w:val="0000FF"/>
          <w:sz w:val="24"/>
          <w:szCs w:val="24"/>
        </w:rPr>
        <w:t xml:space="preserve"> </w:t>
      </w:r>
    </w:p>
    <w:p w:rsidR="00602FAA" w:rsidRPr="00DA0054" w:rsidRDefault="00602FAA"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 xml:space="preserve">Остаются задачи по  максимальному наращиванию эффективности   производства и продажи сельскохозяйственной продукции. </w:t>
      </w:r>
    </w:p>
    <w:p w:rsidR="00602FAA" w:rsidRPr="00DA0054" w:rsidRDefault="00602FAA"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Необходимо вести  работу по обновлению стада молочных коров, улучшению его породных и продуктивных качеств, создать прочную кормовую базу, продолжить строительство высокотехнологичных животноводческих объектов или провести  модернизацию существующих.   Продолжить работу по  улучшению условий труда и отдыха работников, социальному развитию сельских территорий.</w:t>
      </w:r>
    </w:p>
    <w:p w:rsidR="00602FAA" w:rsidRPr="00DA0054" w:rsidRDefault="00602FAA" w:rsidP="00602FAA">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 xml:space="preserve">Перед отраслью стоят большие </w:t>
      </w:r>
      <w:r w:rsidR="00AA102D" w:rsidRPr="00DA0054">
        <w:rPr>
          <w:rFonts w:ascii="Times New Roman" w:hAnsi="Times New Roman" w:cs="Times New Roman"/>
          <w:color w:val="0000FF"/>
          <w:sz w:val="24"/>
          <w:szCs w:val="24"/>
        </w:rPr>
        <w:t>задачи,</w:t>
      </w:r>
      <w:r w:rsidRPr="00DA0054">
        <w:rPr>
          <w:rFonts w:ascii="Times New Roman" w:hAnsi="Times New Roman" w:cs="Times New Roman"/>
          <w:color w:val="0000FF"/>
          <w:sz w:val="24"/>
          <w:szCs w:val="24"/>
        </w:rPr>
        <w:t xml:space="preserve"> и сделать надо много, но без инвестиций  и государственной поддержки это практически сложно.        </w:t>
      </w:r>
    </w:p>
    <w:p w:rsidR="00602FAA" w:rsidRPr="00DA0054" w:rsidRDefault="00602FAA" w:rsidP="00602FAA">
      <w:pPr>
        <w:pStyle w:val="a3"/>
        <w:jc w:val="both"/>
        <w:rPr>
          <w:rFonts w:ascii="Times New Roman" w:hAnsi="Times New Roman" w:cs="Times New Roman"/>
          <w:color w:val="0000FF"/>
          <w:sz w:val="24"/>
          <w:szCs w:val="24"/>
        </w:rPr>
      </w:pPr>
    </w:p>
    <w:p w:rsidR="004449D0" w:rsidRPr="00DA0054" w:rsidRDefault="006056C1" w:rsidP="001F60A2">
      <w:pPr>
        <w:pStyle w:val="1"/>
        <w:jc w:val="center"/>
        <w:rPr>
          <w:rFonts w:ascii="Times New Roman" w:hAnsi="Times New Roman" w:cs="Times New Roman"/>
          <w:color w:val="0000FF"/>
          <w:sz w:val="28"/>
          <w:szCs w:val="28"/>
        </w:rPr>
      </w:pPr>
      <w:bookmarkStart w:id="30" w:name="_Ref2764502"/>
      <w:r w:rsidRPr="00DA0054">
        <w:rPr>
          <w:rFonts w:ascii="Times New Roman" w:hAnsi="Times New Roman" w:cs="Times New Roman"/>
          <w:color w:val="0000FF"/>
          <w:sz w:val="28"/>
          <w:szCs w:val="28"/>
        </w:rPr>
        <w:t>19</w:t>
      </w:r>
      <w:r w:rsidR="00945854" w:rsidRPr="00DA0054">
        <w:rPr>
          <w:rFonts w:ascii="Times New Roman" w:hAnsi="Times New Roman" w:cs="Times New Roman"/>
          <w:color w:val="0000FF"/>
          <w:sz w:val="28"/>
          <w:szCs w:val="28"/>
        </w:rPr>
        <w:t xml:space="preserve">. </w:t>
      </w:r>
      <w:r w:rsidR="004449D0" w:rsidRPr="00DA0054">
        <w:rPr>
          <w:rFonts w:ascii="Times New Roman" w:hAnsi="Times New Roman" w:cs="Times New Roman"/>
          <w:color w:val="0000FF"/>
          <w:sz w:val="28"/>
          <w:szCs w:val="28"/>
        </w:rPr>
        <w:t>Потребительский рынок</w:t>
      </w:r>
      <w:bookmarkEnd w:id="30"/>
    </w:p>
    <w:p w:rsidR="004747F8" w:rsidRPr="00DA0054" w:rsidRDefault="004449D0" w:rsidP="004747F8">
      <w:pPr>
        <w:pStyle w:val="a3"/>
        <w:jc w:val="both"/>
        <w:rPr>
          <w:rFonts w:ascii="Times New Roman" w:hAnsi="Times New Roman" w:cs="Times New Roman"/>
          <w:color w:val="0000FF"/>
          <w:sz w:val="24"/>
          <w:szCs w:val="24"/>
          <w:lang w:eastAsia="ar-SA"/>
        </w:rPr>
      </w:pPr>
      <w:r w:rsidRPr="00DA0054">
        <w:rPr>
          <w:rFonts w:ascii="Times New Roman" w:eastAsia="Times New Roman" w:hAnsi="Times New Roman" w:cs="Times New Roman"/>
          <w:color w:val="0000FF"/>
          <w:sz w:val="24"/>
          <w:szCs w:val="24"/>
        </w:rPr>
        <w:t xml:space="preserve">         </w:t>
      </w:r>
      <w:r w:rsidR="004747F8" w:rsidRPr="00DA0054">
        <w:rPr>
          <w:rFonts w:ascii="Times New Roman" w:hAnsi="Times New Roman" w:cs="Times New Roman"/>
          <w:color w:val="0000FF"/>
          <w:sz w:val="24"/>
          <w:szCs w:val="24"/>
        </w:rPr>
        <w:t xml:space="preserve"> </w:t>
      </w:r>
      <w:r w:rsidR="00E6744B" w:rsidRPr="00DA0054">
        <w:rPr>
          <w:rFonts w:ascii="Times New Roman" w:hAnsi="Times New Roman" w:cs="Times New Roman"/>
          <w:color w:val="0000FF"/>
          <w:sz w:val="24"/>
          <w:szCs w:val="24"/>
        </w:rPr>
        <w:t xml:space="preserve">  </w:t>
      </w:r>
      <w:r w:rsidR="005B1507" w:rsidRPr="00DA0054">
        <w:rPr>
          <w:rFonts w:ascii="Times New Roman" w:hAnsi="Times New Roman" w:cs="Times New Roman"/>
          <w:color w:val="0000FF"/>
          <w:sz w:val="24"/>
          <w:szCs w:val="24"/>
        </w:rPr>
        <w:t>С</w:t>
      </w:r>
      <w:r w:rsidR="004747F8" w:rsidRPr="00DA0054">
        <w:rPr>
          <w:rFonts w:ascii="Times New Roman" w:hAnsi="Times New Roman" w:cs="Times New Roman"/>
          <w:color w:val="0000FF"/>
          <w:sz w:val="24"/>
          <w:szCs w:val="24"/>
        </w:rPr>
        <w:t>истема поддержки потребительского рынка в районе реализуется  в соответствии с положениями федерального  и регионального законодательства и  муниципальной  программой   муниципального образования «Кезский район» «Создание условий для устойчивого экономического развития на 2015-2020 годы».</w:t>
      </w:r>
    </w:p>
    <w:p w:rsidR="004747F8" w:rsidRPr="00DA0054" w:rsidRDefault="00C17C8D"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lang w:eastAsia="ar-SA"/>
        </w:rPr>
        <w:tab/>
      </w:r>
      <w:r w:rsidR="004747F8" w:rsidRPr="00DA0054">
        <w:rPr>
          <w:rFonts w:ascii="Times New Roman" w:hAnsi="Times New Roman" w:cs="Times New Roman"/>
          <w:color w:val="0000FF"/>
          <w:sz w:val="24"/>
          <w:szCs w:val="24"/>
          <w:lang w:eastAsia="ar-SA"/>
        </w:rPr>
        <w:t xml:space="preserve">Потребительский рынок – один  из основных  секторов экономики Кезского района. </w:t>
      </w:r>
      <w:r w:rsidR="004747F8" w:rsidRPr="00DA0054">
        <w:rPr>
          <w:rFonts w:ascii="Times New Roman" w:hAnsi="Times New Roman" w:cs="Times New Roman"/>
          <w:color w:val="0000FF"/>
          <w:sz w:val="24"/>
          <w:szCs w:val="24"/>
        </w:rPr>
        <w:t>Его главные задачи -  удовлетворение спроса населения на потребительские товары и услуги, обеспечение качества и безопасности их предоставления, территориальной  доступности  товаров и услуг по всей территории района.</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Оборот розничной торговли за 2018 год   составил  </w:t>
      </w:r>
      <w:r w:rsidR="00B918C6" w:rsidRPr="00DA0054">
        <w:rPr>
          <w:rFonts w:ascii="Times New Roman" w:hAnsi="Times New Roman" w:cs="Times New Roman"/>
          <w:color w:val="0000FF"/>
          <w:sz w:val="24"/>
          <w:szCs w:val="24"/>
        </w:rPr>
        <w:t>2468,1</w:t>
      </w:r>
      <w:r w:rsidRPr="00DA0054">
        <w:rPr>
          <w:rFonts w:ascii="Times New Roman" w:hAnsi="Times New Roman" w:cs="Times New Roman"/>
          <w:color w:val="0000FF"/>
          <w:sz w:val="24"/>
          <w:szCs w:val="24"/>
        </w:rPr>
        <w:t xml:space="preserve"> млн. руб., что выше аналогичного периода прошлого года на </w:t>
      </w:r>
      <w:r w:rsidR="00B918C6" w:rsidRPr="00DA0054">
        <w:rPr>
          <w:rFonts w:ascii="Times New Roman" w:hAnsi="Times New Roman" w:cs="Times New Roman"/>
          <w:color w:val="0000FF"/>
          <w:sz w:val="24"/>
          <w:szCs w:val="24"/>
        </w:rPr>
        <w:t>5,1</w:t>
      </w:r>
      <w:r w:rsidRPr="00DA0054">
        <w:rPr>
          <w:rFonts w:ascii="Times New Roman" w:hAnsi="Times New Roman" w:cs="Times New Roman"/>
          <w:color w:val="0000FF"/>
          <w:sz w:val="24"/>
          <w:szCs w:val="24"/>
        </w:rPr>
        <w:t xml:space="preserve">% (2017 год – </w:t>
      </w:r>
      <w:r w:rsidR="00B918C6" w:rsidRPr="00DA0054">
        <w:rPr>
          <w:rFonts w:ascii="Times New Roman" w:hAnsi="Times New Roman" w:cs="Times New Roman"/>
          <w:color w:val="0000FF"/>
          <w:sz w:val="24"/>
          <w:szCs w:val="24"/>
        </w:rPr>
        <w:t>2347,9</w:t>
      </w:r>
      <w:r w:rsidRPr="00DA0054">
        <w:rPr>
          <w:rFonts w:ascii="Times New Roman" w:hAnsi="Times New Roman" w:cs="Times New Roman"/>
          <w:color w:val="0000FF"/>
          <w:sz w:val="24"/>
          <w:szCs w:val="24"/>
        </w:rPr>
        <w:t xml:space="preserve"> млн. руб.). </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Большое внимание уделяется развитию потребительской кооперации, как основной системы потребительского рынка на селе. На долю потребкооперации приходится </w:t>
      </w:r>
      <w:r w:rsidR="00140041" w:rsidRPr="00DA0054">
        <w:rPr>
          <w:rFonts w:ascii="Times New Roman" w:hAnsi="Times New Roman" w:cs="Times New Roman"/>
          <w:color w:val="0000FF"/>
          <w:sz w:val="24"/>
          <w:szCs w:val="24"/>
        </w:rPr>
        <w:t>13</w:t>
      </w:r>
      <w:r w:rsidRPr="00DA0054">
        <w:rPr>
          <w:rFonts w:ascii="Times New Roman" w:hAnsi="Times New Roman" w:cs="Times New Roman"/>
          <w:color w:val="0000FF"/>
          <w:sz w:val="24"/>
          <w:szCs w:val="24"/>
        </w:rPr>
        <w:t xml:space="preserve">% оборота розничной торговли района. </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Объем  произведенной продукции, выполненных работ, оказанных услуг потребительской кооперацией за 2018 год составил </w:t>
      </w:r>
      <w:r w:rsidR="00140041" w:rsidRPr="00DA0054">
        <w:rPr>
          <w:rFonts w:ascii="Times New Roman" w:hAnsi="Times New Roman" w:cs="Times New Roman"/>
          <w:color w:val="0000FF"/>
          <w:sz w:val="24"/>
          <w:szCs w:val="24"/>
        </w:rPr>
        <w:t xml:space="preserve">401,1 млн. руб., темп роста к уровню аналогичного периода прошлого года составляет 105%. </w:t>
      </w:r>
      <w:r w:rsidRPr="00DA0054">
        <w:rPr>
          <w:rFonts w:ascii="Times New Roman" w:hAnsi="Times New Roman" w:cs="Times New Roman"/>
          <w:color w:val="0000FF"/>
          <w:sz w:val="24"/>
          <w:szCs w:val="24"/>
        </w:rPr>
        <w:t>Налоговые отчисления в бюджет района</w:t>
      </w:r>
      <w:r w:rsidR="00140041" w:rsidRPr="00DA0054">
        <w:rPr>
          <w:rFonts w:ascii="Times New Roman" w:hAnsi="Times New Roman" w:cs="Times New Roman"/>
          <w:color w:val="0000FF"/>
          <w:sz w:val="24"/>
          <w:szCs w:val="24"/>
        </w:rPr>
        <w:t xml:space="preserve"> превысили  плановые показатели  2018 года   на 17,3% и составили 9,9  млн. руб.  </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Розничный товарооборот составил </w:t>
      </w:r>
      <w:r w:rsidR="00140041" w:rsidRPr="00DA0054">
        <w:rPr>
          <w:rFonts w:ascii="Times New Roman" w:hAnsi="Times New Roman" w:cs="Times New Roman"/>
          <w:color w:val="0000FF"/>
          <w:sz w:val="24"/>
          <w:szCs w:val="24"/>
        </w:rPr>
        <w:t xml:space="preserve">303,4 </w:t>
      </w:r>
      <w:r w:rsidRPr="00DA0054">
        <w:rPr>
          <w:rFonts w:ascii="Times New Roman" w:hAnsi="Times New Roman" w:cs="Times New Roman"/>
          <w:color w:val="0000FF"/>
          <w:sz w:val="24"/>
          <w:szCs w:val="24"/>
        </w:rPr>
        <w:t xml:space="preserve">млн. руб., </w:t>
      </w:r>
      <w:r w:rsidR="00140041" w:rsidRPr="00DA0054">
        <w:rPr>
          <w:rFonts w:ascii="Times New Roman" w:hAnsi="Times New Roman" w:cs="Times New Roman"/>
          <w:color w:val="0000FF"/>
          <w:sz w:val="24"/>
          <w:szCs w:val="24"/>
        </w:rPr>
        <w:t xml:space="preserve">что на 7,3% выше  аналогичного периода прошлого года, </w:t>
      </w:r>
      <w:r w:rsidRPr="00DA0054">
        <w:rPr>
          <w:rFonts w:ascii="Times New Roman" w:hAnsi="Times New Roman" w:cs="Times New Roman"/>
          <w:color w:val="0000FF"/>
          <w:sz w:val="24"/>
          <w:szCs w:val="24"/>
        </w:rPr>
        <w:t>в том числе:</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оборот розничной торговли </w:t>
      </w:r>
      <w:r w:rsidR="00140041" w:rsidRPr="00DA0054">
        <w:rPr>
          <w:rFonts w:ascii="Times New Roman" w:hAnsi="Times New Roman" w:cs="Times New Roman"/>
          <w:color w:val="0000FF"/>
          <w:sz w:val="24"/>
          <w:szCs w:val="24"/>
        </w:rPr>
        <w:t>281,9</w:t>
      </w:r>
      <w:r w:rsidRPr="00DA0054">
        <w:rPr>
          <w:rFonts w:ascii="Times New Roman" w:hAnsi="Times New Roman" w:cs="Times New Roman"/>
          <w:color w:val="0000FF"/>
          <w:sz w:val="24"/>
          <w:szCs w:val="24"/>
        </w:rPr>
        <w:t xml:space="preserve"> млн. руб.,</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оборот общественного питания </w:t>
      </w:r>
      <w:r w:rsidR="00140041" w:rsidRPr="00DA0054">
        <w:rPr>
          <w:rFonts w:ascii="Times New Roman" w:hAnsi="Times New Roman" w:cs="Times New Roman"/>
          <w:color w:val="0000FF"/>
          <w:sz w:val="24"/>
          <w:szCs w:val="24"/>
        </w:rPr>
        <w:t>21,5</w:t>
      </w:r>
      <w:r w:rsidRPr="00DA0054">
        <w:rPr>
          <w:rFonts w:ascii="Times New Roman" w:hAnsi="Times New Roman" w:cs="Times New Roman"/>
          <w:color w:val="0000FF"/>
          <w:sz w:val="24"/>
          <w:szCs w:val="24"/>
        </w:rPr>
        <w:t xml:space="preserve"> млн. руб.</w:t>
      </w:r>
    </w:p>
    <w:p w:rsidR="004747F8" w:rsidRPr="00DA0054" w:rsidRDefault="004747F8" w:rsidP="004747F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C709D7" w:rsidRPr="00DA0054">
        <w:rPr>
          <w:rFonts w:ascii="Times New Roman" w:hAnsi="Times New Roman" w:cs="Times New Roman"/>
          <w:color w:val="0000FF"/>
          <w:sz w:val="24"/>
          <w:szCs w:val="24"/>
        </w:rPr>
        <w:t xml:space="preserve">В </w:t>
      </w:r>
      <w:r w:rsidRPr="00DA0054">
        <w:rPr>
          <w:rFonts w:ascii="Times New Roman" w:hAnsi="Times New Roman" w:cs="Times New Roman"/>
          <w:color w:val="0000FF"/>
          <w:sz w:val="24"/>
          <w:szCs w:val="24"/>
        </w:rPr>
        <w:t xml:space="preserve"> потребительской кооперации сегодня работает </w:t>
      </w:r>
      <w:r w:rsidR="00C709D7" w:rsidRPr="00DA0054">
        <w:rPr>
          <w:rFonts w:ascii="Times New Roman" w:hAnsi="Times New Roman" w:cs="Times New Roman"/>
          <w:color w:val="0000FF"/>
          <w:sz w:val="24"/>
          <w:szCs w:val="24"/>
        </w:rPr>
        <w:t>287</w:t>
      </w:r>
      <w:r w:rsidRPr="00DA0054">
        <w:rPr>
          <w:rFonts w:ascii="Times New Roman" w:hAnsi="Times New Roman" w:cs="Times New Roman"/>
          <w:color w:val="0000FF"/>
          <w:sz w:val="24"/>
          <w:szCs w:val="24"/>
        </w:rPr>
        <w:t xml:space="preserve"> человек,  4575 жителей  района являются пайщиками.</w:t>
      </w:r>
    </w:p>
    <w:p w:rsidR="00C709D7" w:rsidRPr="00DA0054" w:rsidRDefault="004747F8" w:rsidP="00C709D7">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Итоги деятельности потребкооперации</w:t>
      </w:r>
    </w:p>
    <w:p w:rsidR="004747F8" w:rsidRPr="00DA0054" w:rsidRDefault="004747F8" w:rsidP="00C709D7">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 xml:space="preserve"> на территории МО «Кезский район» за 2018 год</w:t>
      </w:r>
    </w:p>
    <w:p w:rsidR="004747F8" w:rsidRPr="00DA0054" w:rsidRDefault="004747F8" w:rsidP="004747F8">
      <w:pPr>
        <w:pStyle w:val="a3"/>
        <w:jc w:val="both"/>
        <w:rPr>
          <w:rFonts w:ascii="Times New Roman" w:hAnsi="Times New Roman" w:cs="Times New Roman"/>
          <w:color w:val="0000FF"/>
          <w:sz w:val="24"/>
          <w:szCs w:val="24"/>
        </w:rPr>
      </w:pPr>
    </w:p>
    <w:tbl>
      <w:tblPr>
        <w:tblW w:w="93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62"/>
        <w:gridCol w:w="1203"/>
        <w:gridCol w:w="899"/>
        <w:gridCol w:w="1215"/>
        <w:gridCol w:w="809"/>
        <w:gridCol w:w="1084"/>
        <w:gridCol w:w="1134"/>
      </w:tblGrid>
      <w:tr w:rsidR="009F2D95" w:rsidRPr="00DA0054" w:rsidTr="009F2D95">
        <w:trPr>
          <w:trHeight w:val="293"/>
        </w:trPr>
        <w:tc>
          <w:tcPr>
            <w:tcW w:w="2962" w:type="dxa"/>
            <w:vMerge w:val="restart"/>
            <w:shd w:val="clear" w:color="auto" w:fill="auto"/>
            <w:vAlign w:val="center"/>
          </w:tcPr>
          <w:p w:rsidR="009F2D95" w:rsidRPr="00DA0054" w:rsidRDefault="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Показатель</w:t>
            </w:r>
          </w:p>
        </w:tc>
        <w:tc>
          <w:tcPr>
            <w:tcW w:w="1203" w:type="dxa"/>
            <w:vMerge w:val="restart"/>
            <w:shd w:val="clear" w:color="auto" w:fill="auto"/>
            <w:vAlign w:val="center"/>
          </w:tcPr>
          <w:p w:rsidR="009F2D95" w:rsidRPr="00DA0054" w:rsidRDefault="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Ед. измер.</w:t>
            </w:r>
          </w:p>
        </w:tc>
        <w:tc>
          <w:tcPr>
            <w:tcW w:w="899" w:type="dxa"/>
            <w:vMerge w:val="restart"/>
            <w:shd w:val="clear" w:color="auto" w:fill="auto"/>
            <w:vAlign w:val="center"/>
          </w:tcPr>
          <w:p w:rsidR="009F2D95" w:rsidRPr="00DA0054" w:rsidRDefault="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2017 год</w:t>
            </w:r>
          </w:p>
        </w:tc>
        <w:tc>
          <w:tcPr>
            <w:tcW w:w="1215" w:type="dxa"/>
            <w:vMerge w:val="restart"/>
            <w:shd w:val="clear" w:color="auto" w:fill="auto"/>
            <w:vAlign w:val="center"/>
          </w:tcPr>
          <w:p w:rsidR="009F2D95" w:rsidRPr="00DA0054" w:rsidRDefault="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План на 2018 год</w:t>
            </w:r>
          </w:p>
        </w:tc>
        <w:tc>
          <w:tcPr>
            <w:tcW w:w="809" w:type="dxa"/>
            <w:vMerge w:val="restart"/>
            <w:shd w:val="clear" w:color="auto" w:fill="auto"/>
            <w:vAlign w:val="center"/>
          </w:tcPr>
          <w:p w:rsidR="009F2D95" w:rsidRPr="00DA0054" w:rsidRDefault="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2018 год</w:t>
            </w:r>
          </w:p>
        </w:tc>
        <w:tc>
          <w:tcPr>
            <w:tcW w:w="2218" w:type="dxa"/>
            <w:gridSpan w:val="2"/>
            <w:shd w:val="clear" w:color="auto" w:fill="auto"/>
            <w:vAlign w:val="center"/>
          </w:tcPr>
          <w:p w:rsidR="009F2D95" w:rsidRPr="00DA0054" w:rsidRDefault="009F2D95" w:rsidP="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Темп роста, %</w:t>
            </w:r>
          </w:p>
        </w:tc>
      </w:tr>
      <w:tr w:rsidR="009F2D95" w:rsidRPr="00DA0054" w:rsidTr="009F2D95">
        <w:trPr>
          <w:trHeight w:val="391"/>
        </w:trPr>
        <w:tc>
          <w:tcPr>
            <w:tcW w:w="2962" w:type="dxa"/>
            <w:vMerge/>
            <w:shd w:val="clear" w:color="auto" w:fill="auto"/>
            <w:vAlign w:val="center"/>
          </w:tcPr>
          <w:p w:rsidR="009F2D95" w:rsidRPr="00DA0054" w:rsidRDefault="009F2D95">
            <w:pPr>
              <w:jc w:val="center"/>
              <w:rPr>
                <w:rFonts w:ascii="Times New Roman" w:hAnsi="Times New Roman" w:cs="Times New Roman"/>
                <w:color w:val="0000FF"/>
                <w:sz w:val="24"/>
                <w:szCs w:val="24"/>
              </w:rPr>
            </w:pPr>
          </w:p>
        </w:tc>
        <w:tc>
          <w:tcPr>
            <w:tcW w:w="1203" w:type="dxa"/>
            <w:vMerge/>
            <w:shd w:val="clear" w:color="auto" w:fill="auto"/>
            <w:vAlign w:val="center"/>
          </w:tcPr>
          <w:p w:rsidR="009F2D95" w:rsidRPr="00DA0054" w:rsidRDefault="009F2D95">
            <w:pPr>
              <w:jc w:val="center"/>
              <w:rPr>
                <w:rFonts w:ascii="Times New Roman" w:hAnsi="Times New Roman" w:cs="Times New Roman"/>
                <w:color w:val="0000FF"/>
                <w:sz w:val="24"/>
                <w:szCs w:val="24"/>
              </w:rPr>
            </w:pPr>
          </w:p>
        </w:tc>
        <w:tc>
          <w:tcPr>
            <w:tcW w:w="899" w:type="dxa"/>
            <w:vMerge/>
            <w:shd w:val="clear" w:color="auto" w:fill="auto"/>
            <w:vAlign w:val="center"/>
          </w:tcPr>
          <w:p w:rsidR="009F2D95" w:rsidRPr="00DA0054" w:rsidRDefault="009F2D95">
            <w:pPr>
              <w:jc w:val="center"/>
              <w:rPr>
                <w:rFonts w:ascii="Times New Roman" w:hAnsi="Times New Roman" w:cs="Times New Roman"/>
                <w:color w:val="0000FF"/>
                <w:sz w:val="24"/>
                <w:szCs w:val="24"/>
              </w:rPr>
            </w:pPr>
          </w:p>
        </w:tc>
        <w:tc>
          <w:tcPr>
            <w:tcW w:w="1215" w:type="dxa"/>
            <w:vMerge/>
            <w:shd w:val="clear" w:color="auto" w:fill="auto"/>
            <w:vAlign w:val="center"/>
          </w:tcPr>
          <w:p w:rsidR="009F2D95" w:rsidRPr="00DA0054" w:rsidRDefault="009F2D95">
            <w:pPr>
              <w:jc w:val="center"/>
              <w:rPr>
                <w:rFonts w:ascii="Times New Roman" w:hAnsi="Times New Roman" w:cs="Times New Roman"/>
                <w:color w:val="0000FF"/>
                <w:sz w:val="24"/>
                <w:szCs w:val="24"/>
              </w:rPr>
            </w:pPr>
          </w:p>
        </w:tc>
        <w:tc>
          <w:tcPr>
            <w:tcW w:w="809" w:type="dxa"/>
            <w:vMerge/>
            <w:shd w:val="clear" w:color="auto" w:fill="auto"/>
            <w:vAlign w:val="center"/>
          </w:tcPr>
          <w:p w:rsidR="009F2D95" w:rsidRPr="00DA0054" w:rsidRDefault="009F2D95">
            <w:pPr>
              <w:jc w:val="center"/>
              <w:rPr>
                <w:rFonts w:ascii="Times New Roman" w:hAnsi="Times New Roman" w:cs="Times New Roman"/>
                <w:color w:val="0000FF"/>
                <w:sz w:val="24"/>
                <w:szCs w:val="24"/>
              </w:rPr>
            </w:pPr>
          </w:p>
        </w:tc>
        <w:tc>
          <w:tcPr>
            <w:tcW w:w="1084" w:type="dxa"/>
            <w:shd w:val="clear" w:color="auto" w:fill="auto"/>
            <w:vAlign w:val="center"/>
          </w:tcPr>
          <w:p w:rsidR="009F2D95" w:rsidRPr="00DA0054" w:rsidRDefault="009F2D95" w:rsidP="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гр.5*гр.3/100%</w:t>
            </w:r>
          </w:p>
        </w:tc>
        <w:tc>
          <w:tcPr>
            <w:tcW w:w="1134" w:type="dxa"/>
            <w:shd w:val="clear" w:color="auto" w:fill="auto"/>
            <w:vAlign w:val="center"/>
          </w:tcPr>
          <w:p w:rsidR="009F2D95" w:rsidRPr="00DA0054" w:rsidRDefault="009F2D95" w:rsidP="009F2D95">
            <w:pPr>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гр.5*гр.4/100%</w:t>
            </w:r>
          </w:p>
        </w:tc>
      </w:tr>
      <w:tr w:rsidR="009F2D95" w:rsidRPr="00DA0054" w:rsidTr="009F2D95">
        <w:trPr>
          <w:trHeight w:val="197"/>
        </w:trPr>
        <w:tc>
          <w:tcPr>
            <w:tcW w:w="2962"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1</w:t>
            </w:r>
          </w:p>
        </w:tc>
        <w:tc>
          <w:tcPr>
            <w:tcW w:w="1203"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2</w:t>
            </w:r>
          </w:p>
        </w:tc>
        <w:tc>
          <w:tcPr>
            <w:tcW w:w="899"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3</w:t>
            </w:r>
          </w:p>
        </w:tc>
        <w:tc>
          <w:tcPr>
            <w:tcW w:w="1215"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4</w:t>
            </w:r>
          </w:p>
        </w:tc>
        <w:tc>
          <w:tcPr>
            <w:tcW w:w="809"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5</w:t>
            </w:r>
          </w:p>
        </w:tc>
        <w:tc>
          <w:tcPr>
            <w:tcW w:w="1084"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6</w:t>
            </w:r>
          </w:p>
        </w:tc>
        <w:tc>
          <w:tcPr>
            <w:tcW w:w="1134" w:type="dxa"/>
            <w:shd w:val="clear" w:color="auto" w:fill="auto"/>
            <w:vAlign w:val="center"/>
          </w:tcPr>
          <w:p w:rsidR="009F2D95" w:rsidRPr="00DA0054" w:rsidRDefault="009F2D95" w:rsidP="009F2D95">
            <w:pPr>
              <w:pStyle w:val="a3"/>
              <w:jc w:val="center"/>
              <w:rPr>
                <w:rFonts w:ascii="Times New Roman" w:hAnsi="Times New Roman" w:cs="Times New Roman"/>
                <w:color w:val="0000FF"/>
                <w:sz w:val="20"/>
                <w:szCs w:val="20"/>
              </w:rPr>
            </w:pPr>
            <w:r w:rsidRPr="00DA0054">
              <w:rPr>
                <w:rFonts w:ascii="Times New Roman" w:hAnsi="Times New Roman" w:cs="Times New Roman"/>
                <w:color w:val="0000FF"/>
                <w:sz w:val="20"/>
                <w:szCs w:val="20"/>
              </w:rPr>
              <w:t>7</w:t>
            </w:r>
          </w:p>
        </w:tc>
      </w:tr>
      <w:tr w:rsidR="009F2D95" w:rsidRPr="00DA0054" w:rsidTr="009F2D95">
        <w:tc>
          <w:tcPr>
            <w:tcW w:w="2962" w:type="dxa"/>
            <w:shd w:val="clear" w:color="auto" w:fill="auto"/>
            <w:vAlign w:val="bottom"/>
          </w:tcPr>
          <w:p w:rsidR="009F2D95" w:rsidRPr="00DA0054" w:rsidRDefault="009F2D95" w:rsidP="009F2D95">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Розничный товарооборот</w:t>
            </w:r>
          </w:p>
        </w:tc>
        <w:tc>
          <w:tcPr>
            <w:tcW w:w="1203"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млн.руб.</w:t>
            </w:r>
          </w:p>
        </w:tc>
        <w:tc>
          <w:tcPr>
            <w:tcW w:w="89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283</w:t>
            </w:r>
          </w:p>
        </w:tc>
        <w:tc>
          <w:tcPr>
            <w:tcW w:w="1215"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289</w:t>
            </w:r>
          </w:p>
        </w:tc>
        <w:tc>
          <w:tcPr>
            <w:tcW w:w="80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303,4</w:t>
            </w:r>
          </w:p>
        </w:tc>
        <w:tc>
          <w:tcPr>
            <w:tcW w:w="108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108</w:t>
            </w:r>
          </w:p>
        </w:tc>
        <w:tc>
          <w:tcPr>
            <w:tcW w:w="113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105</w:t>
            </w:r>
          </w:p>
        </w:tc>
      </w:tr>
      <w:tr w:rsidR="008C0317" w:rsidRPr="00DA0054" w:rsidTr="009F2D95">
        <w:trPr>
          <w:trHeight w:val="303"/>
        </w:trPr>
        <w:tc>
          <w:tcPr>
            <w:tcW w:w="2962" w:type="dxa"/>
            <w:shd w:val="clear" w:color="auto" w:fill="auto"/>
            <w:vAlign w:val="bottom"/>
          </w:tcPr>
          <w:p w:rsidR="009F2D95" w:rsidRPr="00DA0054" w:rsidRDefault="009F2D95" w:rsidP="009F2D95">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Заготовительный оборот</w:t>
            </w:r>
          </w:p>
        </w:tc>
        <w:tc>
          <w:tcPr>
            <w:tcW w:w="1203"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млн.руб.</w:t>
            </w:r>
          </w:p>
        </w:tc>
        <w:tc>
          <w:tcPr>
            <w:tcW w:w="89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37</w:t>
            </w:r>
          </w:p>
        </w:tc>
        <w:tc>
          <w:tcPr>
            <w:tcW w:w="1215"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40</w:t>
            </w:r>
          </w:p>
        </w:tc>
        <w:tc>
          <w:tcPr>
            <w:tcW w:w="80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37,5</w:t>
            </w:r>
          </w:p>
        </w:tc>
        <w:tc>
          <w:tcPr>
            <w:tcW w:w="108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102</w:t>
            </w:r>
          </w:p>
        </w:tc>
        <w:tc>
          <w:tcPr>
            <w:tcW w:w="113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94</w:t>
            </w:r>
          </w:p>
        </w:tc>
      </w:tr>
      <w:tr w:rsidR="009F2D95" w:rsidRPr="00DA0054" w:rsidTr="009F2D95">
        <w:tc>
          <w:tcPr>
            <w:tcW w:w="2962" w:type="dxa"/>
            <w:shd w:val="clear" w:color="auto" w:fill="auto"/>
            <w:vAlign w:val="bottom"/>
          </w:tcPr>
          <w:p w:rsidR="009F2D95" w:rsidRPr="00DA0054" w:rsidRDefault="009F2D95" w:rsidP="009F2D95">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Закуплено:</w:t>
            </w:r>
          </w:p>
        </w:tc>
        <w:tc>
          <w:tcPr>
            <w:tcW w:w="1203"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p>
        </w:tc>
        <w:tc>
          <w:tcPr>
            <w:tcW w:w="89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p>
        </w:tc>
        <w:tc>
          <w:tcPr>
            <w:tcW w:w="1215"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p>
        </w:tc>
        <w:tc>
          <w:tcPr>
            <w:tcW w:w="80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p>
        </w:tc>
        <w:tc>
          <w:tcPr>
            <w:tcW w:w="1084"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p>
        </w:tc>
        <w:tc>
          <w:tcPr>
            <w:tcW w:w="1134"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p>
        </w:tc>
      </w:tr>
      <w:tr w:rsidR="009F2D95" w:rsidRPr="00DA0054" w:rsidTr="009F2D95">
        <w:tc>
          <w:tcPr>
            <w:tcW w:w="2962" w:type="dxa"/>
            <w:shd w:val="clear" w:color="auto" w:fill="auto"/>
            <w:vAlign w:val="bottom"/>
          </w:tcPr>
          <w:p w:rsidR="009F2D95" w:rsidRPr="00DA0054" w:rsidRDefault="009F2D95" w:rsidP="009F2D95">
            <w:pPr>
              <w:pStyle w:val="a3"/>
              <w:rPr>
                <w:rFonts w:ascii="Times New Roman" w:hAnsi="Times New Roman" w:cs="Times New Roman"/>
                <w:i/>
                <w:iCs/>
                <w:color w:val="0000FF"/>
                <w:sz w:val="24"/>
                <w:szCs w:val="24"/>
              </w:rPr>
            </w:pPr>
            <w:r w:rsidRPr="00DA0054">
              <w:rPr>
                <w:rFonts w:ascii="Times New Roman" w:hAnsi="Times New Roman" w:cs="Times New Roman"/>
                <w:i/>
                <w:iCs/>
                <w:color w:val="0000FF"/>
                <w:sz w:val="24"/>
                <w:szCs w:val="24"/>
              </w:rPr>
              <w:t xml:space="preserve">     мяса</w:t>
            </w:r>
          </w:p>
        </w:tc>
        <w:tc>
          <w:tcPr>
            <w:tcW w:w="1203"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ц</w:t>
            </w:r>
          </w:p>
        </w:tc>
        <w:tc>
          <w:tcPr>
            <w:tcW w:w="89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1985</w:t>
            </w:r>
          </w:p>
        </w:tc>
        <w:tc>
          <w:tcPr>
            <w:tcW w:w="1215"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2000</w:t>
            </w:r>
          </w:p>
        </w:tc>
        <w:tc>
          <w:tcPr>
            <w:tcW w:w="80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1989</w:t>
            </w:r>
          </w:p>
        </w:tc>
        <w:tc>
          <w:tcPr>
            <w:tcW w:w="108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101</w:t>
            </w:r>
          </w:p>
        </w:tc>
        <w:tc>
          <w:tcPr>
            <w:tcW w:w="113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100</w:t>
            </w:r>
          </w:p>
        </w:tc>
      </w:tr>
      <w:tr w:rsidR="009F2D95" w:rsidRPr="00DA0054" w:rsidTr="009F2D95">
        <w:tc>
          <w:tcPr>
            <w:tcW w:w="2962" w:type="dxa"/>
            <w:shd w:val="clear" w:color="auto" w:fill="auto"/>
            <w:vAlign w:val="bottom"/>
          </w:tcPr>
          <w:p w:rsidR="009F2D95" w:rsidRPr="00DA0054" w:rsidRDefault="009F2D95" w:rsidP="009F2D95">
            <w:pPr>
              <w:pStyle w:val="a3"/>
              <w:rPr>
                <w:rFonts w:ascii="Times New Roman" w:hAnsi="Times New Roman" w:cs="Times New Roman"/>
                <w:i/>
                <w:iCs/>
                <w:color w:val="0000FF"/>
                <w:sz w:val="24"/>
                <w:szCs w:val="24"/>
              </w:rPr>
            </w:pPr>
            <w:r w:rsidRPr="00DA0054">
              <w:rPr>
                <w:rFonts w:ascii="Times New Roman" w:hAnsi="Times New Roman" w:cs="Times New Roman"/>
                <w:i/>
                <w:iCs/>
                <w:color w:val="0000FF"/>
                <w:sz w:val="24"/>
                <w:szCs w:val="24"/>
              </w:rPr>
              <w:t xml:space="preserve">     картофеля</w:t>
            </w:r>
          </w:p>
        </w:tc>
        <w:tc>
          <w:tcPr>
            <w:tcW w:w="1203"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ц</w:t>
            </w:r>
          </w:p>
        </w:tc>
        <w:tc>
          <w:tcPr>
            <w:tcW w:w="89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2500</w:t>
            </w:r>
          </w:p>
        </w:tc>
        <w:tc>
          <w:tcPr>
            <w:tcW w:w="1215"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2200</w:t>
            </w:r>
          </w:p>
        </w:tc>
        <w:tc>
          <w:tcPr>
            <w:tcW w:w="80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788</w:t>
            </w:r>
          </w:p>
        </w:tc>
        <w:tc>
          <w:tcPr>
            <w:tcW w:w="108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32</w:t>
            </w:r>
          </w:p>
        </w:tc>
        <w:tc>
          <w:tcPr>
            <w:tcW w:w="113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36</w:t>
            </w:r>
          </w:p>
        </w:tc>
      </w:tr>
      <w:tr w:rsidR="008C0317" w:rsidRPr="00DA0054" w:rsidTr="009F2D95">
        <w:trPr>
          <w:trHeight w:val="246"/>
        </w:trPr>
        <w:tc>
          <w:tcPr>
            <w:tcW w:w="2962" w:type="dxa"/>
            <w:shd w:val="clear" w:color="auto" w:fill="auto"/>
            <w:vAlign w:val="bottom"/>
          </w:tcPr>
          <w:p w:rsidR="009F2D95" w:rsidRPr="00DA0054" w:rsidRDefault="009F2D95" w:rsidP="009F2D95">
            <w:pPr>
              <w:pStyle w:val="a3"/>
              <w:rPr>
                <w:rFonts w:ascii="Times New Roman" w:hAnsi="Times New Roman" w:cs="Times New Roman"/>
                <w:i/>
                <w:iCs/>
                <w:color w:val="0000FF"/>
                <w:sz w:val="24"/>
                <w:szCs w:val="24"/>
              </w:rPr>
            </w:pPr>
            <w:r w:rsidRPr="00DA0054">
              <w:rPr>
                <w:rFonts w:ascii="Times New Roman" w:hAnsi="Times New Roman" w:cs="Times New Roman"/>
                <w:i/>
                <w:iCs/>
                <w:color w:val="0000FF"/>
                <w:sz w:val="24"/>
                <w:szCs w:val="24"/>
              </w:rPr>
              <w:t xml:space="preserve">     овощей</w:t>
            </w:r>
          </w:p>
        </w:tc>
        <w:tc>
          <w:tcPr>
            <w:tcW w:w="1203"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ц</w:t>
            </w:r>
          </w:p>
        </w:tc>
        <w:tc>
          <w:tcPr>
            <w:tcW w:w="89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1150</w:t>
            </w:r>
          </w:p>
        </w:tc>
        <w:tc>
          <w:tcPr>
            <w:tcW w:w="1215"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1200</w:t>
            </w:r>
          </w:p>
        </w:tc>
        <w:tc>
          <w:tcPr>
            <w:tcW w:w="809" w:type="dxa"/>
            <w:shd w:val="clear" w:color="auto" w:fill="auto"/>
            <w:vAlign w:val="bottom"/>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1168</w:t>
            </w:r>
          </w:p>
        </w:tc>
        <w:tc>
          <w:tcPr>
            <w:tcW w:w="108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102</w:t>
            </w:r>
          </w:p>
        </w:tc>
        <w:tc>
          <w:tcPr>
            <w:tcW w:w="1134" w:type="dxa"/>
            <w:shd w:val="clear" w:color="auto" w:fill="auto"/>
            <w:vAlign w:val="bottom"/>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98</w:t>
            </w:r>
          </w:p>
        </w:tc>
      </w:tr>
      <w:tr w:rsidR="008C0317" w:rsidRPr="00DA0054" w:rsidTr="008C0317">
        <w:tc>
          <w:tcPr>
            <w:tcW w:w="2962" w:type="dxa"/>
            <w:shd w:val="clear" w:color="auto" w:fill="auto"/>
            <w:vAlign w:val="bottom"/>
          </w:tcPr>
          <w:p w:rsidR="009F2D95" w:rsidRPr="00DA0054" w:rsidRDefault="009F2D95" w:rsidP="009F2D95">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Уплачено населению за закупленную продукцию</w:t>
            </w:r>
          </w:p>
        </w:tc>
        <w:tc>
          <w:tcPr>
            <w:tcW w:w="1203" w:type="dxa"/>
            <w:shd w:val="clear" w:color="auto" w:fill="auto"/>
            <w:vAlign w:val="center"/>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млн.руб.</w:t>
            </w:r>
          </w:p>
        </w:tc>
        <w:tc>
          <w:tcPr>
            <w:tcW w:w="899" w:type="dxa"/>
            <w:shd w:val="clear" w:color="auto" w:fill="auto"/>
            <w:vAlign w:val="center"/>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23,8</w:t>
            </w:r>
          </w:p>
        </w:tc>
        <w:tc>
          <w:tcPr>
            <w:tcW w:w="1215" w:type="dxa"/>
            <w:shd w:val="clear" w:color="auto" w:fill="auto"/>
            <w:vAlign w:val="center"/>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18</w:t>
            </w:r>
          </w:p>
        </w:tc>
        <w:tc>
          <w:tcPr>
            <w:tcW w:w="809" w:type="dxa"/>
            <w:shd w:val="clear" w:color="auto" w:fill="auto"/>
            <w:vAlign w:val="center"/>
          </w:tcPr>
          <w:p w:rsidR="009F2D95" w:rsidRPr="00DA0054" w:rsidRDefault="009F2D95"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11,5</w:t>
            </w:r>
          </w:p>
        </w:tc>
        <w:tc>
          <w:tcPr>
            <w:tcW w:w="1084" w:type="dxa"/>
            <w:shd w:val="clear" w:color="auto" w:fill="auto"/>
            <w:vAlign w:val="center"/>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49</w:t>
            </w:r>
          </w:p>
        </w:tc>
        <w:tc>
          <w:tcPr>
            <w:tcW w:w="1134" w:type="dxa"/>
            <w:shd w:val="clear" w:color="auto" w:fill="auto"/>
            <w:vAlign w:val="center"/>
          </w:tcPr>
          <w:p w:rsidR="009F2D95" w:rsidRPr="00DA0054" w:rsidRDefault="008C0317" w:rsidP="008C0317">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64</w:t>
            </w:r>
          </w:p>
        </w:tc>
      </w:tr>
    </w:tbl>
    <w:p w:rsidR="00344210" w:rsidRPr="00DA0054" w:rsidRDefault="00344210" w:rsidP="004747F8">
      <w:pPr>
        <w:pStyle w:val="a3"/>
        <w:jc w:val="center"/>
        <w:rPr>
          <w:rFonts w:ascii="Times New Roman" w:hAnsi="Times New Roman" w:cs="Times New Roman"/>
          <w:b/>
          <w:color w:val="0000FF"/>
          <w:sz w:val="28"/>
          <w:szCs w:val="28"/>
        </w:rPr>
      </w:pPr>
    </w:p>
    <w:p w:rsidR="00F82CE8" w:rsidRPr="00DA0054" w:rsidRDefault="006056C1" w:rsidP="001F60A2">
      <w:pPr>
        <w:pStyle w:val="1"/>
        <w:jc w:val="center"/>
        <w:rPr>
          <w:rFonts w:ascii="Times New Roman" w:hAnsi="Times New Roman" w:cs="Times New Roman"/>
          <w:color w:val="0000FF"/>
          <w:sz w:val="28"/>
          <w:szCs w:val="28"/>
        </w:rPr>
      </w:pPr>
      <w:bookmarkStart w:id="31" w:name="_Ref2764613"/>
      <w:r w:rsidRPr="00DA0054">
        <w:rPr>
          <w:rFonts w:ascii="Times New Roman" w:hAnsi="Times New Roman" w:cs="Times New Roman"/>
          <w:color w:val="0000FF"/>
          <w:sz w:val="28"/>
          <w:szCs w:val="28"/>
        </w:rPr>
        <w:t>20</w:t>
      </w:r>
      <w:r w:rsidR="001A705C" w:rsidRPr="00DA0054">
        <w:rPr>
          <w:rFonts w:ascii="Times New Roman" w:hAnsi="Times New Roman" w:cs="Times New Roman"/>
          <w:color w:val="0000FF"/>
          <w:sz w:val="28"/>
          <w:szCs w:val="28"/>
        </w:rPr>
        <w:t>. Строительство</w:t>
      </w:r>
      <w:bookmarkEnd w:id="31"/>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 районе предпринимаются все возможные меры по выполнению ежегодных  заданий по вводу в эксплуатацию жилья. </w:t>
      </w:r>
    </w:p>
    <w:p w:rsidR="001F60A2" w:rsidRPr="00DA0054" w:rsidRDefault="001F60A2" w:rsidP="001F60A2">
      <w:pPr>
        <w:pStyle w:val="a3"/>
        <w:jc w:val="both"/>
        <w:rPr>
          <w:rFonts w:ascii="Times New Roman" w:hAnsi="Times New Roman" w:cs="Times New Roman"/>
          <w:b/>
          <w:color w:val="0000FF"/>
          <w:sz w:val="24"/>
          <w:szCs w:val="24"/>
        </w:rPr>
      </w:pPr>
      <w:r w:rsidRPr="00DA0054">
        <w:rPr>
          <w:rFonts w:ascii="Times New Roman" w:hAnsi="Times New Roman" w:cs="Times New Roman"/>
          <w:color w:val="0000FF"/>
          <w:sz w:val="24"/>
          <w:szCs w:val="24"/>
        </w:rPr>
        <w:tab/>
        <w:t>По сравнению с 2017 годом количество вводимого индивидуального жилья увеличилось. Всего за текущий период индивидуальными застройщиками введено 8195 квадратных  метров жилья или 123,2%  по отношению к аналогичному периоду 2017 года   (см. диаграмму).</w:t>
      </w:r>
      <w:r w:rsidRPr="00DA0054">
        <w:rPr>
          <w:rFonts w:ascii="Times New Roman" w:hAnsi="Times New Roman" w:cs="Times New Roman"/>
          <w:b/>
          <w:color w:val="0000FF"/>
          <w:sz w:val="24"/>
          <w:szCs w:val="24"/>
        </w:rPr>
        <w:t xml:space="preserve"> </w:t>
      </w:r>
    </w:p>
    <w:p w:rsidR="001F60A2" w:rsidRPr="00DA0054" w:rsidRDefault="001F60A2" w:rsidP="001F60A2">
      <w:pPr>
        <w:pStyle w:val="a3"/>
        <w:jc w:val="both"/>
        <w:rPr>
          <w:rFonts w:ascii="Times New Roman" w:hAnsi="Times New Roman" w:cs="Times New Roman"/>
          <w:color w:val="0000FF"/>
          <w:sz w:val="24"/>
          <w:szCs w:val="24"/>
        </w:rPr>
      </w:pPr>
    </w:p>
    <w:p w:rsidR="001F60A2" w:rsidRPr="00DA0054" w:rsidRDefault="001F60A2" w:rsidP="001F60A2">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Ввод в действие жилых домов (индивидуальных и многоквартирных)</w:t>
      </w:r>
    </w:p>
    <w:p w:rsidR="001F60A2" w:rsidRPr="00DA0054" w:rsidRDefault="001F60A2" w:rsidP="001F60A2">
      <w:pPr>
        <w:pStyle w:val="a3"/>
        <w:jc w:val="center"/>
        <w:rPr>
          <w:rFonts w:ascii="Times New Roman" w:hAnsi="Times New Roman" w:cs="Times New Roman"/>
          <w:color w:val="0000FF"/>
          <w:sz w:val="24"/>
          <w:szCs w:val="24"/>
          <w:highlight w:val="yellow"/>
        </w:rPr>
      </w:pPr>
      <w:r w:rsidRPr="00DA0054">
        <w:rPr>
          <w:rFonts w:ascii="Times New Roman" w:hAnsi="Times New Roman" w:cs="Times New Roman"/>
          <w:b/>
          <w:color w:val="0000FF"/>
          <w:sz w:val="24"/>
          <w:szCs w:val="24"/>
        </w:rPr>
        <w:t xml:space="preserve">за счет всех источников финансирования за 2018 год, кв.м </w:t>
      </w:r>
      <w:r w:rsidRPr="00DA0054">
        <w:rPr>
          <w:rFonts w:ascii="Times New Roman" w:hAnsi="Times New Roman" w:cs="Times New Roman"/>
          <w:noProof/>
          <w:color w:val="0000FF"/>
          <w:sz w:val="24"/>
          <w:szCs w:val="24"/>
        </w:rPr>
        <w:drawing>
          <wp:inline distT="0" distB="0" distL="0" distR="0">
            <wp:extent cx="5497689" cy="1930400"/>
            <wp:effectExtent l="0" t="0" r="0" b="0"/>
            <wp:docPr id="2"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ab/>
        <w:t>Лидером по вводу жилья среди муниципальных образований района являются  МО «Кезское» с объемом вводимого жилья 5969,9 кв.м. (доля от общего ввода жилья по району составил 72,9%). По муниципальным поселениям объем введенного жилья за 2018 год  составил:  МО «Большеолыпское» - 226,5 кв.м, МО «Ключевское» - 391,8кв.м., МО «Кулигинское» - 341,8 кв.м.,  МО «Новоунтемское» - 55,1 кв.м., МО «Сосновоборское» -134,5 кв.м., МО «Чепецкое» - 751,8 кв.м, МО «Поломское» -117,9 кв.м., МО «Кабалудское» - 71,7 кв.м, МО «Степаненское» - 62,8 кв.м, МО «Мысовское»- 71,8 кв.м.  В остальных муниципальных поселениях с начала года жилье не вводилось.</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За  2018 год   в районе в эксплуатацию введены следующие объекты:</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«Реконструкция газопровода - отвода Оханск- Киров» 2 пусковой комплекс 5 этап»» (ПАО «Газпром»);</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здание магазина по адресу: п. Кез, ул. Ленина, д.64 а  (Гейдаров П.В.);</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здание магазина по адресу: п. Кез, ул. Колхозная, д.17а (Харитонов А.В.);</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здание производственного склада по адресу: п. Кез, ул. Герцена, д.14 б (Буланова О.Н);</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двухквартирный жилой дом (реконструкция);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- 4 индивидуальных  жилых  дома (реконструкция);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- 2 квартиры (реконструкция);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коровник до 250 голов дойного стада: Кезский район, д. Тимены (СПК «Степаненки»);</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t>- здание магазина (капитальный ремонт): Кезский район, д. Липовка, ул. Центральная, д. 30 (Кезское Райпо);</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склад под гофротару по адресу: п. Кез, ул. Механизаторов, д.2;</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надстройка 2-го этажа под санитарно-бытовые помещения (реконструкция здания) по адресу: :п.Кез, ул. Механизаторов, д.2;</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За  2018 год  предоставлено муниципальных услуг:</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 «Предоставление градостроительного плана земельного участка» - 93 планов;</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2) «Предоставление разрешения на строительство - 91 разрешений, в том числе на строительство индивидуальных жилых домов» - 54 разрешений; на реконструкцию -4 разрешения;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3) «Предоставление разрешения на ввод объекта  в эксплуатацию» - 24 разрешения;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4)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 - 3 решения;</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5)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отказе»- 5 решений;</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6)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реконструкции»-28 актов;</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7) «Утверждение схемы расположения земельного участка на кадастровом плане или кадастровой карте соответствующей территории» - 143 схемы;</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8) «Принятие решений о признании (непризнании) граждан малоимущими для принятия их на учет в качестве нуждающихся в жилых помещениях»-2;</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9) «Прием заявлений, документов, а также постановка граждан на учет в качестве нуждающихся в жилых помещениях»-35 шт.;</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10) «Прием заявлений, документов, а также постановка на учет граждан для предоставления жилищных займов» -1;</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11) «Заключение с гражданами  договоров социального найма жилых помещений»- 5 договоров;</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12) «Заключение с гражданами договоров найма специализированных жилых помещений» 5 договоров;</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13) «Предоставление разрешения на осуществление земляных работ» - 153 разрешений;</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14) Общее количество уведомлений  о планируемых  строительстве или реконструкции объекта индивидуального жилищного строительства или садового дома- 18 шт, из них 16 решений положительных</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16) Общее количество уведомлений  о завершении строительства или реконструкции объекта индивидуального жилищного строительства или садового дома- 16 шт., из них 14 положительных решений.</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Жилищные  кредиты и займы за  отчетный период 2018 года    не предоставлялись.</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По программе «Предоставление мер социальной поддержки по обеспечению жильем ветеранов, инвалидов и семей, имеющих детей - инвалидов»  за отчетный период:</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поставлено на учет ветеранов Великой Отечественной войны, членов семей погибших (умерших) инвалидов и участников ВОВ – 1 человек;</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По программе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 за 2018 год  поставлено на учет - 4 чел.;</w:t>
      </w:r>
    </w:p>
    <w:p w:rsidR="001F60A2" w:rsidRPr="00DA0054" w:rsidRDefault="001F60A2" w:rsidP="001F60A2">
      <w:pPr>
        <w:pStyle w:val="a3"/>
        <w:jc w:val="both"/>
        <w:rPr>
          <w:rFonts w:ascii="Times New Roman" w:hAnsi="Times New Roman" w:cs="Times New Roman"/>
          <w:color w:val="0000FF"/>
          <w:sz w:val="24"/>
          <w:szCs w:val="24"/>
        </w:rPr>
      </w:pPr>
    </w:p>
    <w:p w:rsidR="001F60A2" w:rsidRPr="00DA0054" w:rsidRDefault="001F60A2" w:rsidP="001F60A2">
      <w:pPr>
        <w:pStyle w:val="a3"/>
        <w:jc w:val="both"/>
        <w:rPr>
          <w:rFonts w:ascii="Times New Roman" w:hAnsi="Times New Roman" w:cs="Times New Roman"/>
          <w:b/>
          <w:color w:val="0000FF"/>
          <w:sz w:val="24"/>
          <w:szCs w:val="24"/>
          <w:u w:val="single"/>
        </w:rPr>
      </w:pPr>
      <w:r w:rsidRPr="00DA0054">
        <w:rPr>
          <w:rFonts w:ascii="Times New Roman" w:hAnsi="Times New Roman" w:cs="Times New Roman"/>
          <w:b/>
          <w:color w:val="0000FF"/>
          <w:sz w:val="24"/>
          <w:szCs w:val="24"/>
          <w:u w:val="single"/>
        </w:rPr>
        <w:t>Проведение эффективной политики в области градостроительства в сельских поселениях</w:t>
      </w:r>
    </w:p>
    <w:p w:rsidR="001F60A2" w:rsidRPr="00DA0054" w:rsidRDefault="001F60A2" w:rsidP="001F60A2">
      <w:pPr>
        <w:pStyle w:val="a3"/>
        <w:jc w:val="both"/>
        <w:rPr>
          <w:rFonts w:ascii="Times New Roman" w:hAnsi="Times New Roman" w:cs="Times New Roman"/>
          <w:color w:val="0000FF"/>
          <w:sz w:val="24"/>
          <w:szCs w:val="24"/>
        </w:rPr>
      </w:pPr>
    </w:p>
    <w:p w:rsidR="001F60A2" w:rsidRPr="00DA0054" w:rsidRDefault="001F60A2" w:rsidP="001F60A2">
      <w:pPr>
        <w:pStyle w:val="a3"/>
        <w:jc w:val="center"/>
        <w:rPr>
          <w:rFonts w:ascii="Times New Roman" w:eastAsia="Calibri" w:hAnsi="Times New Roman" w:cs="Times New Roman"/>
          <w:b/>
          <w:color w:val="0000FF"/>
          <w:spacing w:val="-7"/>
          <w:sz w:val="24"/>
          <w:szCs w:val="24"/>
        </w:rPr>
      </w:pPr>
      <w:r w:rsidRPr="00DA0054">
        <w:rPr>
          <w:rFonts w:ascii="Times New Roman" w:eastAsia="Calibri" w:hAnsi="Times New Roman" w:cs="Times New Roman"/>
          <w:b/>
          <w:color w:val="0000FF"/>
          <w:spacing w:val="-7"/>
          <w:sz w:val="24"/>
          <w:szCs w:val="24"/>
        </w:rPr>
        <w:t xml:space="preserve">Обеспеченность городских и сельских поселений муниципального района </w:t>
      </w:r>
      <w:r w:rsidRPr="00DA0054">
        <w:rPr>
          <w:rFonts w:ascii="Times New Roman" w:eastAsia="Calibri" w:hAnsi="Times New Roman" w:cs="Times New Roman"/>
          <w:b/>
          <w:color w:val="0000FF"/>
          <w:spacing w:val="-5"/>
          <w:sz w:val="24"/>
          <w:szCs w:val="24"/>
        </w:rPr>
        <w:t xml:space="preserve">документами территориального планирования и градостроительного зонирования и </w:t>
      </w:r>
      <w:r w:rsidRPr="00DA0054">
        <w:rPr>
          <w:rFonts w:ascii="Times New Roman" w:eastAsia="Calibri" w:hAnsi="Times New Roman" w:cs="Times New Roman"/>
          <w:b/>
          <w:color w:val="0000FF"/>
          <w:spacing w:val="-7"/>
          <w:sz w:val="24"/>
          <w:szCs w:val="24"/>
        </w:rPr>
        <w:t>первоочередная потребность в её разработке</w:t>
      </w:r>
    </w:p>
    <w:p w:rsidR="001F60A2" w:rsidRPr="00DA0054" w:rsidRDefault="001F60A2" w:rsidP="001F60A2">
      <w:pPr>
        <w:pStyle w:val="a3"/>
        <w:jc w:val="both"/>
        <w:rPr>
          <w:rFonts w:ascii="Times New Roman" w:eastAsia="Calibri" w:hAnsi="Times New Roman" w:cs="Times New Roman"/>
          <w:b/>
          <w:color w:val="0000FF"/>
          <w:spacing w:val="-7"/>
          <w:sz w:val="24"/>
          <w:szCs w:val="24"/>
        </w:rPr>
      </w:pP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Утверждена схема территориального планирования  МО «Кезский район».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Во всех  сельских поселениях МО «Кезский район», разработаны и утверждены Правила землепользования и застройки  (15 ПЗЗ).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В 7 сельских поселениях МО «Кезский район» продолжается разработка генеральных планов (не утверждены) и в МО «Степаненское» внесение изменений в существующие правила землепользования и застройки.</w:t>
      </w:r>
    </w:p>
    <w:p w:rsidR="001F60A2" w:rsidRPr="00DA0054" w:rsidRDefault="001F60A2" w:rsidP="001F60A2">
      <w:pPr>
        <w:pStyle w:val="a3"/>
        <w:jc w:val="both"/>
        <w:rPr>
          <w:rFonts w:ascii="Times New Roman" w:hAnsi="Times New Roman" w:cs="Times New Roman"/>
          <w:i/>
          <w:color w:val="0000FF"/>
          <w:sz w:val="24"/>
          <w:szCs w:val="24"/>
        </w:rPr>
      </w:pPr>
      <w:r w:rsidRPr="00DA0054">
        <w:rPr>
          <w:rFonts w:ascii="Times New Roman" w:hAnsi="Times New Roman" w:cs="Times New Roman"/>
          <w:color w:val="0000FF"/>
          <w:sz w:val="24"/>
          <w:szCs w:val="24"/>
        </w:rPr>
        <w:tab/>
        <w:t>Утверждены нормативы градостроительного проектирования и размещены в системе ГИС ТП:</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 Администрация МО «Большеолыпское» - решение Совета депутатов МО «Большеолыпское» от 19.12.2017 г. № 61 «Об  утверждении местных нормативов градостроительного проектирования  МО «Большеолыпское»»;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2. Администрация МО «Гыинское»-  решение Совета депутатов МО «Гыинское»-   от 25 декабря 2017 г. № 41 «Об  утверждении местных нормативов градостроительного проектирования МО «Гыинское»»;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3. Администрация МО «Кабалудское»- решение Совета депутатов МО «Кабалудское» от 24.01.2018г. № 57  «Об  утверждении местных нормативов градостроительного проектирования МО «Кабалудское»»;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4. Администрация МО «Ключевское»- решение Совета депутатов МО «Ключевское» 18.04.2018г. № 77 «Об  утверждении местных нормативов градостроительного проектирования МО «Ключевское»»;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5. Администрация МО «Кезское»- решение Совета депутатов МО «Кезское» от 26.03.2018г. № 103 «Об утверждении местных нормативов градостроительного проектирования  муниципального образования «Кезское»»;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6. Администрация МО «Кузьминское»- решение Совета депутатов МО «Кузьминское» от 02.02.2018г. № 73 «Об  утверждении местных нормативов градостроительного проектирования МО «Кузьминское»»;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7. Администрация МО «Мысовское» - решение Совета депутатов МО «Мысовское» от 21 декабря 2017 г. № 64 «Об  утверждении местных нормативов градостроительного проектирования МО «Мысовское»»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8. Администрация МО «Новоунтемское»- решение Совета депутатов МО «Новоунтемское» от 21.02.2018г. № 75  «Об  утверждении местных нормативов градостроительного проектирования МО «Новоунтемское»»;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9. Администрация МО «Поломское»- решение Совета депутатов МО «Поломское» от 27.02.2018г. № 65  «Об  утверждении местных нормативов градостроительного проектирования МО «Поломское»»;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10. Администрация МО «Сюрзинское»- решение Совета депутатов МО «Сюрзинское» № 71 от 24.04.2018г. «Об  утверждении местных нормативов градостроительного проектирования </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11. Администрация МО «Сосновоборское»- решение Совета депутатов МО «Сосновоборское» № 56 от 03.05.2018г. «Об  утверждении местных нормативов градостроительного проектирования МО «Сосновоборское»»;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12. Администрация МО «Степаненское»- решение Совета депутатов МО «Степаненское» от 21 декабря 2017 года  № 61 «Об  утверждении местных нормативов градостроительного проектирования МО «Степаненское»»;</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t>13. Администрация МО «Кезский район»- решение районного Совета депутатов МО «Кезский район» № 150 от 22.06.2018г. «Об  утверждении местных нормативов градостроительного проектирования МО «Кезский район»».</w:t>
      </w:r>
    </w:p>
    <w:p w:rsidR="001F60A2" w:rsidRPr="00DA0054" w:rsidRDefault="001F60A2" w:rsidP="001F60A2">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В МО «Кулигинское», МО «Чепецкое», МО «Юскинское» утвержденные документы не соответствуют требованиям Градостроительного кодекса Российской Федерации.</w:t>
      </w:r>
    </w:p>
    <w:p w:rsidR="001F60A2" w:rsidRPr="00DA0054" w:rsidRDefault="001F60A2" w:rsidP="001F60A2">
      <w:pPr>
        <w:pStyle w:val="a3"/>
        <w:jc w:val="both"/>
        <w:rPr>
          <w:rFonts w:ascii="Times New Roman" w:hAnsi="Times New Roman" w:cs="Times New Roman"/>
          <w:color w:val="0000FF"/>
          <w:sz w:val="24"/>
          <w:szCs w:val="24"/>
        </w:rPr>
      </w:pPr>
    </w:p>
    <w:p w:rsidR="00DF4F64" w:rsidRPr="00DA0054" w:rsidRDefault="00945854" w:rsidP="008E6519">
      <w:pPr>
        <w:pStyle w:val="3"/>
        <w:jc w:val="center"/>
        <w:rPr>
          <w:rFonts w:ascii="Times New Roman" w:hAnsi="Times New Roman" w:cs="Times New Roman"/>
          <w:color w:val="0000FF"/>
          <w:sz w:val="28"/>
          <w:szCs w:val="28"/>
        </w:rPr>
      </w:pPr>
      <w:bookmarkStart w:id="32" w:name="_Toc2763470"/>
      <w:r w:rsidRPr="00DA0054">
        <w:rPr>
          <w:rFonts w:ascii="Times New Roman" w:hAnsi="Times New Roman" w:cs="Times New Roman"/>
          <w:color w:val="0000FF"/>
          <w:sz w:val="28"/>
          <w:szCs w:val="28"/>
        </w:rPr>
        <w:t>2</w:t>
      </w:r>
      <w:r w:rsidR="006056C1" w:rsidRPr="00DA0054">
        <w:rPr>
          <w:rFonts w:ascii="Times New Roman" w:hAnsi="Times New Roman" w:cs="Times New Roman"/>
          <w:color w:val="0000FF"/>
          <w:sz w:val="28"/>
          <w:szCs w:val="28"/>
        </w:rPr>
        <w:t>1</w:t>
      </w:r>
      <w:r w:rsidRPr="00DA0054">
        <w:rPr>
          <w:rFonts w:ascii="Times New Roman" w:hAnsi="Times New Roman" w:cs="Times New Roman"/>
          <w:color w:val="0000FF"/>
          <w:sz w:val="28"/>
          <w:szCs w:val="28"/>
        </w:rPr>
        <w:t xml:space="preserve">. </w:t>
      </w:r>
      <w:r w:rsidR="00DF4F64" w:rsidRPr="00DA0054">
        <w:rPr>
          <w:rFonts w:ascii="Times New Roman" w:hAnsi="Times New Roman" w:cs="Times New Roman"/>
          <w:color w:val="0000FF"/>
          <w:sz w:val="28"/>
          <w:szCs w:val="28"/>
        </w:rPr>
        <w:t>Жилищно-коммунальное хозяйство</w:t>
      </w:r>
      <w:r w:rsidR="008C0317" w:rsidRPr="00DA0054">
        <w:rPr>
          <w:rFonts w:ascii="Times New Roman" w:hAnsi="Times New Roman" w:cs="Times New Roman"/>
          <w:color w:val="0000FF"/>
          <w:sz w:val="28"/>
          <w:szCs w:val="28"/>
        </w:rPr>
        <w:t>. Дорожное хозяйство. Благоустройство.</w:t>
      </w:r>
      <w:bookmarkEnd w:id="32"/>
    </w:p>
    <w:p w:rsidR="008C0317" w:rsidRPr="00DA0054" w:rsidRDefault="008C0317" w:rsidP="008C031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p>
    <w:p w:rsidR="008C0317" w:rsidRPr="00DA0054" w:rsidRDefault="008C0317" w:rsidP="008C031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На этапе подготовки к отопительному сезону 2018 - 2019 г.г. подготовлено 35 объектов теплоснабжения, 17,1 км сетей теплоснабжения, 117,2 км сетей водоснабжения. Срок получения актов готовности объектов и паспортов готовности  для муниципалитетов - 15 ноября. Паспорт готовности муниципального образования «Кезский район» получен 30.10.2018г.</w:t>
      </w:r>
    </w:p>
    <w:p w:rsidR="008C0317" w:rsidRPr="00DA0054" w:rsidRDefault="008C0317" w:rsidP="008C031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За счет средств Удмуртской Республики и средств муниципального образования «Кезский район» по подготовку жилищно-коммунального комплекса к отопительному периоду 2019-2020г.г. приобретены материалы  для капитального ремонта 191.5 м теплотрассы в двухтрубном исчислении в п.Кез на сумму 651236 рублей  , приобретено 2 пеллетных котла для капитального ремонта котельной в с.Кабалуд на сумму 707000 рублей. Приобретены материалы  для капитального ремонта 4055 м сетей водопровода в с.Полом на  и 2378 м сетей водопровода по ул.Ленина в п.Кез на общую сумму 1622428 рублей. Заключен контракт на капитальный ремонт сетей водопровода по ул. Ленина от ул. 70 лет Октября до ул. Лесовозная на сумму 720000 рублей. Работы начаты в 2018 году и продолжаются в 2019 году. </w:t>
      </w:r>
    </w:p>
    <w:p w:rsidR="008C0317" w:rsidRPr="00DA0054" w:rsidRDefault="008C0317" w:rsidP="008C031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Проблемы  в сфере водоснабжения: </w:t>
      </w:r>
    </w:p>
    <w:p w:rsidR="008C0317" w:rsidRPr="00DA0054" w:rsidRDefault="008C0317" w:rsidP="008C0317">
      <w:pPr>
        <w:pStyle w:val="a3"/>
        <w:numPr>
          <w:ilvl w:val="0"/>
          <w:numId w:val="20"/>
        </w:numPr>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плохое качество воды по химическим показателям.</w:t>
      </w:r>
    </w:p>
    <w:p w:rsidR="008C0317" w:rsidRPr="00DA0054" w:rsidRDefault="008C0317" w:rsidP="008C0317">
      <w:pPr>
        <w:pStyle w:val="a3"/>
        <w:numPr>
          <w:ilvl w:val="0"/>
          <w:numId w:val="20"/>
        </w:numPr>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нехватка дебита воды в скважинах  п. Кез.</w:t>
      </w:r>
    </w:p>
    <w:p w:rsidR="008C0317" w:rsidRPr="00DA0054" w:rsidRDefault="008C0317" w:rsidP="008C0317">
      <w:pPr>
        <w:pStyle w:val="a3"/>
        <w:numPr>
          <w:ilvl w:val="0"/>
          <w:numId w:val="20"/>
        </w:numPr>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высокий процент износа водопроводных сетей.</w:t>
      </w:r>
    </w:p>
    <w:p w:rsidR="008C0317" w:rsidRPr="00DA0054" w:rsidRDefault="008C0317" w:rsidP="008C031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Для решения вышеуказанных проблем необходимо строительство водоочистительной станции. Произвести геолого-разведочные работы участка пресных вод в районе д. Уди и строительство водовода до п. Кез. Для решения обозначенных проблем требуется более 100 млн.руб. капитальных вложений.</w:t>
      </w:r>
    </w:p>
    <w:p w:rsidR="008C0317" w:rsidRPr="00DA0054" w:rsidRDefault="008C0317" w:rsidP="008C0317">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 xml:space="preserve"> На территории муниципального образования «Кезское» имеются очистные сооружения БУ УР «Кезская районная больница МЗ УР», которые находятся в неудовлетворительном состоянии. Требуется строительство очистных сооружений канализации в п. Кез. Заявка подана в Минстрой Удмуртской Республики. </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Мониторинг социально-экономических и стоимостных  показателей сводной отчетности по предприятиям  жилищно-коммунального хозяйства  за </w:t>
      </w:r>
      <w:r w:rsidR="003D2B7A"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szCs w:val="24"/>
        </w:rPr>
        <w:t>2018  год позволил  сделать  следующие выводы о финансовом состоянии жилищно-коммунальной отрасли.</w:t>
      </w:r>
    </w:p>
    <w:p w:rsidR="008C0317" w:rsidRPr="00DA0054" w:rsidRDefault="008C0317" w:rsidP="008C0317">
      <w:pPr>
        <w:spacing w:after="0"/>
        <w:ind w:hanging="7"/>
        <w:jc w:val="center"/>
        <w:rPr>
          <w:rFonts w:ascii="Times New Roman" w:hAnsi="Times New Roman" w:cs="Times New Roman"/>
          <w:b/>
          <w:color w:val="0000FF"/>
          <w:kern w:val="2"/>
          <w:sz w:val="24"/>
          <w:szCs w:val="24"/>
        </w:rPr>
      </w:pPr>
    </w:p>
    <w:p w:rsidR="008C0317" w:rsidRPr="00DA0054" w:rsidRDefault="008C0317" w:rsidP="008C0317">
      <w:pPr>
        <w:spacing w:after="0"/>
        <w:ind w:hanging="7"/>
        <w:jc w:val="center"/>
        <w:rPr>
          <w:rFonts w:ascii="Times New Roman" w:hAnsi="Times New Roman" w:cs="Times New Roman"/>
          <w:b/>
          <w:color w:val="0000FF"/>
          <w:kern w:val="2"/>
          <w:sz w:val="24"/>
          <w:szCs w:val="24"/>
        </w:rPr>
      </w:pPr>
      <w:r w:rsidRPr="00DA0054">
        <w:rPr>
          <w:rFonts w:ascii="Times New Roman" w:hAnsi="Times New Roman" w:cs="Times New Roman"/>
          <w:b/>
          <w:color w:val="0000FF"/>
          <w:kern w:val="2"/>
          <w:sz w:val="24"/>
          <w:szCs w:val="24"/>
        </w:rPr>
        <w:t>Финансово-экономическое состояние предприятий ЖКХ</w:t>
      </w:r>
    </w:p>
    <w:p w:rsidR="008C0317" w:rsidRPr="00DA0054" w:rsidRDefault="008C0317" w:rsidP="008C0317">
      <w:pPr>
        <w:spacing w:after="0"/>
        <w:ind w:hanging="7"/>
        <w:jc w:val="center"/>
        <w:rPr>
          <w:rFonts w:ascii="Times New Roman" w:hAnsi="Times New Roman" w:cs="Times New Roman"/>
          <w:b/>
          <w:color w:val="0000FF"/>
          <w:kern w:val="2"/>
          <w:sz w:val="24"/>
          <w:szCs w:val="24"/>
        </w:rPr>
      </w:pPr>
      <w:r w:rsidRPr="00DA0054">
        <w:rPr>
          <w:rFonts w:ascii="Times New Roman" w:hAnsi="Times New Roman" w:cs="Times New Roman"/>
          <w:b/>
          <w:color w:val="0000FF"/>
          <w:kern w:val="2"/>
          <w:sz w:val="24"/>
          <w:szCs w:val="24"/>
        </w:rPr>
        <w:t>за 2018  года</w:t>
      </w:r>
    </w:p>
    <w:tbl>
      <w:tblPr>
        <w:tblW w:w="10080" w:type="dxa"/>
        <w:tblInd w:w="-252" w:type="dxa"/>
        <w:tblLook w:val="0000"/>
      </w:tblPr>
      <w:tblGrid>
        <w:gridCol w:w="583"/>
        <w:gridCol w:w="4457"/>
        <w:gridCol w:w="1245"/>
        <w:gridCol w:w="1269"/>
        <w:gridCol w:w="1269"/>
        <w:gridCol w:w="1257"/>
      </w:tblGrid>
      <w:tr w:rsidR="008C0317" w:rsidRPr="00DA0054" w:rsidTr="008C0317">
        <w:trPr>
          <w:trHeight w:val="555"/>
        </w:trPr>
        <w:tc>
          <w:tcPr>
            <w:tcW w:w="583" w:type="dxa"/>
            <w:tcBorders>
              <w:top w:val="single" w:sz="8" w:space="0" w:color="auto"/>
              <w:left w:val="single" w:sz="8" w:space="0" w:color="auto"/>
              <w:bottom w:val="single" w:sz="8" w:space="0" w:color="auto"/>
              <w:right w:val="single" w:sz="4" w:space="0" w:color="auto"/>
            </w:tcBorders>
            <w:shd w:val="clear" w:color="auto" w:fill="auto"/>
            <w:noWrap/>
            <w:vAlign w:val="bottom"/>
          </w:tcPr>
          <w:p w:rsidR="008C0317" w:rsidRPr="00DA0054" w:rsidRDefault="008C0317"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tc>
        <w:tc>
          <w:tcPr>
            <w:tcW w:w="4457" w:type="dxa"/>
            <w:tcBorders>
              <w:top w:val="single" w:sz="8" w:space="0" w:color="auto"/>
              <w:left w:val="nil"/>
              <w:bottom w:val="single" w:sz="8" w:space="0" w:color="auto"/>
              <w:right w:val="single" w:sz="4" w:space="0" w:color="auto"/>
            </w:tcBorders>
            <w:shd w:val="clear" w:color="auto" w:fill="auto"/>
            <w:noWrap/>
            <w:vAlign w:val="center"/>
          </w:tcPr>
          <w:p w:rsidR="008C0317" w:rsidRPr="00DA0054" w:rsidRDefault="008C0317" w:rsidP="008C0317">
            <w:pPr>
              <w:spacing w:after="0"/>
              <w:ind w:hanging="7"/>
              <w:jc w:val="both"/>
              <w:rPr>
                <w:rFonts w:ascii="Times New Roman" w:hAnsi="Times New Roman" w:cs="Times New Roman"/>
                <w:bCs/>
                <w:color w:val="0000FF"/>
                <w:kern w:val="2"/>
              </w:rPr>
            </w:pPr>
            <w:r w:rsidRPr="00DA0054">
              <w:rPr>
                <w:rFonts w:ascii="Times New Roman" w:hAnsi="Times New Roman" w:cs="Times New Roman"/>
                <w:bCs/>
                <w:color w:val="0000FF"/>
                <w:kern w:val="2"/>
              </w:rPr>
              <w:t>Показатели</w:t>
            </w:r>
          </w:p>
        </w:tc>
        <w:tc>
          <w:tcPr>
            <w:tcW w:w="1245" w:type="dxa"/>
            <w:tcBorders>
              <w:top w:val="single" w:sz="8" w:space="0" w:color="auto"/>
              <w:left w:val="nil"/>
              <w:bottom w:val="single" w:sz="8" w:space="0" w:color="auto"/>
              <w:right w:val="single" w:sz="4" w:space="0" w:color="auto"/>
            </w:tcBorders>
            <w:shd w:val="clear" w:color="auto" w:fill="auto"/>
            <w:noWrap/>
            <w:vAlign w:val="center"/>
          </w:tcPr>
          <w:p w:rsidR="008C0317" w:rsidRPr="00DA0054" w:rsidRDefault="008C0317"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Ед.</w:t>
            </w:r>
          </w:p>
          <w:p w:rsidR="008C0317" w:rsidRPr="00DA0054" w:rsidRDefault="008C0317"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изм.</w:t>
            </w:r>
          </w:p>
        </w:tc>
        <w:tc>
          <w:tcPr>
            <w:tcW w:w="1269" w:type="dxa"/>
            <w:tcBorders>
              <w:top w:val="single" w:sz="4" w:space="0" w:color="auto"/>
              <w:left w:val="nil"/>
              <w:bottom w:val="single" w:sz="4" w:space="0" w:color="auto"/>
              <w:right w:val="single" w:sz="4" w:space="0" w:color="auto"/>
            </w:tcBorders>
            <w:vAlign w:val="center"/>
          </w:tcPr>
          <w:p w:rsidR="008C0317" w:rsidRPr="00DA0054" w:rsidRDefault="00344210"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2017 год</w:t>
            </w:r>
          </w:p>
        </w:tc>
        <w:tc>
          <w:tcPr>
            <w:tcW w:w="1269" w:type="dxa"/>
            <w:tcBorders>
              <w:top w:val="single" w:sz="4" w:space="0" w:color="auto"/>
              <w:left w:val="single" w:sz="4" w:space="0" w:color="auto"/>
              <w:bottom w:val="single" w:sz="4" w:space="0" w:color="auto"/>
              <w:right w:val="nil"/>
            </w:tcBorders>
            <w:vAlign w:val="center"/>
          </w:tcPr>
          <w:p w:rsidR="008C0317" w:rsidRPr="00DA0054" w:rsidRDefault="00344210"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2018 год</w:t>
            </w:r>
          </w:p>
        </w:tc>
        <w:tc>
          <w:tcPr>
            <w:tcW w:w="1257" w:type="dxa"/>
            <w:tcBorders>
              <w:top w:val="single" w:sz="8" w:space="0" w:color="auto"/>
              <w:left w:val="single" w:sz="4" w:space="0" w:color="auto"/>
              <w:bottom w:val="single" w:sz="8" w:space="0" w:color="auto"/>
              <w:right w:val="single" w:sz="8" w:space="0" w:color="auto"/>
            </w:tcBorders>
            <w:shd w:val="clear" w:color="auto" w:fill="auto"/>
            <w:vAlign w:val="center"/>
          </w:tcPr>
          <w:p w:rsidR="008C0317" w:rsidRPr="00DA0054" w:rsidRDefault="00344210"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Темп роста, %</w:t>
            </w:r>
          </w:p>
        </w:tc>
      </w:tr>
      <w:tr w:rsidR="00344210" w:rsidRPr="00DA0054" w:rsidTr="008C0317">
        <w:trPr>
          <w:trHeight w:val="393"/>
        </w:trPr>
        <w:tc>
          <w:tcPr>
            <w:tcW w:w="583" w:type="dxa"/>
            <w:tcBorders>
              <w:top w:val="nil"/>
              <w:left w:val="single" w:sz="8" w:space="0" w:color="auto"/>
              <w:bottom w:val="single" w:sz="4" w:space="0" w:color="auto"/>
              <w:right w:val="nil"/>
            </w:tcBorders>
            <w:shd w:val="clear" w:color="auto" w:fill="auto"/>
            <w:noWrap/>
            <w:vAlign w:val="center"/>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1.</w:t>
            </w:r>
          </w:p>
        </w:tc>
        <w:tc>
          <w:tcPr>
            <w:tcW w:w="4457" w:type="dxa"/>
            <w:tcBorders>
              <w:top w:val="nil"/>
              <w:left w:val="single" w:sz="4" w:space="0" w:color="auto"/>
              <w:bottom w:val="single" w:sz="4" w:space="0" w:color="auto"/>
              <w:right w:val="single" w:sz="4" w:space="0" w:color="auto"/>
            </w:tcBorders>
            <w:shd w:val="clear" w:color="auto" w:fill="auto"/>
            <w:vAlign w:val="center"/>
          </w:tcPr>
          <w:p w:rsidR="00344210" w:rsidRPr="00DA0054" w:rsidRDefault="00344210" w:rsidP="008C0317">
            <w:pPr>
              <w:spacing w:after="0"/>
              <w:ind w:hanging="7"/>
              <w:jc w:val="both"/>
              <w:rPr>
                <w:rFonts w:ascii="Times New Roman" w:hAnsi="Times New Roman" w:cs="Times New Roman"/>
                <w:bCs/>
                <w:color w:val="0000FF"/>
                <w:kern w:val="2"/>
              </w:rPr>
            </w:pPr>
            <w:r w:rsidRPr="00DA0054">
              <w:rPr>
                <w:rFonts w:ascii="Times New Roman" w:hAnsi="Times New Roman" w:cs="Times New Roman"/>
                <w:bCs/>
                <w:color w:val="0000FF"/>
                <w:kern w:val="2"/>
              </w:rPr>
              <w:t>Выручка</w:t>
            </w:r>
            <w:r w:rsidRPr="00DA0054">
              <w:rPr>
                <w:rFonts w:ascii="Times New Roman" w:hAnsi="Times New Roman" w:cs="Times New Roman"/>
                <w:color w:val="0000FF"/>
                <w:kern w:val="2"/>
              </w:rPr>
              <w:t xml:space="preserve"> от реализации (работ, услуг)</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84201,1</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85671</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102</w:t>
            </w:r>
          </w:p>
        </w:tc>
      </w:tr>
      <w:tr w:rsidR="00344210" w:rsidRPr="00DA0054" w:rsidTr="008C0317">
        <w:trPr>
          <w:trHeight w:val="328"/>
        </w:trPr>
        <w:tc>
          <w:tcPr>
            <w:tcW w:w="5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2.</w:t>
            </w:r>
          </w:p>
        </w:tc>
        <w:tc>
          <w:tcPr>
            <w:tcW w:w="4457" w:type="dxa"/>
            <w:tcBorders>
              <w:top w:val="single" w:sz="4" w:space="0" w:color="auto"/>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bCs/>
                <w:color w:val="0000FF"/>
                <w:kern w:val="2"/>
              </w:rPr>
            </w:pPr>
            <w:r w:rsidRPr="00DA0054">
              <w:rPr>
                <w:rFonts w:ascii="Times New Roman" w:hAnsi="Times New Roman" w:cs="Times New Roman"/>
                <w:bCs/>
                <w:color w:val="0000FF"/>
                <w:kern w:val="2"/>
              </w:rPr>
              <w:t>Финансовый результат</w:t>
            </w:r>
            <w:r w:rsidRPr="00DA0054">
              <w:rPr>
                <w:rFonts w:ascii="Times New Roman" w:hAnsi="Times New Roman" w:cs="Times New Roman"/>
                <w:color w:val="0000FF"/>
                <w:kern w:val="2"/>
              </w:rPr>
              <w:t xml:space="preserve">    </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837</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895</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107</w:t>
            </w:r>
          </w:p>
        </w:tc>
      </w:tr>
      <w:tr w:rsidR="00344210" w:rsidRPr="00DA0054" w:rsidTr="00D13198">
        <w:trPr>
          <w:trHeight w:val="600"/>
        </w:trPr>
        <w:tc>
          <w:tcPr>
            <w:tcW w:w="583" w:type="dxa"/>
            <w:vMerge w:val="restart"/>
            <w:tcBorders>
              <w:top w:val="single" w:sz="4" w:space="0" w:color="auto"/>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b/>
                <w:color w:val="0000FF"/>
                <w:kern w:val="2"/>
              </w:rPr>
            </w:pPr>
            <w:r w:rsidRPr="00DA0054">
              <w:rPr>
                <w:rFonts w:ascii="Times New Roman" w:hAnsi="Times New Roman" w:cs="Times New Roman"/>
                <w:b/>
                <w:color w:val="0000FF"/>
                <w:kern w:val="2"/>
              </w:rPr>
              <w:t>3.</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lastRenderedPageBreak/>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tc>
        <w:tc>
          <w:tcPr>
            <w:tcW w:w="4457" w:type="dxa"/>
            <w:tcBorders>
              <w:top w:val="single" w:sz="4" w:space="0" w:color="auto"/>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b/>
                <w:bCs/>
                <w:color w:val="0000FF"/>
                <w:kern w:val="2"/>
              </w:rPr>
            </w:pPr>
            <w:r w:rsidRPr="00DA0054">
              <w:rPr>
                <w:rFonts w:ascii="Times New Roman" w:hAnsi="Times New Roman" w:cs="Times New Roman"/>
                <w:b/>
                <w:bCs/>
                <w:color w:val="0000FF"/>
                <w:kern w:val="2"/>
              </w:rPr>
              <w:lastRenderedPageBreak/>
              <w:t>Дебиторская задолженность</w:t>
            </w:r>
            <w:r w:rsidRPr="00DA0054">
              <w:rPr>
                <w:rFonts w:ascii="Times New Roman" w:hAnsi="Times New Roman" w:cs="Times New Roman"/>
                <w:b/>
                <w:color w:val="0000FF"/>
                <w:kern w:val="2"/>
              </w:rPr>
              <w:t xml:space="preserve"> - всего,                                    </w:t>
            </w:r>
            <w:r w:rsidRPr="00DA0054">
              <w:rPr>
                <w:rFonts w:ascii="Times New Roman" w:hAnsi="Times New Roman" w:cs="Times New Roman"/>
                <w:b/>
                <w:i/>
                <w:iCs/>
                <w:color w:val="0000FF"/>
                <w:kern w:val="2"/>
              </w:rPr>
              <w:t>в том числе</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16830,8</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13838,4</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83</w:t>
            </w:r>
          </w:p>
        </w:tc>
      </w:tr>
      <w:tr w:rsidR="00344210" w:rsidRPr="00DA0054" w:rsidTr="00D13198">
        <w:trPr>
          <w:trHeight w:val="285"/>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single" w:sz="4" w:space="0" w:color="auto"/>
              <w:left w:val="nil"/>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 Долги населения, из них</w:t>
            </w:r>
          </w:p>
        </w:tc>
        <w:tc>
          <w:tcPr>
            <w:tcW w:w="1245" w:type="dxa"/>
            <w:tcBorders>
              <w:top w:val="single" w:sz="4" w:space="0" w:color="auto"/>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10120,8</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6610,4</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66</w:t>
            </w:r>
          </w:p>
        </w:tc>
      </w:tr>
      <w:tr w:rsidR="00344210" w:rsidRPr="00DA0054" w:rsidTr="00D13198">
        <w:trPr>
          <w:trHeight w:val="250"/>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просроченная задолженность</w:t>
            </w:r>
          </w:p>
        </w:tc>
        <w:tc>
          <w:tcPr>
            <w:tcW w:w="1245" w:type="dxa"/>
            <w:tcBorders>
              <w:top w:val="nil"/>
              <w:left w:val="nil"/>
              <w:bottom w:val="single" w:sz="4" w:space="0" w:color="auto"/>
              <w:right w:val="single" w:sz="4" w:space="0" w:color="auto"/>
            </w:tcBorders>
            <w:shd w:val="clear" w:color="auto" w:fill="auto"/>
            <w:noWrap/>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6483,5</w:t>
            </w:r>
          </w:p>
        </w:tc>
        <w:tc>
          <w:tcPr>
            <w:tcW w:w="1269" w:type="dxa"/>
            <w:tcBorders>
              <w:top w:val="single" w:sz="4" w:space="0" w:color="auto"/>
              <w:left w:val="single" w:sz="4" w:space="0" w:color="auto"/>
              <w:bottom w:val="single" w:sz="4" w:space="0" w:color="auto"/>
              <w:right w:val="nil"/>
            </w:tcBorders>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3786,2</w:t>
            </w:r>
          </w:p>
        </w:tc>
        <w:tc>
          <w:tcPr>
            <w:tcW w:w="1257" w:type="dxa"/>
            <w:tcBorders>
              <w:top w:val="nil"/>
              <w:left w:val="single" w:sz="4" w:space="0" w:color="auto"/>
              <w:bottom w:val="single" w:sz="4" w:space="0" w:color="auto"/>
              <w:right w:val="single" w:sz="8" w:space="0" w:color="auto"/>
            </w:tcBorders>
            <w:shd w:val="clear" w:color="auto" w:fill="auto"/>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59</w:t>
            </w:r>
          </w:p>
        </w:tc>
      </w:tr>
      <w:tr w:rsidR="00344210" w:rsidRPr="00DA0054" w:rsidTr="00D13198">
        <w:trPr>
          <w:trHeight w:val="495"/>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среднемесячное начисление платежей за ЖКУ</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2861,9</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2837,2</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100</w:t>
            </w:r>
          </w:p>
        </w:tc>
      </w:tr>
      <w:tr w:rsidR="00344210" w:rsidRPr="00DA0054" w:rsidTr="00D13198">
        <w:trPr>
          <w:trHeight w:val="390"/>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 Долги бюджетных организаций - всего,</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3784</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4415</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117</w:t>
            </w:r>
          </w:p>
        </w:tc>
      </w:tr>
      <w:tr w:rsidR="00344210" w:rsidRPr="00DA0054" w:rsidTr="00D13198">
        <w:trPr>
          <w:trHeight w:val="383"/>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из них, финансируемых из местного бюджета</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3442</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4136</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121</w:t>
            </w:r>
          </w:p>
        </w:tc>
      </w:tr>
      <w:tr w:rsidR="00344210" w:rsidRPr="00DA0054" w:rsidTr="00D13198">
        <w:trPr>
          <w:trHeight w:val="383"/>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nil"/>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 Прочая задолженность</w:t>
            </w:r>
          </w:p>
        </w:tc>
        <w:tc>
          <w:tcPr>
            <w:tcW w:w="1245" w:type="dxa"/>
            <w:tcBorders>
              <w:top w:val="nil"/>
              <w:left w:val="single" w:sz="4" w:space="0" w:color="auto"/>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2926</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2813</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97</w:t>
            </w:r>
          </w:p>
        </w:tc>
      </w:tr>
      <w:tr w:rsidR="00344210" w:rsidRPr="00DA0054" w:rsidTr="008C0317">
        <w:trPr>
          <w:trHeight w:val="409"/>
        </w:trPr>
        <w:tc>
          <w:tcPr>
            <w:tcW w:w="583" w:type="dxa"/>
            <w:tcBorders>
              <w:top w:val="single" w:sz="4" w:space="0" w:color="auto"/>
              <w:left w:val="single" w:sz="8" w:space="0" w:color="auto"/>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3.1.</w:t>
            </w:r>
          </w:p>
        </w:tc>
        <w:tc>
          <w:tcPr>
            <w:tcW w:w="4457" w:type="dxa"/>
            <w:tcBorders>
              <w:top w:val="nil"/>
              <w:left w:val="nil"/>
              <w:bottom w:val="single" w:sz="4" w:space="0" w:color="auto"/>
              <w:right w:val="nil"/>
            </w:tcBorders>
            <w:shd w:val="clear" w:color="auto" w:fill="auto"/>
            <w:vAlign w:val="bottom"/>
          </w:tcPr>
          <w:p w:rsidR="00344210" w:rsidRPr="00DA0054" w:rsidRDefault="00344210" w:rsidP="008C0317">
            <w:pPr>
              <w:spacing w:after="0"/>
              <w:ind w:hanging="7"/>
              <w:jc w:val="both"/>
              <w:rPr>
                <w:rFonts w:ascii="Times New Roman" w:hAnsi="Times New Roman" w:cs="Times New Roman"/>
                <w:bCs/>
                <w:color w:val="0000FF"/>
                <w:kern w:val="2"/>
              </w:rPr>
            </w:pPr>
            <w:r w:rsidRPr="00DA0054">
              <w:rPr>
                <w:rFonts w:ascii="Times New Roman" w:hAnsi="Times New Roman" w:cs="Times New Roman"/>
                <w:bCs/>
                <w:color w:val="0000FF"/>
                <w:kern w:val="2"/>
              </w:rPr>
              <w:t>Просроченная дебиторская</w:t>
            </w:r>
            <w:r w:rsidRPr="00DA0054">
              <w:rPr>
                <w:rFonts w:ascii="Times New Roman" w:hAnsi="Times New Roman" w:cs="Times New Roman"/>
                <w:color w:val="0000FF"/>
                <w:kern w:val="2"/>
              </w:rPr>
              <w:t xml:space="preserve"> задолженность</w:t>
            </w:r>
            <w:r w:rsidRPr="00DA0054">
              <w:rPr>
                <w:rFonts w:ascii="Times New Roman" w:hAnsi="Times New Roman" w:cs="Times New Roman"/>
                <w:bCs/>
                <w:color w:val="0000FF"/>
                <w:kern w:val="2"/>
              </w:rPr>
              <w:t>*</w:t>
            </w:r>
          </w:p>
        </w:tc>
        <w:tc>
          <w:tcPr>
            <w:tcW w:w="1245" w:type="dxa"/>
            <w:tcBorders>
              <w:top w:val="nil"/>
              <w:left w:val="single" w:sz="4" w:space="0" w:color="auto"/>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7300,5</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4416,2</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61</w:t>
            </w:r>
          </w:p>
        </w:tc>
      </w:tr>
      <w:tr w:rsidR="00344210" w:rsidRPr="00DA0054" w:rsidTr="008C0317">
        <w:trPr>
          <w:trHeight w:val="675"/>
        </w:trPr>
        <w:tc>
          <w:tcPr>
            <w:tcW w:w="583" w:type="dxa"/>
            <w:vMerge w:val="restart"/>
            <w:tcBorders>
              <w:top w:val="nil"/>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b/>
                <w:color w:val="0000FF"/>
                <w:kern w:val="2"/>
              </w:rPr>
              <w:t>4</w:t>
            </w:r>
            <w:r w:rsidRPr="00DA0054">
              <w:rPr>
                <w:rFonts w:ascii="Times New Roman" w:hAnsi="Times New Roman" w:cs="Times New Roman"/>
                <w:color w:val="0000FF"/>
                <w:kern w:val="2"/>
              </w:rPr>
              <w:t>.</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b/>
                <w:bCs/>
                <w:color w:val="0000FF"/>
                <w:kern w:val="2"/>
              </w:rPr>
            </w:pPr>
            <w:r w:rsidRPr="00DA0054">
              <w:rPr>
                <w:rFonts w:ascii="Times New Roman" w:hAnsi="Times New Roman" w:cs="Times New Roman"/>
                <w:b/>
                <w:bCs/>
                <w:color w:val="0000FF"/>
                <w:kern w:val="2"/>
              </w:rPr>
              <w:t>Кредиторская задолженность</w:t>
            </w:r>
            <w:r w:rsidRPr="00DA0054">
              <w:rPr>
                <w:rFonts w:ascii="Times New Roman" w:hAnsi="Times New Roman" w:cs="Times New Roman"/>
                <w:b/>
                <w:color w:val="0000FF"/>
                <w:kern w:val="2"/>
              </w:rPr>
              <w:t xml:space="preserve"> - всего,                      </w:t>
            </w:r>
            <w:r w:rsidRPr="00DA0054">
              <w:rPr>
                <w:rFonts w:ascii="Times New Roman" w:hAnsi="Times New Roman" w:cs="Times New Roman"/>
                <w:b/>
                <w:i/>
                <w:iCs/>
                <w:color w:val="0000FF"/>
                <w:kern w:val="2"/>
              </w:rPr>
              <w:t>в том числе</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9870</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7722</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79</w:t>
            </w:r>
          </w:p>
        </w:tc>
      </w:tr>
      <w:tr w:rsidR="00344210" w:rsidRPr="00DA0054" w:rsidTr="008C0317">
        <w:trPr>
          <w:trHeight w:val="345"/>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 За топливно-энергетические ресурсы</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6625</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4310</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65</w:t>
            </w:r>
          </w:p>
        </w:tc>
      </w:tr>
      <w:tr w:rsidR="00344210" w:rsidRPr="00DA0054" w:rsidTr="008C0317">
        <w:trPr>
          <w:trHeight w:val="345"/>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i/>
                <w:iCs/>
                <w:color w:val="0000FF"/>
                <w:kern w:val="2"/>
              </w:rPr>
            </w:pPr>
            <w:r w:rsidRPr="00DA0054">
              <w:rPr>
                <w:rFonts w:ascii="Times New Roman" w:hAnsi="Times New Roman" w:cs="Times New Roman"/>
                <w:i/>
                <w:iCs/>
                <w:color w:val="0000FF"/>
                <w:kern w:val="2"/>
              </w:rPr>
              <w:t xml:space="preserve">в том числе,    </w:t>
            </w:r>
            <w:r w:rsidRPr="00DA0054">
              <w:rPr>
                <w:rFonts w:ascii="Times New Roman" w:hAnsi="Times New Roman" w:cs="Times New Roman"/>
                <w:color w:val="0000FF"/>
                <w:kern w:val="2"/>
              </w:rPr>
              <w:t xml:space="preserve">            за электроэнергию</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608</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642</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106</w:t>
            </w:r>
          </w:p>
        </w:tc>
      </w:tr>
      <w:tr w:rsidR="00344210" w:rsidRPr="00DA0054" w:rsidTr="008C0317">
        <w:trPr>
          <w:trHeight w:val="345"/>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за тепло</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103</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54</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53</w:t>
            </w:r>
          </w:p>
        </w:tc>
      </w:tr>
      <w:tr w:rsidR="00344210" w:rsidRPr="00DA0054" w:rsidTr="008C0317">
        <w:trPr>
          <w:trHeight w:val="278"/>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за газ</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3704</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3150</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85</w:t>
            </w:r>
          </w:p>
        </w:tc>
      </w:tr>
      <w:tr w:rsidR="00344210" w:rsidRPr="00DA0054" w:rsidTr="008C0317">
        <w:trPr>
          <w:trHeight w:val="278"/>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за воду, водоотведение</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0</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w:t>
            </w:r>
          </w:p>
        </w:tc>
      </w:tr>
      <w:tr w:rsidR="00344210" w:rsidRPr="00DA0054" w:rsidTr="008C0317">
        <w:trPr>
          <w:trHeight w:val="278"/>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уголь</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1258</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175</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14</w:t>
            </w:r>
          </w:p>
        </w:tc>
      </w:tr>
      <w:tr w:rsidR="00344210" w:rsidRPr="00DA0054" w:rsidTr="008C0317">
        <w:trPr>
          <w:trHeight w:val="278"/>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прочие</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951</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289</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31</w:t>
            </w:r>
          </w:p>
        </w:tc>
      </w:tr>
      <w:tr w:rsidR="00344210" w:rsidRPr="00DA0054" w:rsidTr="008C0317">
        <w:trPr>
          <w:trHeight w:val="349"/>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 по платежам в бюджет и внебюджетные фонды</w:t>
            </w:r>
          </w:p>
        </w:tc>
        <w:tc>
          <w:tcPr>
            <w:tcW w:w="1245" w:type="dxa"/>
            <w:tcBorders>
              <w:top w:val="nil"/>
              <w:left w:val="nil"/>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1707,7</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1188</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70</w:t>
            </w:r>
          </w:p>
        </w:tc>
      </w:tr>
      <w:tr w:rsidR="00344210" w:rsidRPr="00DA0054" w:rsidTr="008C0317">
        <w:trPr>
          <w:trHeight w:val="383"/>
        </w:trPr>
        <w:tc>
          <w:tcPr>
            <w:tcW w:w="583" w:type="dxa"/>
            <w:vMerge/>
            <w:tcBorders>
              <w:left w:val="single" w:sz="8" w:space="0" w:color="auto"/>
              <w:bottom w:val="nil"/>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nil"/>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 Прочая задолженность</w:t>
            </w:r>
          </w:p>
        </w:tc>
        <w:tc>
          <w:tcPr>
            <w:tcW w:w="1245" w:type="dxa"/>
            <w:tcBorders>
              <w:top w:val="nil"/>
              <w:left w:val="single" w:sz="4" w:space="0" w:color="auto"/>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1537,3</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2224</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145</w:t>
            </w:r>
          </w:p>
        </w:tc>
      </w:tr>
      <w:tr w:rsidR="00344210" w:rsidRPr="00DA0054" w:rsidTr="008C0317">
        <w:trPr>
          <w:trHeight w:val="420"/>
        </w:trPr>
        <w:tc>
          <w:tcPr>
            <w:tcW w:w="583" w:type="dxa"/>
            <w:tcBorders>
              <w:top w:val="single" w:sz="4" w:space="0" w:color="auto"/>
              <w:left w:val="single" w:sz="8" w:space="0" w:color="auto"/>
              <w:bottom w:val="nil"/>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4.1.</w:t>
            </w: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b/>
                <w:bCs/>
                <w:color w:val="0000FF"/>
                <w:kern w:val="2"/>
              </w:rPr>
            </w:pPr>
            <w:r w:rsidRPr="00DA0054">
              <w:rPr>
                <w:rFonts w:ascii="Times New Roman" w:hAnsi="Times New Roman" w:cs="Times New Roman"/>
                <w:b/>
                <w:bCs/>
                <w:color w:val="0000FF"/>
                <w:kern w:val="2"/>
              </w:rPr>
              <w:t xml:space="preserve">Просроченная кредиторская </w:t>
            </w:r>
            <w:r w:rsidRPr="00DA0054">
              <w:rPr>
                <w:rFonts w:ascii="Times New Roman" w:hAnsi="Times New Roman" w:cs="Times New Roman"/>
                <w:b/>
                <w:color w:val="0000FF"/>
                <w:kern w:val="2"/>
              </w:rPr>
              <w:t>задолженность</w:t>
            </w:r>
            <w:r w:rsidRPr="00DA0054">
              <w:rPr>
                <w:rFonts w:ascii="Times New Roman" w:hAnsi="Times New Roman" w:cs="Times New Roman"/>
                <w:b/>
                <w:bCs/>
                <w:color w:val="0000FF"/>
                <w:kern w:val="2"/>
              </w:rPr>
              <w:t>*</w:t>
            </w:r>
          </w:p>
        </w:tc>
        <w:tc>
          <w:tcPr>
            <w:tcW w:w="1245" w:type="dxa"/>
            <w:tcBorders>
              <w:top w:val="nil"/>
              <w:left w:val="nil"/>
              <w:bottom w:val="nil"/>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тыс. руб.</w:t>
            </w:r>
          </w:p>
        </w:tc>
        <w:tc>
          <w:tcPr>
            <w:tcW w:w="1269" w:type="dxa"/>
            <w:tcBorders>
              <w:top w:val="single" w:sz="4" w:space="0" w:color="auto"/>
              <w:left w:val="nil"/>
              <w:bottom w:val="single" w:sz="4" w:space="0" w:color="auto"/>
              <w:right w:val="single" w:sz="4" w:space="0" w:color="auto"/>
            </w:tcBorders>
            <w:vAlign w:val="center"/>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1764</w:t>
            </w:r>
          </w:p>
        </w:tc>
        <w:tc>
          <w:tcPr>
            <w:tcW w:w="1269" w:type="dxa"/>
            <w:tcBorders>
              <w:top w:val="single" w:sz="4" w:space="0" w:color="auto"/>
              <w:left w:val="single" w:sz="4" w:space="0" w:color="auto"/>
              <w:bottom w:val="single" w:sz="4" w:space="0" w:color="auto"/>
              <w:right w:val="nil"/>
            </w:tcBorders>
            <w:vAlign w:val="center"/>
          </w:tcPr>
          <w:p w:rsidR="00344210" w:rsidRPr="00DA0054" w:rsidRDefault="00A977F4"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455</w:t>
            </w:r>
          </w:p>
        </w:tc>
        <w:tc>
          <w:tcPr>
            <w:tcW w:w="1257" w:type="dxa"/>
            <w:tcBorders>
              <w:top w:val="nil"/>
              <w:left w:val="single" w:sz="4" w:space="0" w:color="auto"/>
              <w:bottom w:val="single" w:sz="4" w:space="0" w:color="auto"/>
              <w:right w:val="single" w:sz="8" w:space="0" w:color="auto"/>
            </w:tcBorders>
            <w:shd w:val="clear" w:color="auto" w:fill="auto"/>
            <w:vAlign w:val="center"/>
          </w:tcPr>
          <w:p w:rsidR="00344210" w:rsidRPr="00DA0054" w:rsidRDefault="00F71E0D"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26</w:t>
            </w:r>
          </w:p>
        </w:tc>
      </w:tr>
      <w:tr w:rsidR="00344210" w:rsidRPr="00DA0054" w:rsidTr="00773B1A">
        <w:trPr>
          <w:trHeight w:val="525"/>
        </w:trPr>
        <w:tc>
          <w:tcPr>
            <w:tcW w:w="583" w:type="dxa"/>
            <w:vMerge w:val="restart"/>
            <w:tcBorders>
              <w:top w:val="single" w:sz="8" w:space="0" w:color="auto"/>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b/>
                <w:color w:val="0000FF"/>
                <w:kern w:val="2"/>
              </w:rPr>
            </w:pPr>
            <w:r w:rsidRPr="00DA0054">
              <w:rPr>
                <w:rFonts w:ascii="Times New Roman" w:hAnsi="Times New Roman" w:cs="Times New Roman"/>
                <w:b/>
                <w:color w:val="0000FF"/>
                <w:kern w:val="2"/>
              </w:rPr>
              <w:t>5.</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tc>
        <w:tc>
          <w:tcPr>
            <w:tcW w:w="4457" w:type="dxa"/>
            <w:tcBorders>
              <w:top w:val="single" w:sz="8" w:space="0" w:color="auto"/>
              <w:left w:val="nil"/>
              <w:bottom w:val="nil"/>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b/>
                <w:color w:val="0000FF"/>
                <w:kern w:val="2"/>
              </w:rPr>
            </w:pPr>
            <w:r w:rsidRPr="00DA0054">
              <w:rPr>
                <w:rFonts w:ascii="Times New Roman" w:hAnsi="Times New Roman" w:cs="Times New Roman"/>
                <w:b/>
                <w:color w:val="0000FF"/>
                <w:kern w:val="2"/>
              </w:rPr>
              <w:t>Среднесписочная численность работников на предприятии, всего</w:t>
            </w:r>
          </w:p>
        </w:tc>
        <w:tc>
          <w:tcPr>
            <w:tcW w:w="1245"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чел.</w:t>
            </w: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131</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107</w:t>
            </w:r>
          </w:p>
        </w:tc>
        <w:tc>
          <w:tcPr>
            <w:tcW w:w="1257" w:type="dxa"/>
            <w:tcBorders>
              <w:top w:val="single" w:sz="8" w:space="0" w:color="auto"/>
              <w:left w:val="single" w:sz="4" w:space="0" w:color="auto"/>
              <w:bottom w:val="nil"/>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82</w:t>
            </w:r>
          </w:p>
        </w:tc>
      </w:tr>
      <w:tr w:rsidR="00344210" w:rsidRPr="00DA0054" w:rsidTr="008C0317">
        <w:trPr>
          <w:trHeight w:val="270"/>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single" w:sz="4" w:space="0" w:color="auto"/>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в т.ч. по  жилищному хозяйству</w:t>
            </w:r>
          </w:p>
        </w:tc>
        <w:tc>
          <w:tcPr>
            <w:tcW w:w="1245" w:type="dxa"/>
            <w:vMerge/>
            <w:tcBorders>
              <w:top w:val="single" w:sz="8" w:space="0" w:color="auto"/>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200</w:t>
            </w:r>
          </w:p>
        </w:tc>
      </w:tr>
      <w:tr w:rsidR="00344210" w:rsidRPr="00DA0054" w:rsidTr="008C0317">
        <w:trPr>
          <w:trHeight w:val="270"/>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водопроводно-канализационному хозяйству</w:t>
            </w:r>
          </w:p>
        </w:tc>
        <w:tc>
          <w:tcPr>
            <w:tcW w:w="1245" w:type="dxa"/>
            <w:vMerge/>
            <w:tcBorders>
              <w:top w:val="single" w:sz="8" w:space="0" w:color="auto"/>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4</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80</w:t>
            </w:r>
          </w:p>
        </w:tc>
      </w:tr>
      <w:tr w:rsidR="00344210" w:rsidRPr="00DA0054" w:rsidTr="008C0317">
        <w:trPr>
          <w:trHeight w:val="270"/>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теплоэнергетике</w:t>
            </w:r>
          </w:p>
        </w:tc>
        <w:tc>
          <w:tcPr>
            <w:tcW w:w="1245" w:type="dxa"/>
            <w:vMerge/>
            <w:tcBorders>
              <w:top w:val="single" w:sz="8" w:space="0" w:color="auto"/>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37</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32</w:t>
            </w:r>
          </w:p>
        </w:tc>
        <w:tc>
          <w:tcPr>
            <w:tcW w:w="1257" w:type="dxa"/>
            <w:tcBorders>
              <w:top w:val="nil"/>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87</w:t>
            </w:r>
          </w:p>
        </w:tc>
      </w:tr>
      <w:tr w:rsidR="00344210" w:rsidRPr="00DA0054" w:rsidTr="008C0317">
        <w:trPr>
          <w:trHeight w:val="270"/>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аппарат управления предприятием</w:t>
            </w:r>
          </w:p>
        </w:tc>
        <w:tc>
          <w:tcPr>
            <w:tcW w:w="1245" w:type="dxa"/>
            <w:vMerge/>
            <w:tcBorders>
              <w:top w:val="single" w:sz="8" w:space="0" w:color="auto"/>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33</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31</w:t>
            </w:r>
          </w:p>
        </w:tc>
        <w:tc>
          <w:tcPr>
            <w:tcW w:w="1257" w:type="dxa"/>
            <w:tcBorders>
              <w:top w:val="nil"/>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94</w:t>
            </w:r>
          </w:p>
        </w:tc>
      </w:tr>
      <w:tr w:rsidR="00344210" w:rsidRPr="00DA0054" w:rsidTr="008C0317">
        <w:trPr>
          <w:trHeight w:val="300"/>
        </w:trPr>
        <w:tc>
          <w:tcPr>
            <w:tcW w:w="583" w:type="dxa"/>
            <w:vMerge/>
            <w:tcBorders>
              <w:left w:val="single" w:sz="8"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nil"/>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прочие</w:t>
            </w:r>
          </w:p>
        </w:tc>
        <w:tc>
          <w:tcPr>
            <w:tcW w:w="1245" w:type="dxa"/>
            <w:vMerge/>
            <w:tcBorders>
              <w:top w:val="single" w:sz="8" w:space="0" w:color="auto"/>
              <w:left w:val="single" w:sz="4" w:space="0" w:color="auto"/>
              <w:bottom w:val="single" w:sz="4" w:space="0" w:color="auto"/>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51</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30</w:t>
            </w:r>
          </w:p>
        </w:tc>
        <w:tc>
          <w:tcPr>
            <w:tcW w:w="1257" w:type="dxa"/>
            <w:tcBorders>
              <w:top w:val="nil"/>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59</w:t>
            </w:r>
          </w:p>
        </w:tc>
      </w:tr>
      <w:tr w:rsidR="00344210" w:rsidRPr="00DA0054" w:rsidTr="008C0317">
        <w:trPr>
          <w:trHeight w:val="375"/>
        </w:trPr>
        <w:tc>
          <w:tcPr>
            <w:tcW w:w="58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b/>
                <w:color w:val="0000FF"/>
                <w:kern w:val="2"/>
              </w:rPr>
            </w:pPr>
            <w:r w:rsidRPr="00DA0054">
              <w:rPr>
                <w:rFonts w:ascii="Times New Roman" w:hAnsi="Times New Roman" w:cs="Times New Roman"/>
                <w:b/>
                <w:color w:val="0000FF"/>
                <w:kern w:val="2"/>
              </w:rPr>
              <w:t>6.</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w:t>
            </w:r>
          </w:p>
        </w:tc>
        <w:tc>
          <w:tcPr>
            <w:tcW w:w="4457" w:type="dxa"/>
            <w:tcBorders>
              <w:top w:val="single" w:sz="4" w:space="0" w:color="auto"/>
              <w:left w:val="single" w:sz="4" w:space="0" w:color="auto"/>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b/>
                <w:color w:val="0000FF"/>
                <w:kern w:val="2"/>
              </w:rPr>
            </w:pPr>
            <w:r w:rsidRPr="00DA0054">
              <w:rPr>
                <w:rFonts w:ascii="Times New Roman" w:hAnsi="Times New Roman" w:cs="Times New Roman"/>
                <w:b/>
                <w:color w:val="0000FF"/>
                <w:kern w:val="2"/>
              </w:rPr>
              <w:t>Средняя заработная плата на  предприятии, всего</w:t>
            </w:r>
          </w:p>
        </w:tc>
        <w:tc>
          <w:tcPr>
            <w:tcW w:w="12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344210" w:rsidRPr="00DA0054" w:rsidRDefault="00344210"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руб./чел.</w:t>
            </w:r>
          </w:p>
        </w:tc>
        <w:tc>
          <w:tcPr>
            <w:tcW w:w="1269" w:type="dxa"/>
            <w:tcBorders>
              <w:top w:val="single" w:sz="4" w:space="0" w:color="auto"/>
              <w:left w:val="single" w:sz="4" w:space="0" w:color="auto"/>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17799</w:t>
            </w:r>
          </w:p>
        </w:tc>
        <w:tc>
          <w:tcPr>
            <w:tcW w:w="1269" w:type="dxa"/>
            <w:tcBorders>
              <w:top w:val="single" w:sz="4" w:space="0" w:color="auto"/>
              <w:left w:val="single" w:sz="4" w:space="0" w:color="auto"/>
              <w:bottom w:val="single" w:sz="4" w:space="0" w:color="auto"/>
              <w:right w:val="single" w:sz="4" w:space="0" w:color="auto"/>
            </w:tcBorders>
            <w:vAlign w:val="bottom"/>
          </w:tcPr>
          <w:p w:rsidR="00344210" w:rsidRPr="00DA0054" w:rsidRDefault="00A977F4" w:rsidP="008C0317">
            <w:pPr>
              <w:spacing w:after="0"/>
              <w:ind w:hanging="7"/>
              <w:jc w:val="center"/>
              <w:rPr>
                <w:rFonts w:ascii="Times New Roman" w:hAnsi="Times New Roman" w:cs="Times New Roman"/>
                <w:b/>
                <w:bCs/>
                <w:color w:val="0000FF"/>
                <w:kern w:val="2"/>
              </w:rPr>
            </w:pPr>
            <w:r w:rsidRPr="00DA0054">
              <w:rPr>
                <w:rFonts w:ascii="Times New Roman" w:hAnsi="Times New Roman" w:cs="Times New Roman"/>
                <w:b/>
                <w:bCs/>
                <w:color w:val="0000FF"/>
                <w:kern w:val="2"/>
              </w:rPr>
              <w:t>20677,6</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b/>
                <w:color w:val="0000FF"/>
                <w:kern w:val="2"/>
              </w:rPr>
            </w:pPr>
            <w:r w:rsidRPr="00DA0054">
              <w:rPr>
                <w:rFonts w:ascii="Times New Roman" w:hAnsi="Times New Roman" w:cs="Times New Roman"/>
                <w:b/>
                <w:color w:val="0000FF"/>
                <w:kern w:val="2"/>
              </w:rPr>
              <w:t>117</w:t>
            </w:r>
          </w:p>
        </w:tc>
      </w:tr>
      <w:tr w:rsidR="00344210" w:rsidRPr="00DA0054" w:rsidTr="008C0317">
        <w:trPr>
          <w:trHeight w:val="270"/>
        </w:trPr>
        <w:tc>
          <w:tcPr>
            <w:tcW w:w="583" w:type="dxa"/>
            <w:vMerge/>
            <w:tcBorders>
              <w:top w:val="single" w:sz="4" w:space="0" w:color="auto"/>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single" w:sz="4" w:space="0" w:color="auto"/>
              <w:left w:val="single" w:sz="4" w:space="0" w:color="auto"/>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в т.ч. по  жилищному хозяйству</w:t>
            </w:r>
          </w:p>
        </w:tc>
        <w:tc>
          <w:tcPr>
            <w:tcW w:w="1245" w:type="dxa"/>
            <w:vMerge/>
            <w:tcBorders>
              <w:top w:val="single" w:sz="4" w:space="0" w:color="auto"/>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17983,3</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11550</w:t>
            </w:r>
          </w:p>
        </w:tc>
        <w:tc>
          <w:tcPr>
            <w:tcW w:w="1257" w:type="dxa"/>
            <w:tcBorders>
              <w:top w:val="single" w:sz="4" w:space="0" w:color="auto"/>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65</w:t>
            </w:r>
          </w:p>
        </w:tc>
      </w:tr>
      <w:tr w:rsidR="00344210" w:rsidRPr="00DA0054" w:rsidTr="008C0317">
        <w:trPr>
          <w:trHeight w:val="270"/>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single" w:sz="4" w:space="0" w:color="auto"/>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водопроводно-канализационному хозяйству</w:t>
            </w:r>
          </w:p>
        </w:tc>
        <w:tc>
          <w:tcPr>
            <w:tcW w:w="1245" w:type="dxa"/>
            <w:vMerge/>
            <w:tcBorders>
              <w:top w:val="nil"/>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17233,3</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18083,3</w:t>
            </w:r>
          </w:p>
        </w:tc>
        <w:tc>
          <w:tcPr>
            <w:tcW w:w="1257" w:type="dxa"/>
            <w:tcBorders>
              <w:top w:val="nil"/>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105</w:t>
            </w:r>
          </w:p>
        </w:tc>
      </w:tr>
      <w:tr w:rsidR="00344210" w:rsidRPr="00DA0054" w:rsidTr="008C0317">
        <w:trPr>
          <w:trHeight w:val="270"/>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single" w:sz="4" w:space="0" w:color="auto"/>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теплоэнергетике</w:t>
            </w:r>
          </w:p>
        </w:tc>
        <w:tc>
          <w:tcPr>
            <w:tcW w:w="1245" w:type="dxa"/>
            <w:vMerge/>
            <w:tcBorders>
              <w:top w:val="nil"/>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18484,2</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21041,7</w:t>
            </w:r>
          </w:p>
        </w:tc>
        <w:tc>
          <w:tcPr>
            <w:tcW w:w="1257" w:type="dxa"/>
            <w:tcBorders>
              <w:top w:val="nil"/>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114</w:t>
            </w:r>
          </w:p>
        </w:tc>
      </w:tr>
      <w:tr w:rsidR="00344210" w:rsidRPr="00DA0054" w:rsidTr="008C0317">
        <w:trPr>
          <w:trHeight w:val="255"/>
        </w:trPr>
        <w:tc>
          <w:tcPr>
            <w:tcW w:w="583" w:type="dxa"/>
            <w:vMerge/>
            <w:tcBorders>
              <w:left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single" w:sz="4" w:space="0" w:color="auto"/>
              <w:bottom w:val="single" w:sz="4"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аппарат управления предприятием</w:t>
            </w:r>
          </w:p>
        </w:tc>
        <w:tc>
          <w:tcPr>
            <w:tcW w:w="1245" w:type="dxa"/>
            <w:vMerge/>
            <w:tcBorders>
              <w:top w:val="nil"/>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24837,6</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27325,3</w:t>
            </w:r>
          </w:p>
        </w:tc>
        <w:tc>
          <w:tcPr>
            <w:tcW w:w="1257" w:type="dxa"/>
            <w:tcBorders>
              <w:top w:val="nil"/>
              <w:left w:val="single" w:sz="4" w:space="0" w:color="auto"/>
              <w:bottom w:val="single" w:sz="4"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110</w:t>
            </w:r>
          </w:p>
        </w:tc>
      </w:tr>
      <w:tr w:rsidR="00344210" w:rsidRPr="00DA0054" w:rsidTr="008C0317">
        <w:trPr>
          <w:trHeight w:val="255"/>
        </w:trPr>
        <w:tc>
          <w:tcPr>
            <w:tcW w:w="583" w:type="dxa"/>
            <w:vMerge/>
            <w:tcBorders>
              <w:left w:val="single" w:sz="8" w:space="0" w:color="auto"/>
              <w:bottom w:val="single" w:sz="8" w:space="0" w:color="auto"/>
              <w:right w:val="single" w:sz="4" w:space="0" w:color="auto"/>
            </w:tcBorders>
            <w:shd w:val="clear" w:color="auto" w:fill="auto"/>
            <w:noWrap/>
            <w:vAlign w:val="bottom"/>
          </w:tcPr>
          <w:p w:rsidR="00344210" w:rsidRPr="00DA0054" w:rsidRDefault="00344210" w:rsidP="008C0317">
            <w:pPr>
              <w:spacing w:after="0"/>
              <w:ind w:hanging="7"/>
              <w:jc w:val="both"/>
              <w:rPr>
                <w:rFonts w:ascii="Times New Roman" w:hAnsi="Times New Roman" w:cs="Times New Roman"/>
                <w:color w:val="0000FF"/>
                <w:kern w:val="2"/>
              </w:rPr>
            </w:pPr>
          </w:p>
        </w:tc>
        <w:tc>
          <w:tcPr>
            <w:tcW w:w="4457" w:type="dxa"/>
            <w:tcBorders>
              <w:top w:val="nil"/>
              <w:left w:val="single" w:sz="4" w:space="0" w:color="auto"/>
              <w:bottom w:val="single" w:sz="8" w:space="0" w:color="auto"/>
              <w:right w:val="single" w:sz="4" w:space="0" w:color="auto"/>
            </w:tcBorders>
            <w:shd w:val="clear" w:color="auto" w:fill="auto"/>
            <w:vAlign w:val="bottom"/>
          </w:tcPr>
          <w:p w:rsidR="00344210" w:rsidRPr="00DA0054" w:rsidRDefault="00344210" w:rsidP="008C0317">
            <w:pPr>
              <w:spacing w:after="0"/>
              <w:ind w:hanging="7"/>
              <w:jc w:val="both"/>
              <w:rPr>
                <w:rFonts w:ascii="Times New Roman" w:hAnsi="Times New Roman" w:cs="Times New Roman"/>
                <w:color w:val="0000FF"/>
                <w:kern w:val="2"/>
              </w:rPr>
            </w:pPr>
            <w:r w:rsidRPr="00DA0054">
              <w:rPr>
                <w:rFonts w:ascii="Times New Roman" w:hAnsi="Times New Roman" w:cs="Times New Roman"/>
                <w:color w:val="0000FF"/>
                <w:kern w:val="2"/>
              </w:rPr>
              <w:t xml:space="preserve"> прочие</w:t>
            </w:r>
          </w:p>
        </w:tc>
        <w:tc>
          <w:tcPr>
            <w:tcW w:w="1245" w:type="dxa"/>
            <w:vMerge/>
            <w:tcBorders>
              <w:top w:val="nil"/>
              <w:left w:val="single" w:sz="4" w:space="0" w:color="auto"/>
              <w:bottom w:val="single" w:sz="8" w:space="0" w:color="000000"/>
              <w:right w:val="single" w:sz="4" w:space="0" w:color="auto"/>
            </w:tcBorders>
            <w:vAlign w:val="center"/>
          </w:tcPr>
          <w:p w:rsidR="00344210" w:rsidRPr="00DA0054" w:rsidRDefault="00344210" w:rsidP="008C0317">
            <w:pPr>
              <w:spacing w:after="0"/>
              <w:ind w:hanging="7"/>
              <w:jc w:val="center"/>
              <w:rPr>
                <w:rFonts w:ascii="Times New Roman" w:hAnsi="Times New Roman" w:cs="Times New Roman"/>
                <w:color w:val="0000FF"/>
                <w:kern w:val="2"/>
              </w:rPr>
            </w:pPr>
          </w:p>
        </w:tc>
        <w:tc>
          <w:tcPr>
            <w:tcW w:w="1269" w:type="dxa"/>
            <w:tcBorders>
              <w:top w:val="single" w:sz="4" w:space="0" w:color="auto"/>
              <w:left w:val="nil"/>
              <w:bottom w:val="single" w:sz="4" w:space="0" w:color="auto"/>
              <w:right w:val="single" w:sz="4" w:space="0" w:color="auto"/>
            </w:tcBorders>
            <w:vAlign w:val="bottom"/>
          </w:tcPr>
          <w:p w:rsidR="00344210" w:rsidRPr="00DA0054" w:rsidRDefault="00344210" w:rsidP="00773B1A">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12785</w:t>
            </w:r>
          </w:p>
        </w:tc>
        <w:tc>
          <w:tcPr>
            <w:tcW w:w="1269" w:type="dxa"/>
            <w:tcBorders>
              <w:top w:val="single" w:sz="4" w:space="0" w:color="auto"/>
              <w:left w:val="single" w:sz="4" w:space="0" w:color="auto"/>
              <w:bottom w:val="single" w:sz="4" w:space="0" w:color="auto"/>
              <w:right w:val="nil"/>
            </w:tcBorders>
            <w:vAlign w:val="bottom"/>
          </w:tcPr>
          <w:p w:rsidR="00344210" w:rsidRPr="00DA0054" w:rsidRDefault="00A977F4" w:rsidP="008C0317">
            <w:pPr>
              <w:spacing w:after="0"/>
              <w:ind w:hanging="7"/>
              <w:jc w:val="center"/>
              <w:rPr>
                <w:rFonts w:ascii="Times New Roman" w:hAnsi="Times New Roman" w:cs="Times New Roman"/>
                <w:bCs/>
                <w:color w:val="0000FF"/>
                <w:kern w:val="2"/>
              </w:rPr>
            </w:pPr>
            <w:r w:rsidRPr="00DA0054">
              <w:rPr>
                <w:rFonts w:ascii="Times New Roman" w:hAnsi="Times New Roman" w:cs="Times New Roman"/>
                <w:bCs/>
                <w:color w:val="0000FF"/>
                <w:kern w:val="2"/>
              </w:rPr>
              <w:t>18566,7</w:t>
            </w:r>
          </w:p>
        </w:tc>
        <w:tc>
          <w:tcPr>
            <w:tcW w:w="1257" w:type="dxa"/>
            <w:tcBorders>
              <w:top w:val="nil"/>
              <w:left w:val="single" w:sz="4" w:space="0" w:color="auto"/>
              <w:bottom w:val="single" w:sz="8" w:space="0" w:color="auto"/>
              <w:right w:val="single" w:sz="8" w:space="0" w:color="auto"/>
            </w:tcBorders>
            <w:shd w:val="clear" w:color="auto" w:fill="auto"/>
            <w:vAlign w:val="bottom"/>
          </w:tcPr>
          <w:p w:rsidR="00344210" w:rsidRPr="00DA0054" w:rsidRDefault="00F71E0D" w:rsidP="008C0317">
            <w:pPr>
              <w:spacing w:after="0"/>
              <w:ind w:hanging="7"/>
              <w:jc w:val="center"/>
              <w:rPr>
                <w:rFonts w:ascii="Times New Roman" w:hAnsi="Times New Roman" w:cs="Times New Roman"/>
                <w:color w:val="0000FF"/>
                <w:kern w:val="2"/>
              </w:rPr>
            </w:pPr>
            <w:r w:rsidRPr="00DA0054">
              <w:rPr>
                <w:rFonts w:ascii="Times New Roman" w:hAnsi="Times New Roman" w:cs="Times New Roman"/>
                <w:color w:val="0000FF"/>
                <w:kern w:val="2"/>
              </w:rPr>
              <w:t>146</w:t>
            </w:r>
          </w:p>
        </w:tc>
      </w:tr>
    </w:tbl>
    <w:p w:rsidR="008C0317" w:rsidRPr="00DA0054" w:rsidRDefault="008C0317" w:rsidP="008C0317">
      <w:pPr>
        <w:spacing w:after="0"/>
        <w:ind w:hanging="7"/>
        <w:jc w:val="both"/>
        <w:rPr>
          <w:rFonts w:ascii="Times New Roman" w:hAnsi="Times New Roman" w:cs="Times New Roman"/>
          <w:color w:val="0000FF"/>
          <w:kern w:val="2"/>
          <w:sz w:val="24"/>
          <w:szCs w:val="24"/>
        </w:rPr>
      </w:pP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За  2018 год  предприятиями отрасли оказано жилищных и коммунальных услуг на сумму </w:t>
      </w:r>
      <w:r w:rsidR="00561D93" w:rsidRPr="00DA0054">
        <w:rPr>
          <w:rFonts w:ascii="Times New Roman" w:hAnsi="Times New Roman" w:cs="Times New Roman"/>
          <w:color w:val="0000FF"/>
          <w:kern w:val="2"/>
          <w:sz w:val="24"/>
          <w:szCs w:val="24"/>
        </w:rPr>
        <w:t>85671</w:t>
      </w:r>
      <w:r w:rsidRPr="00DA0054">
        <w:rPr>
          <w:rFonts w:ascii="Times New Roman" w:hAnsi="Times New Roman" w:cs="Times New Roman"/>
          <w:color w:val="0000FF"/>
          <w:kern w:val="2"/>
          <w:sz w:val="24"/>
          <w:szCs w:val="24"/>
        </w:rPr>
        <w:t xml:space="preserve">  тыс. рублей, что на </w:t>
      </w:r>
      <w:r w:rsidR="00561D93" w:rsidRPr="00DA0054">
        <w:rPr>
          <w:rFonts w:ascii="Times New Roman" w:hAnsi="Times New Roman" w:cs="Times New Roman"/>
          <w:color w:val="0000FF"/>
          <w:kern w:val="2"/>
          <w:sz w:val="24"/>
          <w:szCs w:val="24"/>
        </w:rPr>
        <w:t>2</w:t>
      </w:r>
      <w:r w:rsidRPr="00DA0054">
        <w:rPr>
          <w:rFonts w:ascii="Times New Roman" w:hAnsi="Times New Roman" w:cs="Times New Roman"/>
          <w:color w:val="0000FF"/>
          <w:kern w:val="2"/>
          <w:sz w:val="24"/>
          <w:szCs w:val="24"/>
        </w:rPr>
        <w:t>% превышает уровень аналогичного периода прошлого года.</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По итогам хозяйственной деятельности организаций получена прибыль в размере </w:t>
      </w:r>
      <w:r w:rsidR="00561D93" w:rsidRPr="00DA0054">
        <w:rPr>
          <w:rFonts w:ascii="Times New Roman" w:hAnsi="Times New Roman" w:cs="Times New Roman"/>
          <w:color w:val="0000FF"/>
          <w:kern w:val="2"/>
          <w:sz w:val="24"/>
          <w:szCs w:val="24"/>
        </w:rPr>
        <w:t xml:space="preserve">895  тыс. рублей, темп роста составляет 107%  к уровню 2017 года. </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Общий объем  дебиторской задолженности по состоянию на 01.</w:t>
      </w:r>
      <w:r w:rsidR="00561D93" w:rsidRPr="00DA0054">
        <w:rPr>
          <w:rFonts w:ascii="Times New Roman" w:hAnsi="Times New Roman" w:cs="Times New Roman"/>
          <w:color w:val="0000FF"/>
          <w:kern w:val="2"/>
          <w:sz w:val="24"/>
          <w:szCs w:val="24"/>
        </w:rPr>
        <w:t>01</w:t>
      </w:r>
      <w:r w:rsidRPr="00DA0054">
        <w:rPr>
          <w:rFonts w:ascii="Times New Roman" w:hAnsi="Times New Roman" w:cs="Times New Roman"/>
          <w:color w:val="0000FF"/>
          <w:kern w:val="2"/>
          <w:sz w:val="24"/>
          <w:szCs w:val="24"/>
        </w:rPr>
        <w:t>.201</w:t>
      </w:r>
      <w:r w:rsidR="00561D93" w:rsidRPr="00DA0054">
        <w:rPr>
          <w:rFonts w:ascii="Times New Roman" w:hAnsi="Times New Roman" w:cs="Times New Roman"/>
          <w:color w:val="0000FF"/>
          <w:kern w:val="2"/>
          <w:sz w:val="24"/>
          <w:szCs w:val="24"/>
        </w:rPr>
        <w:t>9</w:t>
      </w:r>
      <w:r w:rsidRPr="00DA0054">
        <w:rPr>
          <w:rFonts w:ascii="Times New Roman" w:hAnsi="Times New Roman" w:cs="Times New Roman"/>
          <w:color w:val="0000FF"/>
          <w:kern w:val="2"/>
          <w:sz w:val="24"/>
          <w:szCs w:val="24"/>
        </w:rPr>
        <w:t xml:space="preserve"> года составил </w:t>
      </w:r>
      <w:r w:rsidR="00561D93" w:rsidRPr="00DA0054">
        <w:rPr>
          <w:rFonts w:ascii="Times New Roman" w:hAnsi="Times New Roman" w:cs="Times New Roman"/>
          <w:color w:val="0000FF"/>
          <w:kern w:val="2"/>
          <w:sz w:val="24"/>
          <w:szCs w:val="24"/>
        </w:rPr>
        <w:t>13838,4</w:t>
      </w:r>
      <w:r w:rsidRPr="00DA0054">
        <w:rPr>
          <w:rFonts w:ascii="Times New Roman" w:hAnsi="Times New Roman" w:cs="Times New Roman"/>
          <w:color w:val="0000FF"/>
          <w:kern w:val="2"/>
          <w:sz w:val="24"/>
          <w:szCs w:val="24"/>
        </w:rPr>
        <w:t xml:space="preserve"> тыс. рублей. </w:t>
      </w:r>
      <w:r w:rsidR="0035096D" w:rsidRPr="00DA0054">
        <w:rPr>
          <w:rFonts w:ascii="Times New Roman" w:hAnsi="Times New Roman" w:cs="Times New Roman"/>
          <w:color w:val="0000FF"/>
          <w:kern w:val="2"/>
          <w:sz w:val="24"/>
          <w:szCs w:val="24"/>
        </w:rPr>
        <w:t>Сумма д</w:t>
      </w:r>
      <w:r w:rsidRPr="00DA0054">
        <w:rPr>
          <w:rFonts w:ascii="Times New Roman" w:hAnsi="Times New Roman" w:cs="Times New Roman"/>
          <w:color w:val="0000FF"/>
          <w:kern w:val="2"/>
          <w:sz w:val="24"/>
          <w:szCs w:val="24"/>
        </w:rPr>
        <w:t xml:space="preserve">ебиторской  задолженности потребителей за предоставленные жилищные и коммунальные услуги к уровню аналогичного периода </w:t>
      </w:r>
      <w:r w:rsidRPr="00DA0054">
        <w:rPr>
          <w:rFonts w:ascii="Times New Roman" w:hAnsi="Times New Roman" w:cs="Times New Roman"/>
          <w:color w:val="0000FF"/>
          <w:kern w:val="2"/>
          <w:sz w:val="24"/>
          <w:szCs w:val="24"/>
        </w:rPr>
        <w:lastRenderedPageBreak/>
        <w:t>прошлого года  составил</w:t>
      </w:r>
      <w:r w:rsidR="0035096D" w:rsidRPr="00DA0054">
        <w:rPr>
          <w:rFonts w:ascii="Times New Roman" w:hAnsi="Times New Roman" w:cs="Times New Roman"/>
          <w:color w:val="0000FF"/>
          <w:kern w:val="2"/>
          <w:sz w:val="24"/>
          <w:szCs w:val="24"/>
        </w:rPr>
        <w:t>а</w:t>
      </w:r>
      <w:r w:rsidRPr="00DA0054">
        <w:rPr>
          <w:rFonts w:ascii="Times New Roman" w:hAnsi="Times New Roman" w:cs="Times New Roman"/>
          <w:color w:val="0000FF"/>
          <w:kern w:val="2"/>
          <w:sz w:val="24"/>
          <w:szCs w:val="24"/>
        </w:rPr>
        <w:t xml:space="preserve"> </w:t>
      </w:r>
      <w:r w:rsidR="0035096D" w:rsidRPr="00DA0054">
        <w:rPr>
          <w:rFonts w:ascii="Times New Roman" w:hAnsi="Times New Roman" w:cs="Times New Roman"/>
          <w:color w:val="0000FF"/>
          <w:kern w:val="2"/>
          <w:sz w:val="24"/>
          <w:szCs w:val="24"/>
        </w:rPr>
        <w:t>83</w:t>
      </w:r>
      <w:r w:rsidRPr="00DA0054">
        <w:rPr>
          <w:rFonts w:ascii="Times New Roman" w:hAnsi="Times New Roman" w:cs="Times New Roman"/>
          <w:color w:val="0000FF"/>
          <w:kern w:val="2"/>
          <w:sz w:val="24"/>
          <w:szCs w:val="24"/>
        </w:rPr>
        <w:t xml:space="preserve">%. На </w:t>
      </w:r>
      <w:r w:rsidR="0035096D" w:rsidRPr="00DA0054">
        <w:rPr>
          <w:rFonts w:ascii="Times New Roman" w:hAnsi="Times New Roman" w:cs="Times New Roman"/>
          <w:color w:val="0000FF"/>
          <w:kern w:val="2"/>
          <w:sz w:val="24"/>
          <w:szCs w:val="24"/>
        </w:rPr>
        <w:t>34</w:t>
      </w:r>
      <w:r w:rsidRPr="00DA0054">
        <w:rPr>
          <w:rFonts w:ascii="Times New Roman" w:hAnsi="Times New Roman" w:cs="Times New Roman"/>
          <w:color w:val="0000FF"/>
          <w:kern w:val="2"/>
          <w:sz w:val="24"/>
          <w:szCs w:val="24"/>
        </w:rPr>
        <w:t xml:space="preserve">% снизилась задолженность  населения и составила </w:t>
      </w:r>
      <w:r w:rsidR="0035096D" w:rsidRPr="00DA0054">
        <w:rPr>
          <w:rFonts w:ascii="Times New Roman" w:hAnsi="Times New Roman" w:cs="Times New Roman"/>
          <w:color w:val="0000FF"/>
          <w:kern w:val="2"/>
          <w:sz w:val="24"/>
          <w:szCs w:val="24"/>
        </w:rPr>
        <w:t>6610,4</w:t>
      </w:r>
      <w:r w:rsidRPr="00DA0054">
        <w:rPr>
          <w:rFonts w:ascii="Times New Roman" w:hAnsi="Times New Roman" w:cs="Times New Roman"/>
          <w:color w:val="0000FF"/>
          <w:kern w:val="2"/>
          <w:sz w:val="24"/>
          <w:szCs w:val="24"/>
        </w:rPr>
        <w:t xml:space="preserve">  тыс. рублей, из нее </w:t>
      </w:r>
      <w:r w:rsidR="0035096D" w:rsidRPr="00DA0054">
        <w:rPr>
          <w:rFonts w:ascii="Times New Roman" w:hAnsi="Times New Roman" w:cs="Times New Roman"/>
          <w:color w:val="0000FF"/>
          <w:kern w:val="2"/>
          <w:sz w:val="24"/>
          <w:szCs w:val="24"/>
        </w:rPr>
        <w:t>3786,2</w:t>
      </w:r>
      <w:r w:rsidRPr="00DA0054">
        <w:rPr>
          <w:rFonts w:ascii="Times New Roman" w:hAnsi="Times New Roman" w:cs="Times New Roman"/>
          <w:color w:val="0000FF"/>
          <w:kern w:val="2"/>
          <w:sz w:val="24"/>
          <w:szCs w:val="24"/>
        </w:rPr>
        <w:t xml:space="preserve">   тыс. рублей – просроченная. Глубина просроченной задолженности  при уровне собираемости платежей за оказанные жилищно-коммунальные услуги </w:t>
      </w:r>
      <w:r w:rsidR="0035096D" w:rsidRPr="00DA0054">
        <w:rPr>
          <w:rFonts w:ascii="Times New Roman" w:hAnsi="Times New Roman" w:cs="Times New Roman"/>
          <w:color w:val="0000FF"/>
          <w:kern w:val="2"/>
          <w:sz w:val="24"/>
          <w:szCs w:val="24"/>
        </w:rPr>
        <w:t>98</w:t>
      </w:r>
      <w:r w:rsidRPr="00DA0054">
        <w:rPr>
          <w:rFonts w:ascii="Times New Roman" w:hAnsi="Times New Roman" w:cs="Times New Roman"/>
          <w:color w:val="0000FF"/>
          <w:kern w:val="2"/>
          <w:sz w:val="24"/>
          <w:szCs w:val="24"/>
        </w:rPr>
        <w:t>%, в целом по району уменьшилась  с 2,</w:t>
      </w:r>
      <w:r w:rsidR="0035096D" w:rsidRPr="00DA0054">
        <w:rPr>
          <w:rFonts w:ascii="Times New Roman" w:hAnsi="Times New Roman" w:cs="Times New Roman"/>
          <w:color w:val="0000FF"/>
          <w:kern w:val="2"/>
          <w:sz w:val="24"/>
          <w:szCs w:val="24"/>
        </w:rPr>
        <w:t>3</w:t>
      </w:r>
      <w:r w:rsidRPr="00DA0054">
        <w:rPr>
          <w:rFonts w:ascii="Times New Roman" w:hAnsi="Times New Roman" w:cs="Times New Roman"/>
          <w:color w:val="0000FF"/>
          <w:kern w:val="2"/>
          <w:sz w:val="24"/>
          <w:szCs w:val="24"/>
        </w:rPr>
        <w:t xml:space="preserve"> месяца </w:t>
      </w:r>
      <w:r w:rsidR="0035096D" w:rsidRPr="00DA0054">
        <w:rPr>
          <w:rFonts w:ascii="Times New Roman" w:hAnsi="Times New Roman" w:cs="Times New Roman"/>
          <w:color w:val="0000FF"/>
          <w:kern w:val="2"/>
          <w:sz w:val="24"/>
          <w:szCs w:val="24"/>
        </w:rPr>
        <w:t>за 2017 год</w:t>
      </w:r>
      <w:r w:rsidRPr="00DA0054">
        <w:rPr>
          <w:rFonts w:ascii="Times New Roman" w:hAnsi="Times New Roman" w:cs="Times New Roman"/>
          <w:color w:val="0000FF"/>
          <w:kern w:val="2"/>
          <w:sz w:val="24"/>
          <w:szCs w:val="24"/>
        </w:rPr>
        <w:t xml:space="preserve">  до </w:t>
      </w:r>
      <w:r w:rsidR="0035096D" w:rsidRPr="00DA0054">
        <w:rPr>
          <w:rFonts w:ascii="Times New Roman" w:hAnsi="Times New Roman" w:cs="Times New Roman"/>
          <w:color w:val="0000FF"/>
          <w:kern w:val="2"/>
          <w:sz w:val="24"/>
          <w:szCs w:val="24"/>
        </w:rPr>
        <w:t>1,4</w:t>
      </w:r>
      <w:r w:rsidRPr="00DA0054">
        <w:rPr>
          <w:rFonts w:ascii="Times New Roman" w:hAnsi="Times New Roman" w:cs="Times New Roman"/>
          <w:color w:val="0000FF"/>
          <w:kern w:val="2"/>
          <w:sz w:val="24"/>
          <w:szCs w:val="24"/>
        </w:rPr>
        <w:t xml:space="preserve">  месяца по итогам 2018 года. </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Структура дебиторской задолженности  сложилась следующим образом:</w:t>
      </w:r>
    </w:p>
    <w:p w:rsidR="008C0317" w:rsidRPr="00DA0054" w:rsidRDefault="008C0317" w:rsidP="008C0317">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 задолженность населения составила </w:t>
      </w:r>
      <w:r w:rsidR="0035096D" w:rsidRPr="00DA0054">
        <w:rPr>
          <w:rFonts w:ascii="Times New Roman" w:hAnsi="Times New Roman" w:cs="Times New Roman"/>
          <w:color w:val="0000FF"/>
          <w:kern w:val="2"/>
          <w:sz w:val="24"/>
          <w:szCs w:val="24"/>
        </w:rPr>
        <w:t>48</w:t>
      </w:r>
      <w:r w:rsidRPr="00DA0054">
        <w:rPr>
          <w:rFonts w:ascii="Times New Roman" w:hAnsi="Times New Roman" w:cs="Times New Roman"/>
          <w:color w:val="0000FF"/>
          <w:kern w:val="2"/>
          <w:sz w:val="24"/>
          <w:szCs w:val="24"/>
        </w:rPr>
        <w:t xml:space="preserve">% или  </w:t>
      </w:r>
      <w:r w:rsidR="0035096D" w:rsidRPr="00DA0054">
        <w:rPr>
          <w:rFonts w:ascii="Times New Roman" w:hAnsi="Times New Roman" w:cs="Times New Roman"/>
          <w:color w:val="0000FF"/>
          <w:kern w:val="2"/>
          <w:sz w:val="24"/>
          <w:szCs w:val="24"/>
        </w:rPr>
        <w:t>6610,4</w:t>
      </w:r>
      <w:r w:rsidRPr="00DA0054">
        <w:rPr>
          <w:rFonts w:ascii="Times New Roman" w:hAnsi="Times New Roman" w:cs="Times New Roman"/>
          <w:color w:val="0000FF"/>
          <w:kern w:val="2"/>
          <w:sz w:val="24"/>
          <w:szCs w:val="24"/>
        </w:rPr>
        <w:t xml:space="preserve">  тыс. рублей;</w:t>
      </w:r>
    </w:p>
    <w:p w:rsidR="008C0317" w:rsidRPr="00DA0054" w:rsidRDefault="008C0317" w:rsidP="008C0317">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-задолженность бюджетных учреждений – </w:t>
      </w:r>
      <w:r w:rsidR="0035096D" w:rsidRPr="00DA0054">
        <w:rPr>
          <w:rFonts w:ascii="Times New Roman" w:hAnsi="Times New Roman" w:cs="Times New Roman"/>
          <w:color w:val="0000FF"/>
          <w:kern w:val="2"/>
          <w:sz w:val="24"/>
          <w:szCs w:val="24"/>
        </w:rPr>
        <w:t>32</w:t>
      </w:r>
      <w:r w:rsidRPr="00DA0054">
        <w:rPr>
          <w:rFonts w:ascii="Times New Roman" w:hAnsi="Times New Roman" w:cs="Times New Roman"/>
          <w:color w:val="0000FF"/>
          <w:kern w:val="2"/>
          <w:sz w:val="24"/>
          <w:szCs w:val="24"/>
        </w:rPr>
        <w:t xml:space="preserve">% или </w:t>
      </w:r>
      <w:r w:rsidR="0035096D" w:rsidRPr="00DA0054">
        <w:rPr>
          <w:rFonts w:ascii="Times New Roman" w:hAnsi="Times New Roman" w:cs="Times New Roman"/>
          <w:color w:val="0000FF"/>
          <w:kern w:val="2"/>
          <w:sz w:val="24"/>
          <w:szCs w:val="24"/>
        </w:rPr>
        <w:t>4415</w:t>
      </w:r>
      <w:r w:rsidRPr="00DA0054">
        <w:rPr>
          <w:rFonts w:ascii="Times New Roman" w:hAnsi="Times New Roman" w:cs="Times New Roman"/>
          <w:color w:val="0000FF"/>
          <w:kern w:val="2"/>
          <w:sz w:val="24"/>
          <w:szCs w:val="24"/>
        </w:rPr>
        <w:t xml:space="preserve">  тыс. рублей;</w:t>
      </w:r>
    </w:p>
    <w:p w:rsidR="008C0317" w:rsidRPr="00DA0054" w:rsidRDefault="008C0317" w:rsidP="008C0317">
      <w:pPr>
        <w:pStyle w:val="a3"/>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-прочая задолженность – </w:t>
      </w:r>
      <w:r w:rsidR="0035096D" w:rsidRPr="00DA0054">
        <w:rPr>
          <w:rFonts w:ascii="Times New Roman" w:hAnsi="Times New Roman" w:cs="Times New Roman"/>
          <w:color w:val="0000FF"/>
          <w:kern w:val="2"/>
          <w:sz w:val="24"/>
          <w:szCs w:val="24"/>
        </w:rPr>
        <w:t>20</w:t>
      </w:r>
      <w:r w:rsidRPr="00DA0054">
        <w:rPr>
          <w:rFonts w:ascii="Times New Roman" w:hAnsi="Times New Roman" w:cs="Times New Roman"/>
          <w:color w:val="0000FF"/>
          <w:kern w:val="2"/>
          <w:sz w:val="24"/>
          <w:szCs w:val="24"/>
        </w:rPr>
        <w:t xml:space="preserve">% или  </w:t>
      </w:r>
      <w:r w:rsidR="0035096D" w:rsidRPr="00DA0054">
        <w:rPr>
          <w:rFonts w:ascii="Times New Roman" w:hAnsi="Times New Roman" w:cs="Times New Roman"/>
          <w:color w:val="0000FF"/>
          <w:kern w:val="2"/>
          <w:sz w:val="24"/>
          <w:szCs w:val="24"/>
        </w:rPr>
        <w:t>2813</w:t>
      </w:r>
      <w:r w:rsidRPr="00DA0054">
        <w:rPr>
          <w:rFonts w:ascii="Times New Roman" w:hAnsi="Times New Roman" w:cs="Times New Roman"/>
          <w:color w:val="0000FF"/>
          <w:kern w:val="2"/>
          <w:sz w:val="24"/>
          <w:szCs w:val="24"/>
        </w:rPr>
        <w:t xml:space="preserve"> тыс. рублей.</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По уменьшению дебиторской задолженности  направляются извещения об оплате коммунальных платежей, составляются списки должников. Разносятся уведомления потребителям и претензионные  письма с просьбой оплатить долг. В случае игнорирования    писем начисляются пени на основании ст. 395 ГК РФ с требованием оплатить долг и пени в назначенное время.  В случае неуплаты  указанных сумм направляются  соответствующие документы  в Арбитражный суд УР. В случае</w:t>
      </w:r>
      <w:r w:rsidR="006E7EEC" w:rsidRPr="00DA0054">
        <w:rPr>
          <w:rFonts w:ascii="Times New Roman" w:hAnsi="Times New Roman" w:cs="Times New Roman"/>
          <w:color w:val="0000FF"/>
          <w:kern w:val="2"/>
          <w:sz w:val="24"/>
          <w:szCs w:val="24"/>
        </w:rPr>
        <w:t xml:space="preserve">, </w:t>
      </w:r>
      <w:r w:rsidRPr="00DA0054">
        <w:rPr>
          <w:rFonts w:ascii="Times New Roman" w:hAnsi="Times New Roman" w:cs="Times New Roman"/>
          <w:color w:val="0000FF"/>
          <w:kern w:val="2"/>
          <w:sz w:val="24"/>
          <w:szCs w:val="24"/>
        </w:rPr>
        <w:t xml:space="preserve">если решение  суда не исполняется, производится  ограничение поставки коммунальных услуг (основание- Постановление Правительства РФ от 05.01.1998 г. №1). За </w:t>
      </w:r>
      <w:r w:rsidR="006E7EEC" w:rsidRPr="00DA0054">
        <w:rPr>
          <w:rFonts w:ascii="Times New Roman" w:hAnsi="Times New Roman" w:cs="Times New Roman"/>
          <w:color w:val="0000FF"/>
          <w:kern w:val="2"/>
          <w:sz w:val="24"/>
          <w:szCs w:val="24"/>
        </w:rPr>
        <w:t>2018 год</w:t>
      </w:r>
      <w:r w:rsidRPr="00DA0054">
        <w:rPr>
          <w:rFonts w:ascii="Times New Roman" w:hAnsi="Times New Roman" w:cs="Times New Roman"/>
          <w:color w:val="0000FF"/>
          <w:kern w:val="2"/>
          <w:sz w:val="24"/>
          <w:szCs w:val="24"/>
        </w:rPr>
        <w:t xml:space="preserve">  оформлено </w:t>
      </w:r>
      <w:r w:rsidR="006E7EEC" w:rsidRPr="00DA0054">
        <w:rPr>
          <w:rFonts w:ascii="Times New Roman" w:hAnsi="Times New Roman" w:cs="Times New Roman"/>
          <w:color w:val="0000FF"/>
          <w:kern w:val="2"/>
          <w:sz w:val="24"/>
          <w:szCs w:val="24"/>
        </w:rPr>
        <w:t>31</w:t>
      </w:r>
      <w:r w:rsidRPr="00DA0054">
        <w:rPr>
          <w:rFonts w:ascii="Times New Roman" w:hAnsi="Times New Roman" w:cs="Times New Roman"/>
          <w:color w:val="0000FF"/>
          <w:kern w:val="2"/>
          <w:sz w:val="24"/>
          <w:szCs w:val="24"/>
        </w:rPr>
        <w:t xml:space="preserve"> судебны</w:t>
      </w:r>
      <w:r w:rsidR="006E7EEC" w:rsidRPr="00DA0054">
        <w:rPr>
          <w:rFonts w:ascii="Times New Roman" w:hAnsi="Times New Roman" w:cs="Times New Roman"/>
          <w:color w:val="0000FF"/>
          <w:kern w:val="2"/>
          <w:sz w:val="24"/>
          <w:szCs w:val="24"/>
        </w:rPr>
        <w:t>й</w:t>
      </w:r>
      <w:r w:rsidRPr="00DA0054">
        <w:rPr>
          <w:rFonts w:ascii="Times New Roman" w:hAnsi="Times New Roman" w:cs="Times New Roman"/>
          <w:color w:val="0000FF"/>
          <w:kern w:val="2"/>
          <w:sz w:val="24"/>
          <w:szCs w:val="24"/>
        </w:rPr>
        <w:t xml:space="preserve"> иск на сумму </w:t>
      </w:r>
      <w:r w:rsidR="006E7EEC" w:rsidRPr="00DA0054">
        <w:rPr>
          <w:rFonts w:ascii="Times New Roman" w:hAnsi="Times New Roman" w:cs="Times New Roman"/>
          <w:color w:val="0000FF"/>
          <w:kern w:val="2"/>
          <w:sz w:val="24"/>
          <w:szCs w:val="24"/>
        </w:rPr>
        <w:t>568</w:t>
      </w:r>
      <w:r w:rsidRPr="00DA0054">
        <w:rPr>
          <w:rFonts w:ascii="Times New Roman" w:hAnsi="Times New Roman" w:cs="Times New Roman"/>
          <w:color w:val="0000FF"/>
          <w:kern w:val="2"/>
          <w:sz w:val="24"/>
          <w:szCs w:val="24"/>
        </w:rPr>
        <w:t xml:space="preserve">  тыс. рублей. Количество принятых судебных решений о взыскании </w:t>
      </w:r>
      <w:r w:rsidR="00BB16A5" w:rsidRPr="00DA0054">
        <w:rPr>
          <w:rFonts w:ascii="Times New Roman" w:hAnsi="Times New Roman" w:cs="Times New Roman"/>
          <w:color w:val="0000FF"/>
          <w:kern w:val="2"/>
          <w:sz w:val="24"/>
          <w:szCs w:val="24"/>
        </w:rPr>
        <w:t xml:space="preserve">31 </w:t>
      </w:r>
      <w:r w:rsidRPr="00DA0054">
        <w:rPr>
          <w:rFonts w:ascii="Times New Roman" w:hAnsi="Times New Roman" w:cs="Times New Roman"/>
          <w:color w:val="0000FF"/>
          <w:kern w:val="2"/>
          <w:sz w:val="24"/>
          <w:szCs w:val="24"/>
        </w:rPr>
        <w:t xml:space="preserve"> на сумму </w:t>
      </w:r>
      <w:r w:rsidR="00BB16A5" w:rsidRPr="00DA0054">
        <w:rPr>
          <w:rFonts w:ascii="Times New Roman" w:hAnsi="Times New Roman" w:cs="Times New Roman"/>
          <w:color w:val="0000FF"/>
          <w:kern w:val="2"/>
          <w:sz w:val="24"/>
          <w:szCs w:val="24"/>
        </w:rPr>
        <w:t>568</w:t>
      </w:r>
      <w:r w:rsidRPr="00DA0054">
        <w:rPr>
          <w:rFonts w:ascii="Times New Roman" w:hAnsi="Times New Roman" w:cs="Times New Roman"/>
          <w:color w:val="0000FF"/>
          <w:kern w:val="2"/>
          <w:sz w:val="24"/>
          <w:szCs w:val="24"/>
        </w:rPr>
        <w:t xml:space="preserve"> тыс. рублей. По состоянию на 1 </w:t>
      </w:r>
      <w:r w:rsidR="00BB16A5" w:rsidRPr="00DA0054">
        <w:rPr>
          <w:rFonts w:ascii="Times New Roman" w:hAnsi="Times New Roman" w:cs="Times New Roman"/>
          <w:color w:val="0000FF"/>
          <w:kern w:val="2"/>
          <w:sz w:val="24"/>
          <w:szCs w:val="24"/>
        </w:rPr>
        <w:t>января 2019 года</w:t>
      </w:r>
      <w:r w:rsidRPr="00DA0054">
        <w:rPr>
          <w:rFonts w:ascii="Times New Roman" w:hAnsi="Times New Roman" w:cs="Times New Roman"/>
          <w:color w:val="0000FF"/>
          <w:kern w:val="2"/>
          <w:sz w:val="24"/>
          <w:szCs w:val="24"/>
        </w:rPr>
        <w:t xml:space="preserve"> исполнено </w:t>
      </w:r>
      <w:r w:rsidR="00BB16A5" w:rsidRPr="00DA0054">
        <w:rPr>
          <w:rFonts w:ascii="Times New Roman" w:hAnsi="Times New Roman" w:cs="Times New Roman"/>
          <w:color w:val="0000FF"/>
          <w:kern w:val="2"/>
          <w:sz w:val="24"/>
          <w:szCs w:val="24"/>
        </w:rPr>
        <w:t>9</w:t>
      </w:r>
      <w:r w:rsidRPr="00DA0054">
        <w:rPr>
          <w:rFonts w:ascii="Times New Roman" w:hAnsi="Times New Roman" w:cs="Times New Roman"/>
          <w:color w:val="0000FF"/>
          <w:kern w:val="2"/>
          <w:sz w:val="24"/>
          <w:szCs w:val="24"/>
        </w:rPr>
        <w:t xml:space="preserve"> судебных иска  в сумме </w:t>
      </w:r>
      <w:r w:rsidR="00BB16A5" w:rsidRPr="00DA0054">
        <w:rPr>
          <w:rFonts w:ascii="Times New Roman" w:hAnsi="Times New Roman" w:cs="Times New Roman"/>
          <w:color w:val="0000FF"/>
          <w:kern w:val="2"/>
          <w:sz w:val="24"/>
          <w:szCs w:val="24"/>
        </w:rPr>
        <w:t>127</w:t>
      </w:r>
      <w:r w:rsidRPr="00DA0054">
        <w:rPr>
          <w:rFonts w:ascii="Times New Roman" w:hAnsi="Times New Roman" w:cs="Times New Roman"/>
          <w:color w:val="0000FF"/>
          <w:kern w:val="2"/>
          <w:sz w:val="24"/>
          <w:szCs w:val="24"/>
        </w:rPr>
        <w:t xml:space="preserve"> тыс.руб. Проводимая работа не прекращается.</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Таким образом, неплатежи потребителей ЖКУ по-прежнему остаются острейшей проблемой в отрасли и являются одним из факторов отвлечения финансовых средств в отрасли, не позволяющих своевременно осуществлять расчеты за потребленные топливно-энергетические ресурсы.</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По состоянию на 01.</w:t>
      </w:r>
      <w:r w:rsidR="00BB16A5" w:rsidRPr="00DA0054">
        <w:rPr>
          <w:rFonts w:ascii="Times New Roman" w:hAnsi="Times New Roman" w:cs="Times New Roman"/>
          <w:color w:val="0000FF"/>
          <w:kern w:val="2"/>
          <w:sz w:val="24"/>
          <w:szCs w:val="24"/>
        </w:rPr>
        <w:t>01</w:t>
      </w:r>
      <w:r w:rsidRPr="00DA0054">
        <w:rPr>
          <w:rFonts w:ascii="Times New Roman" w:hAnsi="Times New Roman" w:cs="Times New Roman"/>
          <w:color w:val="0000FF"/>
          <w:kern w:val="2"/>
          <w:sz w:val="24"/>
          <w:szCs w:val="24"/>
        </w:rPr>
        <w:t>.201</w:t>
      </w:r>
      <w:r w:rsidR="00BB16A5" w:rsidRPr="00DA0054">
        <w:rPr>
          <w:rFonts w:ascii="Times New Roman" w:hAnsi="Times New Roman" w:cs="Times New Roman"/>
          <w:color w:val="0000FF"/>
          <w:kern w:val="2"/>
          <w:sz w:val="24"/>
          <w:szCs w:val="24"/>
        </w:rPr>
        <w:t>9</w:t>
      </w:r>
      <w:r w:rsidRPr="00DA0054">
        <w:rPr>
          <w:rFonts w:ascii="Times New Roman" w:hAnsi="Times New Roman" w:cs="Times New Roman"/>
          <w:color w:val="0000FF"/>
          <w:kern w:val="2"/>
          <w:sz w:val="24"/>
          <w:szCs w:val="24"/>
        </w:rPr>
        <w:t xml:space="preserve"> года кредиторская задолженность  организаций коммунального комплекса составила </w:t>
      </w:r>
      <w:r w:rsidR="00BB16A5" w:rsidRPr="00DA0054">
        <w:rPr>
          <w:rFonts w:ascii="Times New Roman" w:hAnsi="Times New Roman" w:cs="Times New Roman"/>
          <w:color w:val="0000FF"/>
          <w:kern w:val="2"/>
          <w:sz w:val="24"/>
          <w:szCs w:val="24"/>
        </w:rPr>
        <w:t>7722</w:t>
      </w:r>
      <w:r w:rsidRPr="00DA0054">
        <w:rPr>
          <w:rFonts w:ascii="Times New Roman" w:hAnsi="Times New Roman" w:cs="Times New Roman"/>
          <w:color w:val="0000FF"/>
          <w:kern w:val="2"/>
          <w:sz w:val="24"/>
          <w:szCs w:val="24"/>
        </w:rPr>
        <w:t xml:space="preserve"> тыс. рублей (</w:t>
      </w:r>
      <w:r w:rsidR="00BB16A5" w:rsidRPr="00DA0054">
        <w:rPr>
          <w:rFonts w:ascii="Times New Roman" w:hAnsi="Times New Roman" w:cs="Times New Roman"/>
          <w:color w:val="0000FF"/>
          <w:kern w:val="2"/>
          <w:sz w:val="24"/>
          <w:szCs w:val="24"/>
        </w:rPr>
        <w:t>2017 год</w:t>
      </w:r>
      <w:r w:rsidRPr="00DA0054">
        <w:rPr>
          <w:rFonts w:ascii="Times New Roman" w:hAnsi="Times New Roman" w:cs="Times New Roman"/>
          <w:color w:val="0000FF"/>
          <w:kern w:val="2"/>
          <w:sz w:val="24"/>
          <w:szCs w:val="24"/>
        </w:rPr>
        <w:t xml:space="preserve"> – </w:t>
      </w:r>
      <w:r w:rsidR="005D650E" w:rsidRPr="00DA0054">
        <w:rPr>
          <w:rFonts w:ascii="Times New Roman" w:hAnsi="Times New Roman" w:cs="Times New Roman"/>
          <w:color w:val="0000FF"/>
          <w:kern w:val="2"/>
          <w:sz w:val="24"/>
          <w:szCs w:val="24"/>
        </w:rPr>
        <w:t>9870</w:t>
      </w:r>
      <w:r w:rsidRPr="00DA0054">
        <w:rPr>
          <w:rFonts w:ascii="Times New Roman" w:hAnsi="Times New Roman" w:cs="Times New Roman"/>
          <w:color w:val="0000FF"/>
          <w:kern w:val="2"/>
          <w:sz w:val="24"/>
          <w:szCs w:val="24"/>
        </w:rPr>
        <w:t xml:space="preserve"> тыс. рублей). </w:t>
      </w:r>
      <w:r w:rsidR="005D650E" w:rsidRPr="00DA0054">
        <w:rPr>
          <w:rFonts w:ascii="Times New Roman" w:hAnsi="Times New Roman" w:cs="Times New Roman"/>
          <w:color w:val="0000FF"/>
          <w:kern w:val="2"/>
          <w:sz w:val="24"/>
          <w:szCs w:val="24"/>
        </w:rPr>
        <w:t xml:space="preserve">Снижение </w:t>
      </w:r>
      <w:r w:rsidRPr="00DA0054">
        <w:rPr>
          <w:rFonts w:ascii="Times New Roman" w:hAnsi="Times New Roman" w:cs="Times New Roman"/>
          <w:color w:val="0000FF"/>
          <w:kern w:val="2"/>
          <w:sz w:val="24"/>
          <w:szCs w:val="24"/>
        </w:rPr>
        <w:t xml:space="preserve">  к уровню аналогичного периода прошлого года   составляет  </w:t>
      </w:r>
      <w:r w:rsidR="005D650E" w:rsidRPr="00DA0054">
        <w:rPr>
          <w:rFonts w:ascii="Times New Roman" w:hAnsi="Times New Roman" w:cs="Times New Roman"/>
          <w:color w:val="0000FF"/>
          <w:kern w:val="2"/>
          <w:sz w:val="24"/>
          <w:szCs w:val="24"/>
        </w:rPr>
        <w:t>79</w:t>
      </w:r>
      <w:r w:rsidRPr="00DA0054">
        <w:rPr>
          <w:rFonts w:ascii="Times New Roman" w:hAnsi="Times New Roman" w:cs="Times New Roman"/>
          <w:color w:val="0000FF"/>
          <w:kern w:val="2"/>
          <w:sz w:val="24"/>
          <w:szCs w:val="24"/>
        </w:rPr>
        <w:t xml:space="preserve">% или на </w:t>
      </w:r>
      <w:r w:rsidR="005D650E" w:rsidRPr="00DA0054">
        <w:rPr>
          <w:rFonts w:ascii="Times New Roman" w:hAnsi="Times New Roman" w:cs="Times New Roman"/>
          <w:color w:val="0000FF"/>
          <w:kern w:val="2"/>
          <w:sz w:val="24"/>
          <w:szCs w:val="24"/>
        </w:rPr>
        <w:t>2148</w:t>
      </w:r>
      <w:r w:rsidRPr="00DA0054">
        <w:rPr>
          <w:rFonts w:ascii="Times New Roman" w:hAnsi="Times New Roman" w:cs="Times New Roman"/>
          <w:color w:val="0000FF"/>
          <w:kern w:val="2"/>
          <w:sz w:val="24"/>
          <w:szCs w:val="24"/>
        </w:rPr>
        <w:t xml:space="preserve"> тыс. рублей.  Основная доля в структуре кредиторской задолженности приходится на  </w:t>
      </w:r>
      <w:r w:rsidR="005D650E" w:rsidRPr="00DA0054">
        <w:rPr>
          <w:rFonts w:ascii="Times New Roman" w:hAnsi="Times New Roman" w:cs="Times New Roman"/>
          <w:color w:val="0000FF"/>
          <w:kern w:val="2"/>
          <w:sz w:val="24"/>
          <w:szCs w:val="24"/>
        </w:rPr>
        <w:t xml:space="preserve">задолженность за  топливно-энергетические ресурсы – 56%, </w:t>
      </w:r>
      <w:r w:rsidRPr="00DA0054">
        <w:rPr>
          <w:rFonts w:ascii="Times New Roman" w:hAnsi="Times New Roman" w:cs="Times New Roman"/>
          <w:color w:val="0000FF"/>
          <w:kern w:val="2"/>
          <w:sz w:val="24"/>
          <w:szCs w:val="24"/>
        </w:rPr>
        <w:t xml:space="preserve">прочую задолженность – </w:t>
      </w:r>
      <w:r w:rsidR="005D650E" w:rsidRPr="00DA0054">
        <w:rPr>
          <w:rFonts w:ascii="Times New Roman" w:hAnsi="Times New Roman" w:cs="Times New Roman"/>
          <w:color w:val="0000FF"/>
          <w:kern w:val="2"/>
          <w:sz w:val="24"/>
          <w:szCs w:val="24"/>
        </w:rPr>
        <w:t>29</w:t>
      </w:r>
      <w:r w:rsidRPr="00DA0054">
        <w:rPr>
          <w:rFonts w:ascii="Times New Roman" w:hAnsi="Times New Roman" w:cs="Times New Roman"/>
          <w:color w:val="0000FF"/>
          <w:kern w:val="2"/>
          <w:sz w:val="24"/>
          <w:szCs w:val="24"/>
        </w:rPr>
        <w:t xml:space="preserve">%,  </w:t>
      </w:r>
      <w:r w:rsidR="005D650E" w:rsidRPr="00DA0054">
        <w:rPr>
          <w:rFonts w:ascii="Times New Roman" w:hAnsi="Times New Roman" w:cs="Times New Roman"/>
          <w:color w:val="0000FF"/>
          <w:kern w:val="2"/>
          <w:sz w:val="24"/>
          <w:szCs w:val="24"/>
        </w:rPr>
        <w:t>15</w:t>
      </w:r>
      <w:r w:rsidRPr="00DA0054">
        <w:rPr>
          <w:rFonts w:ascii="Times New Roman" w:hAnsi="Times New Roman" w:cs="Times New Roman"/>
          <w:color w:val="0000FF"/>
          <w:kern w:val="2"/>
          <w:sz w:val="24"/>
          <w:szCs w:val="24"/>
        </w:rPr>
        <w:t xml:space="preserve">% приходится  на платежи в бюджет и внебюджетные фонды. Самый крупный  должник  за ТЭР – ООО «Кезское ПКХ», задолженность данного предприятия за топливно-энергетические ресурсы  составила  в отчетном периоде – </w:t>
      </w:r>
      <w:r w:rsidR="005D650E" w:rsidRPr="00DA0054">
        <w:rPr>
          <w:rFonts w:ascii="Times New Roman" w:hAnsi="Times New Roman" w:cs="Times New Roman"/>
          <w:color w:val="0000FF"/>
          <w:kern w:val="2"/>
          <w:sz w:val="24"/>
          <w:szCs w:val="24"/>
        </w:rPr>
        <w:t xml:space="preserve">4210 </w:t>
      </w:r>
      <w:r w:rsidRPr="00DA0054">
        <w:rPr>
          <w:rFonts w:ascii="Times New Roman" w:hAnsi="Times New Roman" w:cs="Times New Roman"/>
          <w:color w:val="0000FF"/>
          <w:kern w:val="2"/>
          <w:sz w:val="24"/>
          <w:szCs w:val="24"/>
        </w:rPr>
        <w:t xml:space="preserve"> тыс. рублей или  </w:t>
      </w:r>
      <w:r w:rsidR="005D650E" w:rsidRPr="00DA0054">
        <w:rPr>
          <w:rFonts w:ascii="Times New Roman" w:hAnsi="Times New Roman" w:cs="Times New Roman"/>
          <w:color w:val="0000FF"/>
          <w:kern w:val="2"/>
          <w:sz w:val="24"/>
          <w:szCs w:val="24"/>
        </w:rPr>
        <w:t>98</w:t>
      </w:r>
      <w:r w:rsidRPr="00DA0054">
        <w:rPr>
          <w:rFonts w:ascii="Times New Roman" w:hAnsi="Times New Roman" w:cs="Times New Roman"/>
          <w:color w:val="0000FF"/>
          <w:kern w:val="2"/>
          <w:sz w:val="24"/>
          <w:szCs w:val="24"/>
        </w:rPr>
        <w:t xml:space="preserve">%  от общего объема задолженности  за энергетические ресурсы. </w:t>
      </w:r>
    </w:p>
    <w:p w:rsidR="008C0317" w:rsidRPr="00DA0054" w:rsidRDefault="008C0317" w:rsidP="008C0317">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 xml:space="preserve">Численность работников на предприятиях жилищно-коммунального хозяйства составляет </w:t>
      </w:r>
      <w:r w:rsidR="005D650E" w:rsidRPr="00DA0054">
        <w:rPr>
          <w:rFonts w:ascii="Times New Roman" w:hAnsi="Times New Roman" w:cs="Times New Roman"/>
          <w:color w:val="0000FF"/>
          <w:kern w:val="2"/>
          <w:sz w:val="24"/>
          <w:szCs w:val="24"/>
        </w:rPr>
        <w:t>131</w:t>
      </w:r>
      <w:r w:rsidRPr="00DA0054">
        <w:rPr>
          <w:rFonts w:ascii="Times New Roman" w:hAnsi="Times New Roman" w:cs="Times New Roman"/>
          <w:color w:val="0000FF"/>
          <w:kern w:val="2"/>
          <w:sz w:val="24"/>
          <w:szCs w:val="24"/>
        </w:rPr>
        <w:t xml:space="preserve"> человек, что на 2</w:t>
      </w:r>
      <w:r w:rsidR="005D650E" w:rsidRPr="00DA0054">
        <w:rPr>
          <w:rFonts w:ascii="Times New Roman" w:hAnsi="Times New Roman" w:cs="Times New Roman"/>
          <w:color w:val="0000FF"/>
          <w:kern w:val="2"/>
          <w:sz w:val="24"/>
          <w:szCs w:val="24"/>
        </w:rPr>
        <w:t>4</w:t>
      </w:r>
      <w:r w:rsidRPr="00DA0054">
        <w:rPr>
          <w:rFonts w:ascii="Times New Roman" w:hAnsi="Times New Roman" w:cs="Times New Roman"/>
          <w:color w:val="0000FF"/>
          <w:kern w:val="2"/>
          <w:sz w:val="24"/>
          <w:szCs w:val="24"/>
        </w:rPr>
        <w:t xml:space="preserve"> человек</w:t>
      </w:r>
      <w:r w:rsidR="005D650E" w:rsidRPr="00DA0054">
        <w:rPr>
          <w:rFonts w:ascii="Times New Roman" w:hAnsi="Times New Roman" w:cs="Times New Roman"/>
          <w:color w:val="0000FF"/>
          <w:kern w:val="2"/>
          <w:sz w:val="24"/>
          <w:szCs w:val="24"/>
        </w:rPr>
        <w:t xml:space="preserve">а </w:t>
      </w:r>
      <w:r w:rsidRPr="00DA0054">
        <w:rPr>
          <w:rFonts w:ascii="Times New Roman" w:hAnsi="Times New Roman" w:cs="Times New Roman"/>
          <w:color w:val="0000FF"/>
          <w:kern w:val="2"/>
          <w:sz w:val="24"/>
          <w:szCs w:val="24"/>
        </w:rPr>
        <w:t xml:space="preserve"> меньше  аналогичного периода 2017 года, в том числе 31 человек или </w:t>
      </w:r>
      <w:r w:rsidR="005D650E" w:rsidRPr="00DA0054">
        <w:rPr>
          <w:rFonts w:ascii="Times New Roman" w:hAnsi="Times New Roman" w:cs="Times New Roman"/>
          <w:color w:val="0000FF"/>
          <w:kern w:val="2"/>
          <w:sz w:val="24"/>
          <w:szCs w:val="24"/>
        </w:rPr>
        <w:t>29</w:t>
      </w:r>
      <w:r w:rsidRPr="00DA0054">
        <w:rPr>
          <w:rFonts w:ascii="Times New Roman" w:hAnsi="Times New Roman" w:cs="Times New Roman"/>
          <w:color w:val="0000FF"/>
          <w:kern w:val="2"/>
          <w:sz w:val="24"/>
          <w:szCs w:val="24"/>
        </w:rPr>
        <w:t xml:space="preserve">% составляют руководители и специалисты и </w:t>
      </w:r>
      <w:r w:rsidR="005D650E" w:rsidRPr="00DA0054">
        <w:rPr>
          <w:rFonts w:ascii="Times New Roman" w:hAnsi="Times New Roman" w:cs="Times New Roman"/>
          <w:color w:val="0000FF"/>
          <w:kern w:val="2"/>
          <w:sz w:val="24"/>
          <w:szCs w:val="24"/>
        </w:rPr>
        <w:t>76</w:t>
      </w:r>
      <w:r w:rsidRPr="00DA0054">
        <w:rPr>
          <w:rFonts w:ascii="Times New Roman" w:hAnsi="Times New Roman" w:cs="Times New Roman"/>
          <w:color w:val="0000FF"/>
          <w:kern w:val="2"/>
          <w:sz w:val="24"/>
          <w:szCs w:val="24"/>
        </w:rPr>
        <w:t xml:space="preserve"> человек рабочие разных специальностей.  Среднемесячная заработная плата на предприятиях коммунального комплекса в среднем по району составила </w:t>
      </w:r>
      <w:r w:rsidR="008426AC" w:rsidRPr="00DA0054">
        <w:rPr>
          <w:rFonts w:ascii="Times New Roman" w:hAnsi="Times New Roman" w:cs="Times New Roman"/>
          <w:color w:val="0000FF"/>
          <w:kern w:val="2"/>
          <w:sz w:val="24"/>
          <w:szCs w:val="24"/>
        </w:rPr>
        <w:t>19942,4</w:t>
      </w:r>
      <w:r w:rsidRPr="00DA0054">
        <w:rPr>
          <w:rFonts w:ascii="Times New Roman" w:hAnsi="Times New Roman" w:cs="Times New Roman"/>
          <w:color w:val="0000FF"/>
          <w:kern w:val="2"/>
          <w:sz w:val="24"/>
          <w:szCs w:val="24"/>
        </w:rPr>
        <w:t xml:space="preserve">  руб., что составляет  </w:t>
      </w:r>
      <w:r w:rsidR="008426AC" w:rsidRPr="00DA0054">
        <w:rPr>
          <w:rFonts w:ascii="Times New Roman" w:hAnsi="Times New Roman" w:cs="Times New Roman"/>
          <w:color w:val="0000FF"/>
          <w:kern w:val="2"/>
          <w:sz w:val="24"/>
          <w:szCs w:val="24"/>
        </w:rPr>
        <w:t>112</w:t>
      </w:r>
      <w:r w:rsidRPr="00DA0054">
        <w:rPr>
          <w:rFonts w:ascii="Times New Roman" w:hAnsi="Times New Roman" w:cs="Times New Roman"/>
          <w:color w:val="0000FF"/>
          <w:kern w:val="2"/>
          <w:sz w:val="24"/>
          <w:szCs w:val="24"/>
        </w:rPr>
        <w:t xml:space="preserve">%  к уровню аналогичного периода прошлого года. </w:t>
      </w:r>
    </w:p>
    <w:p w:rsidR="008C0317" w:rsidRPr="00DA0054" w:rsidRDefault="008C0317" w:rsidP="008C0317">
      <w:pPr>
        <w:pStyle w:val="a3"/>
        <w:jc w:val="both"/>
        <w:rPr>
          <w:rFonts w:ascii="Times New Roman" w:hAnsi="Times New Roman" w:cs="Times New Roman"/>
          <w:color w:val="0000FF"/>
          <w:sz w:val="24"/>
          <w:szCs w:val="24"/>
        </w:rPr>
      </w:pPr>
    </w:p>
    <w:p w:rsidR="008C0317" w:rsidRPr="00DA0054" w:rsidRDefault="008C0317" w:rsidP="008C0317">
      <w:pPr>
        <w:pStyle w:val="a3"/>
        <w:jc w:val="center"/>
        <w:rPr>
          <w:rFonts w:ascii="Times New Roman" w:hAnsi="Times New Roman" w:cs="Times New Roman"/>
          <w:b/>
          <w:color w:val="0000FF"/>
          <w:sz w:val="28"/>
          <w:szCs w:val="28"/>
        </w:rPr>
      </w:pPr>
      <w:r w:rsidRPr="00DA0054">
        <w:rPr>
          <w:rFonts w:ascii="Times New Roman" w:hAnsi="Times New Roman" w:cs="Times New Roman"/>
          <w:b/>
          <w:color w:val="0000FF"/>
          <w:sz w:val="28"/>
          <w:szCs w:val="28"/>
        </w:rPr>
        <w:t xml:space="preserve"> Дорожное хозяйство</w:t>
      </w:r>
    </w:p>
    <w:p w:rsidR="000D120B" w:rsidRPr="00DA0054" w:rsidRDefault="008C0317" w:rsidP="000D120B">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За счет средств Удмуртской Республики и средств муниципального образования «Кезский район» в 2018 году произведен капитальный ремонт 1,5 км участка автомобильной дороги местного значения  (Кез-Кулига-Карсовай)-Жерноково-Желонка </w:t>
      </w:r>
      <w:r w:rsidR="000D120B" w:rsidRPr="00DA0054">
        <w:rPr>
          <w:rFonts w:ascii="Times New Roman" w:hAnsi="Times New Roman" w:cs="Times New Roman"/>
          <w:color w:val="0000FF"/>
          <w:sz w:val="24"/>
          <w:szCs w:val="24"/>
        </w:rPr>
        <w:t xml:space="preserve">на </w:t>
      </w:r>
      <w:r w:rsidRPr="00DA0054">
        <w:rPr>
          <w:rFonts w:ascii="Times New Roman" w:hAnsi="Times New Roman" w:cs="Times New Roman"/>
          <w:color w:val="0000FF"/>
          <w:sz w:val="24"/>
          <w:szCs w:val="24"/>
        </w:rPr>
        <w:t>сумму 46</w:t>
      </w:r>
      <w:r w:rsidR="000D120B" w:rsidRPr="00DA0054">
        <w:rPr>
          <w:rFonts w:ascii="Times New Roman" w:hAnsi="Times New Roman" w:cs="Times New Roman"/>
          <w:color w:val="0000FF"/>
          <w:sz w:val="24"/>
          <w:szCs w:val="24"/>
        </w:rPr>
        <w:t>20 тыс</w:t>
      </w:r>
      <w:r w:rsidR="000A1E11" w:rsidRPr="00DA0054">
        <w:rPr>
          <w:rFonts w:ascii="Times New Roman" w:hAnsi="Times New Roman" w:cs="Times New Roman"/>
          <w:color w:val="0000FF"/>
          <w:sz w:val="24"/>
          <w:szCs w:val="24"/>
        </w:rPr>
        <w:t xml:space="preserve">. </w:t>
      </w:r>
      <w:r w:rsidR="000D120B" w:rsidRPr="00DA0054">
        <w:rPr>
          <w:rFonts w:ascii="Times New Roman" w:hAnsi="Times New Roman" w:cs="Times New Roman"/>
          <w:color w:val="0000FF"/>
          <w:sz w:val="24"/>
          <w:szCs w:val="24"/>
        </w:rPr>
        <w:t>рублей,   а</w:t>
      </w:r>
      <w:r w:rsidRPr="00DA0054">
        <w:rPr>
          <w:rFonts w:ascii="Times New Roman" w:hAnsi="Times New Roman" w:cs="Times New Roman"/>
          <w:color w:val="0000FF"/>
          <w:sz w:val="24"/>
          <w:szCs w:val="24"/>
        </w:rPr>
        <w:tab/>
      </w:r>
      <w:r w:rsidR="000D120B" w:rsidRPr="00DA0054">
        <w:rPr>
          <w:rFonts w:ascii="Times New Roman" w:hAnsi="Times New Roman" w:cs="Times New Roman"/>
          <w:color w:val="0000FF"/>
          <w:sz w:val="24"/>
          <w:szCs w:val="24"/>
        </w:rPr>
        <w:t>также ремонты участков региональных автомобильных дорог:</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Бурино-Чепца-Полом-Кез -   протяженностью 11,2 км;</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Кез-Сыга2-Сыга3 – протяженностью 1,2  км;</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ремонт моста на ул.Малокезская;</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начат ремонт участка дороги Кез-Кулига-Карсовай протяженностью 8 км.</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Разработан проект реконструкции дороги Вортча-Гуркошур, который будет реализован уже в этом году, а также начато проектирование автомобильной дороги (Кез-Кулига Карсовай) – Жерноково – Медьма.</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В 2018 году за счет субсидии из бюджета Удмуртской Республики были разработаны: программа комплексного развития транспортной инфраструктуры и комплексная схема организации дорожного движения района. </w:t>
      </w:r>
    </w:p>
    <w:p w:rsidR="000D120B" w:rsidRPr="00DA0054" w:rsidRDefault="000D120B" w:rsidP="000D120B">
      <w:pPr>
        <w:pStyle w:val="a3"/>
        <w:ind w:firstLine="708"/>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Для организации транспортного обслуживания населения в прошлом году было проведено 9 открытых конкурсов на осуществление пассажирских перевозок по нерегулируемым маршрутам регулярных перевозок. Из них состоялся только один - по п.Кез. Всего в районе действует 8 таких маршрутов. В настоящее время 2 из них остаются без перевозчика, это направление с.Кулига и д.Ст</w:t>
      </w:r>
      <w:r w:rsidR="00344210" w:rsidRPr="00DA0054">
        <w:rPr>
          <w:rFonts w:ascii="Times New Roman" w:hAnsi="Times New Roman" w:cs="Times New Roman"/>
          <w:color w:val="0000FF"/>
          <w:sz w:val="24"/>
          <w:szCs w:val="24"/>
        </w:rPr>
        <w:t xml:space="preserve">арая </w:t>
      </w:r>
      <w:r w:rsidRPr="00DA0054">
        <w:rPr>
          <w:rFonts w:ascii="Times New Roman" w:hAnsi="Times New Roman" w:cs="Times New Roman"/>
          <w:color w:val="0000FF"/>
          <w:sz w:val="24"/>
          <w:szCs w:val="24"/>
        </w:rPr>
        <w:t>Гыя.</w:t>
      </w:r>
    </w:p>
    <w:p w:rsidR="008C0317" w:rsidRPr="00DA0054" w:rsidRDefault="008C0317" w:rsidP="000D120B">
      <w:pPr>
        <w:pStyle w:val="a3"/>
        <w:jc w:val="both"/>
        <w:rPr>
          <w:rFonts w:ascii="Times New Roman" w:hAnsi="Times New Roman" w:cs="Times New Roman"/>
          <w:b/>
          <w:color w:val="0000FF"/>
          <w:sz w:val="28"/>
          <w:szCs w:val="28"/>
        </w:rPr>
      </w:pPr>
    </w:p>
    <w:p w:rsidR="008C0317" w:rsidRPr="00DA0054" w:rsidRDefault="008C0317" w:rsidP="008C0317">
      <w:pPr>
        <w:pStyle w:val="a3"/>
        <w:jc w:val="center"/>
        <w:rPr>
          <w:rFonts w:ascii="Times New Roman" w:hAnsi="Times New Roman" w:cs="Times New Roman"/>
          <w:b/>
          <w:color w:val="0000FF"/>
          <w:sz w:val="28"/>
          <w:szCs w:val="28"/>
        </w:rPr>
      </w:pPr>
      <w:r w:rsidRPr="00DA0054">
        <w:rPr>
          <w:rFonts w:ascii="Times New Roman" w:hAnsi="Times New Roman" w:cs="Times New Roman"/>
          <w:b/>
          <w:color w:val="0000FF"/>
          <w:sz w:val="28"/>
          <w:szCs w:val="28"/>
        </w:rPr>
        <w:t>Благоустройство</w:t>
      </w:r>
    </w:p>
    <w:p w:rsidR="008C0317" w:rsidRPr="00DA0054" w:rsidRDefault="008C0317" w:rsidP="00917F68">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За счет средств Федерал</w:t>
      </w:r>
      <w:r w:rsidR="00917F68" w:rsidRPr="00DA0054">
        <w:rPr>
          <w:rFonts w:ascii="Times New Roman" w:hAnsi="Times New Roman" w:cs="Times New Roman"/>
          <w:color w:val="0000FF"/>
          <w:sz w:val="24"/>
          <w:szCs w:val="24"/>
        </w:rPr>
        <w:t>ь</w:t>
      </w:r>
      <w:r w:rsidRPr="00DA0054">
        <w:rPr>
          <w:rFonts w:ascii="Times New Roman" w:hAnsi="Times New Roman" w:cs="Times New Roman"/>
          <w:color w:val="0000FF"/>
          <w:sz w:val="24"/>
          <w:szCs w:val="24"/>
        </w:rPr>
        <w:t>ного бюджета, бюджета Удмуртской Республики, бюджета муниципального образования «Кезское», бюджета муниципального образования «Чепецкое» по программе формирование комфортной городской среды</w:t>
      </w:r>
    </w:p>
    <w:tbl>
      <w:tblPr>
        <w:tblW w:w="0" w:type="auto"/>
        <w:tblLayout w:type="fixed"/>
        <w:tblCellMar>
          <w:left w:w="30" w:type="dxa"/>
          <w:right w:w="30" w:type="dxa"/>
        </w:tblCellMar>
        <w:tblLook w:val="0000"/>
      </w:tblPr>
      <w:tblGrid>
        <w:gridCol w:w="9102"/>
      </w:tblGrid>
      <w:tr w:rsidR="008C0317" w:rsidRPr="00DA0054" w:rsidTr="00917F68">
        <w:trPr>
          <w:trHeight w:val="235"/>
        </w:trPr>
        <w:tc>
          <w:tcPr>
            <w:tcW w:w="9102" w:type="dxa"/>
            <w:tcBorders>
              <w:top w:val="nil"/>
              <w:left w:val="nil"/>
              <w:bottom w:val="nil"/>
              <w:right w:val="nil"/>
            </w:tcBorders>
          </w:tcPr>
          <w:p w:rsidR="008C0317" w:rsidRPr="00DA0054" w:rsidRDefault="008C0317" w:rsidP="00917F68">
            <w:pPr>
              <w:autoSpaceDE w:val="0"/>
              <w:autoSpaceDN w:val="0"/>
              <w:adjustRightInd w:val="0"/>
              <w:spacing w:after="0" w:line="240" w:lineRule="auto"/>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произведено благоустройство общественных территорий</w:t>
            </w:r>
            <w:r w:rsidR="00917F68" w:rsidRPr="00DA0054">
              <w:rPr>
                <w:rFonts w:ascii="Times New Roman" w:hAnsi="Times New Roman" w:cs="Times New Roman"/>
                <w:color w:val="0000FF"/>
                <w:sz w:val="24"/>
                <w:szCs w:val="24"/>
              </w:rPr>
              <w:t>:</w:t>
            </w:r>
          </w:p>
          <w:p w:rsidR="008C0317" w:rsidRPr="00DA0054" w:rsidRDefault="008C0317" w:rsidP="00917F68">
            <w:pPr>
              <w:pStyle w:val="af6"/>
              <w:numPr>
                <w:ilvl w:val="0"/>
                <w:numId w:val="19"/>
              </w:numPr>
              <w:autoSpaceDE w:val="0"/>
              <w:autoSpaceDN w:val="0"/>
              <w:adjustRightInd w:val="0"/>
              <w:spacing w:after="0" w:line="240" w:lineRule="auto"/>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центральной территории п.</w:t>
            </w:r>
            <w:r w:rsidR="00917F6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Кез расположенной вдоль ул. Ленина,</w:t>
            </w:r>
            <w:r w:rsidR="00917F6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ул. Кооперативная,</w:t>
            </w:r>
            <w:r w:rsidR="00917F6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ул.</w:t>
            </w:r>
            <w:r w:rsidR="00917F68" w:rsidRPr="00DA0054">
              <w:rPr>
                <w:rFonts w:ascii="Times New Roman" w:hAnsi="Times New Roman" w:cs="Times New Roman"/>
                <w:color w:val="0000FF"/>
                <w:sz w:val="24"/>
                <w:szCs w:val="24"/>
              </w:rPr>
              <w:t xml:space="preserve"> Кирова, ул. Пушкина;</w:t>
            </w:r>
            <w:r w:rsidRPr="00DA0054">
              <w:rPr>
                <w:rFonts w:ascii="Times New Roman" w:hAnsi="Times New Roman" w:cs="Times New Roman"/>
                <w:color w:val="0000FF"/>
                <w:sz w:val="24"/>
                <w:szCs w:val="24"/>
              </w:rPr>
              <w:t xml:space="preserve"> </w:t>
            </w:r>
          </w:p>
          <w:p w:rsidR="008C0317" w:rsidRPr="00DA0054" w:rsidRDefault="008C0317" w:rsidP="00917F68">
            <w:pPr>
              <w:pStyle w:val="af6"/>
              <w:numPr>
                <w:ilvl w:val="0"/>
                <w:numId w:val="19"/>
              </w:numPr>
              <w:autoSpaceDE w:val="0"/>
              <w:autoSpaceDN w:val="0"/>
              <w:adjustRightInd w:val="0"/>
              <w:spacing w:after="0" w:line="240" w:lineRule="auto"/>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благоустройство территории прилегающей СДЦ </w:t>
            </w:r>
            <w:r w:rsidR="00917F68" w:rsidRPr="00DA0054">
              <w:rPr>
                <w:rFonts w:ascii="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в с. Чепца. </w:t>
            </w:r>
          </w:p>
        </w:tc>
      </w:tr>
    </w:tbl>
    <w:p w:rsidR="00DF4F64" w:rsidRPr="00DA0054" w:rsidRDefault="00DF4F64" w:rsidP="00DF4F64">
      <w:pPr>
        <w:pStyle w:val="a3"/>
        <w:jc w:val="center"/>
        <w:rPr>
          <w:rFonts w:ascii="Times New Roman" w:hAnsi="Times New Roman" w:cs="Times New Roman"/>
          <w:color w:val="0000FF"/>
          <w:sz w:val="28"/>
          <w:szCs w:val="28"/>
        </w:rPr>
      </w:pPr>
    </w:p>
    <w:p w:rsidR="008A16F8" w:rsidRPr="00DA0054" w:rsidRDefault="006056C1" w:rsidP="00917F68">
      <w:pPr>
        <w:pStyle w:val="a3"/>
        <w:jc w:val="center"/>
        <w:rPr>
          <w:rFonts w:ascii="Times New Roman" w:hAnsi="Times New Roman" w:cs="Times New Roman"/>
          <w:b/>
          <w:color w:val="0000FF"/>
          <w:sz w:val="28"/>
          <w:szCs w:val="28"/>
        </w:rPr>
      </w:pPr>
      <w:r w:rsidRPr="00DA0054">
        <w:rPr>
          <w:rFonts w:ascii="Times New Roman" w:hAnsi="Times New Roman" w:cs="Times New Roman"/>
          <w:b/>
          <w:color w:val="0000FF"/>
          <w:sz w:val="28"/>
          <w:szCs w:val="28"/>
        </w:rPr>
        <w:t>22</w:t>
      </w:r>
      <w:r w:rsidR="00945854" w:rsidRPr="00DA0054">
        <w:rPr>
          <w:rFonts w:ascii="Times New Roman" w:hAnsi="Times New Roman" w:cs="Times New Roman"/>
          <w:b/>
          <w:color w:val="0000FF"/>
          <w:sz w:val="28"/>
          <w:szCs w:val="28"/>
        </w:rPr>
        <w:t xml:space="preserve">. </w:t>
      </w:r>
      <w:r w:rsidR="008A16F8" w:rsidRPr="00DA0054">
        <w:rPr>
          <w:rFonts w:ascii="Times New Roman" w:hAnsi="Times New Roman" w:cs="Times New Roman"/>
          <w:b/>
          <w:color w:val="0000FF"/>
          <w:sz w:val="28"/>
          <w:szCs w:val="28"/>
        </w:rPr>
        <w:t>Кадровая политика</w:t>
      </w:r>
    </w:p>
    <w:p w:rsidR="00D871E1" w:rsidRPr="00DA0054" w:rsidRDefault="002B686C" w:rsidP="00D871E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 xml:space="preserve">В целях обеспечения всех отраслей экономики муниципального образования «Кезский район» в квалифицированных кадрах, способных обеспечить выполнение социально-экономического развития района в соответствии с требованиями рынка в современных условиях,  постановлением Администрации муниципального образования «Кезский район» </w:t>
      </w:r>
      <w:r w:rsidR="00D871E1" w:rsidRPr="00DA0054">
        <w:rPr>
          <w:rFonts w:ascii="Times New Roman" w:hAnsi="Times New Roman" w:cs="Times New Roman"/>
          <w:bCs/>
          <w:color w:val="0000FF"/>
          <w:sz w:val="24"/>
          <w:szCs w:val="24"/>
        </w:rPr>
        <w:t xml:space="preserve">от 19 января 2017 года </w:t>
      </w:r>
      <w:r w:rsidR="00D871E1" w:rsidRPr="00DA0054">
        <w:rPr>
          <w:rFonts w:ascii="Times New Roman" w:hAnsi="Times New Roman" w:cs="Times New Roman"/>
          <w:color w:val="0000FF"/>
          <w:sz w:val="24"/>
          <w:szCs w:val="24"/>
        </w:rPr>
        <w:t>№ 92 утверждена подпрограмма «Организация муниципального управления» муниципальной  программы «Муниципальное управление» на 2015-2020 годы» в новой редакции» одними из мероприятий подпрограммы утверждены: Развитие муниципальной службы и Кадры муниципального образования «Кезский район» (далее - мероприятия)</w:t>
      </w:r>
    </w:p>
    <w:p w:rsidR="00D871E1" w:rsidRPr="00DA0054" w:rsidRDefault="00D871E1" w:rsidP="00D871E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hAnsi="Times New Roman" w:cs="Times New Roman"/>
          <w:b/>
          <w:i/>
          <w:color w:val="0000FF"/>
          <w:sz w:val="24"/>
          <w:szCs w:val="24"/>
          <w:u w:val="single"/>
        </w:rPr>
        <w:t>Целью реализации кадровой политики</w:t>
      </w:r>
      <w:r w:rsidRPr="00DA0054">
        <w:rPr>
          <w:rFonts w:ascii="Times New Roman" w:hAnsi="Times New Roman" w:cs="Times New Roman"/>
          <w:color w:val="0000FF"/>
          <w:sz w:val="24"/>
          <w:szCs w:val="24"/>
        </w:rPr>
        <w:t xml:space="preserve"> в муниципальном  образовании «Кезский район» является развитие и эффективное использование кадров, обеспечение всех сфер деятельности высококвалифицированным кадровым составом, в том числе муниципальной службы, эффективного использования имеющегося кадрового потенциала, системы профессиональной ориентации молодёжи и незанятого населения, снижение безработицы и социальной напряжённости на рынке труда. Для осуществления данной цели проводится:</w:t>
      </w:r>
    </w:p>
    <w:p w:rsidR="00D871E1" w:rsidRPr="00DA0054" w:rsidRDefault="00B05EEC" w:rsidP="00D871E1">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1) Анализ состояния кадрового потенциала в муниципальном образовании «Кезский район»;</w:t>
      </w:r>
    </w:p>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Потребность в кадрах по отраслям МО «Кезский район»</w:t>
      </w:r>
    </w:p>
    <w:p w:rsidR="00D871E1" w:rsidRPr="00DA0054" w:rsidRDefault="00D871E1" w:rsidP="00B05EEC">
      <w:pPr>
        <w:pStyle w:val="a3"/>
        <w:ind w:firstLine="708"/>
        <w:rPr>
          <w:rFonts w:ascii="Times New Roman" w:hAnsi="Times New Roman" w:cs="Times New Roman"/>
          <w:b/>
          <w:color w:val="0000FF"/>
          <w:sz w:val="24"/>
          <w:szCs w:val="24"/>
        </w:rPr>
      </w:pPr>
    </w:p>
    <w:tbl>
      <w:tblPr>
        <w:tblpPr w:leftFromText="180" w:rightFromText="180" w:vertAnchor="text" w:tblpY="1"/>
        <w:tblOverlap w:val="never"/>
        <w:tblW w:w="9598" w:type="dxa"/>
        <w:tblLayout w:type="fixed"/>
        <w:tblLook w:val="01E0"/>
      </w:tblPr>
      <w:tblGrid>
        <w:gridCol w:w="5637"/>
        <w:gridCol w:w="1979"/>
        <w:gridCol w:w="8"/>
        <w:gridCol w:w="1974"/>
      </w:tblGrid>
      <w:tr w:rsidR="00D871E1" w:rsidRPr="00DA0054" w:rsidTr="00D871E1">
        <w:trPr>
          <w:trHeight w:val="550"/>
        </w:trPr>
        <w:tc>
          <w:tcPr>
            <w:tcW w:w="5637" w:type="dxa"/>
            <w:tcBorders>
              <w:top w:val="single" w:sz="4" w:space="0" w:color="auto"/>
              <w:left w:val="single" w:sz="4" w:space="0" w:color="auto"/>
              <w:bottom w:val="nil"/>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Отрасль</w:t>
            </w:r>
          </w:p>
        </w:tc>
        <w:tc>
          <w:tcPr>
            <w:tcW w:w="1979" w:type="dxa"/>
            <w:tcBorders>
              <w:top w:val="single" w:sz="4" w:space="0" w:color="auto"/>
              <w:left w:val="single" w:sz="4" w:space="0" w:color="auto"/>
              <w:bottom w:val="nil"/>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 31.12.2017</w:t>
            </w:r>
          </w:p>
        </w:tc>
        <w:tc>
          <w:tcPr>
            <w:tcW w:w="1982" w:type="dxa"/>
            <w:gridSpan w:val="2"/>
            <w:tcBorders>
              <w:top w:val="single" w:sz="4" w:space="0" w:color="auto"/>
              <w:left w:val="single" w:sz="4" w:space="0" w:color="auto"/>
              <w:bottom w:val="nil"/>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 31.12.2018</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t>Муниципальные служащие</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1</w:t>
            </w:r>
          </w:p>
        </w:tc>
      </w:tr>
      <w:tr w:rsidR="00D871E1" w:rsidRPr="00DA0054" w:rsidTr="00D871E1">
        <w:trPr>
          <w:trHeight w:val="275"/>
        </w:trPr>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r>
      <w:tr w:rsidR="00D871E1" w:rsidRPr="00DA0054" w:rsidTr="00D871E1">
        <w:trPr>
          <w:trHeight w:val="275"/>
        </w:trPr>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-высшие должности муниципальной службы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r>
      <w:tr w:rsidR="00D871E1" w:rsidRPr="00DA0054" w:rsidTr="00D871E1">
        <w:trPr>
          <w:trHeight w:val="275"/>
        </w:trPr>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-главные  должности муниципальной службы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-ведущие  должности муниципальной службы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-старшие  должности муниципальной службы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-младшие  должности муниципальной службы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lastRenderedPageBreak/>
              <w:t>Культура</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10</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11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w:t>
            </w: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-методист по туризму и информационно-проектной деятельности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-хормейстер</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-звукорежиссёр</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-аккомпаниатор</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-хореограф</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-режиссёр</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-концертмейстер</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-преподаватель по классу «гитара»</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-педагог-организатор народной музыки и фольклора </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-программист по обслуживанию компьютеров</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t>Управление образованием</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2</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8</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-воспитатель ДОУ</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-музыкальный руководитель</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физики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химии, биологии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математики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английского языка</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русского языка и литературы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-педагог дополнительного образования (тренер-преподаватель)</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физической культуры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географии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истории и обществознания</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технологии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рисования</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-учитель музыки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b/>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t>Агропромышленный комплекс</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108</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121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w:t>
            </w: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-руководители</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B72A30" w:rsidRPr="00DA0054" w:rsidRDefault="00B72A30"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-главные специалисты</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12</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37</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i/>
                <w:color w:val="0000FF"/>
                <w:sz w:val="24"/>
                <w:szCs w:val="24"/>
              </w:rPr>
            </w:pPr>
            <w:r w:rsidRPr="00DA0054">
              <w:rPr>
                <w:rFonts w:ascii="Times New Roman" w:hAnsi="Times New Roman" w:cs="Times New Roman"/>
                <w:i/>
                <w:color w:val="0000FF"/>
                <w:sz w:val="24"/>
                <w:szCs w:val="24"/>
              </w:rPr>
              <w:t>Специалисты, кроме главных</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21</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18</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i/>
                <w:color w:val="0000FF"/>
                <w:sz w:val="24"/>
                <w:szCs w:val="24"/>
              </w:rPr>
            </w:pPr>
            <w:r w:rsidRPr="00DA0054">
              <w:rPr>
                <w:rFonts w:ascii="Times New Roman" w:hAnsi="Times New Roman" w:cs="Times New Roman"/>
                <w:i/>
                <w:color w:val="0000FF"/>
                <w:sz w:val="24"/>
                <w:szCs w:val="24"/>
              </w:rPr>
              <w:t>Руководители среднего звена</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i/>
                <w:color w:val="0000FF"/>
                <w:sz w:val="24"/>
                <w:szCs w:val="24"/>
              </w:rPr>
            </w:pPr>
            <w:r w:rsidRPr="00DA0054">
              <w:rPr>
                <w:rFonts w:ascii="Times New Roman" w:hAnsi="Times New Roman" w:cs="Times New Roman"/>
                <w:i/>
                <w:color w:val="0000FF"/>
                <w:sz w:val="24"/>
                <w:szCs w:val="24"/>
              </w:rPr>
              <w:t>Рабочие массовых профессий</w:t>
            </w:r>
          </w:p>
        </w:tc>
        <w:tc>
          <w:tcPr>
            <w:tcW w:w="197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70</w:t>
            </w:r>
          </w:p>
        </w:tc>
        <w:tc>
          <w:tcPr>
            <w:tcW w:w="1982"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61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b/>
                <w:i/>
                <w:color w:val="0000FF"/>
                <w:sz w:val="24"/>
                <w:szCs w:val="24"/>
              </w:rPr>
            </w:pPr>
            <w:r w:rsidRPr="00DA0054">
              <w:rPr>
                <w:rFonts w:ascii="Times New Roman" w:hAnsi="Times New Roman" w:cs="Times New Roman"/>
                <w:b/>
                <w:i/>
                <w:color w:val="0000FF"/>
                <w:sz w:val="24"/>
                <w:szCs w:val="24"/>
              </w:rPr>
              <w:t>Здравоохранение</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9</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7</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w:t>
            </w: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-врач-терапевт</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3</w:t>
            </w:r>
          </w:p>
        </w:tc>
        <w:tc>
          <w:tcPr>
            <w:tcW w:w="1974" w:type="dxa"/>
            <w:tcBorders>
              <w:top w:val="single" w:sz="4" w:space="0" w:color="auto"/>
              <w:left w:val="single" w:sz="4" w:space="0" w:color="auto"/>
              <w:bottom w:val="single" w:sz="4" w:space="0" w:color="auto"/>
              <w:right w:val="single" w:sz="4" w:space="0" w:color="auto"/>
            </w:tcBorders>
            <w:vAlign w:val="bottom"/>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 – хирург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-хирург-травматолог </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-педиатр</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-нарколог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-врач-стоматолог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-стоматолог-ортопед</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-врач-стоматолог (детский)</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-отоларинголог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-врач-анастезиолог-реаниматолог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-врач-невролог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 xml:space="preserve">-психиатр-нарколог </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-врач-акушер-гинеколог</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 клин.лаб.диагностики</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В т.ч. средний медперсонал:</w:t>
            </w: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-фельдшер</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-лаборанты</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p>
        </w:tc>
      </w:tr>
      <w:tr w:rsidR="00D871E1" w:rsidRPr="00DA0054" w:rsidTr="00D871E1">
        <w:tc>
          <w:tcPr>
            <w:tcW w:w="5637"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-зубной врач</w:t>
            </w:r>
          </w:p>
        </w:tc>
        <w:tc>
          <w:tcPr>
            <w:tcW w:w="1987" w:type="dxa"/>
            <w:gridSpan w:val="2"/>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c>
          <w:tcPr>
            <w:tcW w:w="1974"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r>
    </w:tbl>
    <w:p w:rsidR="00D871E1" w:rsidRPr="00DA0054" w:rsidRDefault="00D871E1" w:rsidP="00D871E1">
      <w:pPr>
        <w:pStyle w:val="a3"/>
        <w:rPr>
          <w:rFonts w:ascii="Times New Roman" w:hAnsi="Times New Roman" w:cs="Times New Roman"/>
          <w:color w:val="0000FF"/>
          <w:sz w:val="24"/>
          <w:szCs w:val="24"/>
          <w:u w:val="single"/>
        </w:rPr>
      </w:pPr>
    </w:p>
    <w:p w:rsidR="00D871E1" w:rsidRPr="00DA0054" w:rsidRDefault="00D871E1" w:rsidP="00D871E1">
      <w:pPr>
        <w:pStyle w:val="a3"/>
        <w:rPr>
          <w:rFonts w:ascii="Times New Roman" w:hAnsi="Times New Roman" w:cs="Times New Roman"/>
          <w:color w:val="0000FF"/>
          <w:sz w:val="24"/>
          <w:szCs w:val="24"/>
          <w:u w:val="single"/>
        </w:rPr>
      </w:pPr>
      <w:r w:rsidRPr="00DA0054">
        <w:rPr>
          <w:rFonts w:ascii="Times New Roman" w:hAnsi="Times New Roman" w:cs="Times New Roman"/>
          <w:color w:val="0000FF"/>
          <w:sz w:val="24"/>
          <w:szCs w:val="24"/>
          <w:u w:val="single"/>
        </w:rPr>
        <w:t xml:space="preserve">2) использование кадрового резерва. </w:t>
      </w:r>
    </w:p>
    <w:p w:rsidR="00D871E1" w:rsidRPr="00DA0054" w:rsidRDefault="00B05EEC"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 xml:space="preserve">Ведётся работа по подготовке, формированию и совершенствованию кадрового резерва муниципальных служащих органов местного самоуправления муниципального образования «Кезский район», но имеются некоторые сложности в подготовке кадрового резерва с получением дополнительного профессионального образования (переподготовка и повышение квалификации) в связи с недостаточностью средств в бюджете района. </w:t>
      </w:r>
    </w:p>
    <w:p w:rsidR="00D871E1" w:rsidRPr="00DA0054" w:rsidRDefault="00D871E1" w:rsidP="00D871E1">
      <w:pPr>
        <w:pStyle w:val="a3"/>
        <w:rPr>
          <w:rFonts w:ascii="Times New Roman" w:hAnsi="Times New Roman" w:cs="Times New Roman"/>
          <w:color w:val="0000FF"/>
          <w:sz w:val="24"/>
          <w:szCs w:val="24"/>
        </w:rPr>
      </w:pP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3)  </w:t>
      </w:r>
      <w:r w:rsidRPr="00DA0054">
        <w:rPr>
          <w:rFonts w:ascii="Times New Roman" w:hAnsi="Times New Roman" w:cs="Times New Roman"/>
          <w:color w:val="0000FF"/>
          <w:sz w:val="24"/>
          <w:szCs w:val="24"/>
          <w:u w:val="single"/>
        </w:rPr>
        <w:t>Отработана система повышения квалификации</w:t>
      </w:r>
      <w:r w:rsidRPr="00DA0054">
        <w:rPr>
          <w:rFonts w:ascii="Times New Roman" w:hAnsi="Times New Roman" w:cs="Times New Roman"/>
          <w:color w:val="0000FF"/>
          <w:sz w:val="24"/>
          <w:szCs w:val="24"/>
        </w:rPr>
        <w:t>:</w:t>
      </w:r>
    </w:p>
    <w:p w:rsidR="00D871E1" w:rsidRPr="00DA0054" w:rsidRDefault="00D871E1" w:rsidP="00D871E1">
      <w:pPr>
        <w:pStyle w:val="a3"/>
        <w:rPr>
          <w:rFonts w:ascii="Times New Roman" w:hAnsi="Times New Roman" w:cs="Times New Roman"/>
          <w:color w:val="0000FF"/>
          <w:sz w:val="24"/>
          <w:szCs w:val="24"/>
        </w:rPr>
      </w:pP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9"/>
        <w:gridCol w:w="2593"/>
        <w:gridCol w:w="2423"/>
      </w:tblGrid>
      <w:tr w:rsidR="00D871E1" w:rsidRPr="00DA0054" w:rsidTr="007A60FE">
        <w:tc>
          <w:tcPr>
            <w:tcW w:w="431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Наименование отрасли</w:t>
            </w:r>
          </w:p>
        </w:tc>
        <w:tc>
          <w:tcPr>
            <w:tcW w:w="259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На 31.12.2017</w:t>
            </w:r>
          </w:p>
        </w:tc>
        <w:tc>
          <w:tcPr>
            <w:tcW w:w="242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На 31.12.2018</w:t>
            </w:r>
          </w:p>
        </w:tc>
      </w:tr>
      <w:tr w:rsidR="00D871E1" w:rsidRPr="00DA0054" w:rsidTr="007A60FE">
        <w:tc>
          <w:tcPr>
            <w:tcW w:w="431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образование</w:t>
            </w:r>
          </w:p>
        </w:tc>
        <w:tc>
          <w:tcPr>
            <w:tcW w:w="259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90</w:t>
            </w:r>
          </w:p>
        </w:tc>
        <w:tc>
          <w:tcPr>
            <w:tcW w:w="242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265</w:t>
            </w:r>
          </w:p>
        </w:tc>
      </w:tr>
      <w:tr w:rsidR="00D871E1" w:rsidRPr="00DA0054" w:rsidTr="007A60FE">
        <w:tc>
          <w:tcPr>
            <w:tcW w:w="431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культура</w:t>
            </w:r>
          </w:p>
        </w:tc>
        <w:tc>
          <w:tcPr>
            <w:tcW w:w="259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16</w:t>
            </w:r>
          </w:p>
        </w:tc>
        <w:tc>
          <w:tcPr>
            <w:tcW w:w="242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53</w:t>
            </w:r>
          </w:p>
        </w:tc>
      </w:tr>
      <w:tr w:rsidR="00D871E1" w:rsidRPr="00DA0054" w:rsidTr="007A60FE">
        <w:tc>
          <w:tcPr>
            <w:tcW w:w="431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сельское хозяйство</w:t>
            </w:r>
          </w:p>
        </w:tc>
        <w:tc>
          <w:tcPr>
            <w:tcW w:w="259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96</w:t>
            </w:r>
          </w:p>
        </w:tc>
        <w:tc>
          <w:tcPr>
            <w:tcW w:w="242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87</w:t>
            </w:r>
          </w:p>
        </w:tc>
      </w:tr>
      <w:tr w:rsidR="00D871E1" w:rsidRPr="00DA0054" w:rsidTr="007A60FE">
        <w:tc>
          <w:tcPr>
            <w:tcW w:w="4319"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здравоохранение </w:t>
            </w:r>
          </w:p>
        </w:tc>
        <w:tc>
          <w:tcPr>
            <w:tcW w:w="259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Врачей 10</w:t>
            </w:r>
          </w:p>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Ср.мед.персонал-27</w:t>
            </w:r>
          </w:p>
        </w:tc>
        <w:tc>
          <w:tcPr>
            <w:tcW w:w="2423" w:type="dxa"/>
            <w:tcBorders>
              <w:top w:val="single" w:sz="4" w:space="0" w:color="auto"/>
              <w:left w:val="single" w:sz="4" w:space="0" w:color="auto"/>
              <w:bottom w:val="single" w:sz="4" w:space="0" w:color="auto"/>
              <w:right w:val="single" w:sz="4" w:space="0" w:color="auto"/>
            </w:tcBorders>
          </w:tcPr>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Врачей 14</w:t>
            </w:r>
          </w:p>
          <w:p w:rsidR="00D871E1" w:rsidRPr="00DA0054" w:rsidRDefault="00D871E1" w:rsidP="00B05EEC">
            <w:pPr>
              <w:pStyle w:val="a3"/>
              <w:jc w:val="center"/>
              <w:rPr>
                <w:rFonts w:ascii="Times New Roman" w:hAnsi="Times New Roman" w:cs="Times New Roman"/>
                <w:color w:val="0000FF"/>
                <w:sz w:val="24"/>
                <w:szCs w:val="24"/>
              </w:rPr>
            </w:pPr>
            <w:r w:rsidRPr="00DA0054">
              <w:rPr>
                <w:rFonts w:ascii="Times New Roman" w:hAnsi="Times New Roman" w:cs="Times New Roman"/>
                <w:color w:val="0000FF"/>
                <w:sz w:val="24"/>
                <w:szCs w:val="24"/>
              </w:rPr>
              <w:t>Ср.мед.персонал-56</w:t>
            </w:r>
          </w:p>
        </w:tc>
      </w:tr>
    </w:tbl>
    <w:p w:rsidR="00D871E1" w:rsidRPr="00DA0054" w:rsidRDefault="00D871E1" w:rsidP="00D871E1">
      <w:pPr>
        <w:pStyle w:val="a3"/>
        <w:rPr>
          <w:rFonts w:ascii="Times New Roman" w:hAnsi="Times New Roman" w:cs="Times New Roman"/>
          <w:color w:val="0000FF"/>
          <w:sz w:val="24"/>
          <w:szCs w:val="24"/>
        </w:rPr>
      </w:pP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что способствует более качественному исполнению работниками должностных обязанностей.</w:t>
      </w:r>
    </w:p>
    <w:p w:rsidR="00D871E1" w:rsidRPr="00DA0054" w:rsidRDefault="00D871E1" w:rsidP="00D871E1">
      <w:pPr>
        <w:pStyle w:val="a3"/>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 xml:space="preserve">4) За 2018 года организовано 85 производственных практик и стажировок учащихся и выпускников учреждений начального, среднего и высшего профессионального образования.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D871E1" w:rsidRPr="00DA0054" w:rsidTr="007A60FE">
        <w:tc>
          <w:tcPr>
            <w:tcW w:w="2802"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Наименование отрасли</w:t>
            </w:r>
          </w:p>
        </w:tc>
        <w:tc>
          <w:tcPr>
            <w:tcW w:w="6520"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На 31.12.2018</w:t>
            </w:r>
          </w:p>
        </w:tc>
      </w:tr>
      <w:tr w:rsidR="00D871E1" w:rsidRPr="00DA0054" w:rsidTr="007A60FE">
        <w:tc>
          <w:tcPr>
            <w:tcW w:w="2802"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образование</w:t>
            </w:r>
          </w:p>
        </w:tc>
        <w:tc>
          <w:tcPr>
            <w:tcW w:w="6520"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Педагогические работники, в том числе руководители ОУ консультируют студентов при подготовке к занятиям</w:t>
            </w:r>
          </w:p>
        </w:tc>
      </w:tr>
      <w:tr w:rsidR="00D871E1" w:rsidRPr="00DA0054" w:rsidTr="007A60FE">
        <w:tc>
          <w:tcPr>
            <w:tcW w:w="2802"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культура</w:t>
            </w:r>
          </w:p>
        </w:tc>
        <w:tc>
          <w:tcPr>
            <w:tcW w:w="6520"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2</w:t>
            </w:r>
          </w:p>
        </w:tc>
      </w:tr>
      <w:tr w:rsidR="00D871E1" w:rsidRPr="00DA0054" w:rsidTr="007A60FE">
        <w:tc>
          <w:tcPr>
            <w:tcW w:w="2802"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сельское хозяйство</w:t>
            </w:r>
          </w:p>
        </w:tc>
        <w:tc>
          <w:tcPr>
            <w:tcW w:w="6520"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63</w:t>
            </w:r>
          </w:p>
        </w:tc>
      </w:tr>
      <w:tr w:rsidR="00D871E1" w:rsidRPr="00DA0054" w:rsidTr="007A60FE">
        <w:tc>
          <w:tcPr>
            <w:tcW w:w="2802"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здравоохранение </w:t>
            </w:r>
          </w:p>
        </w:tc>
        <w:tc>
          <w:tcPr>
            <w:tcW w:w="6520" w:type="dxa"/>
            <w:tcBorders>
              <w:top w:val="single" w:sz="4" w:space="0" w:color="auto"/>
              <w:left w:val="single" w:sz="4" w:space="0" w:color="auto"/>
              <w:bottom w:val="single" w:sz="4" w:space="0" w:color="auto"/>
              <w:right w:val="single" w:sz="4" w:space="0" w:color="auto"/>
            </w:tcBorders>
          </w:tcPr>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8-ИГМА</w:t>
            </w: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10-Глазовский мед. техникум</w:t>
            </w:r>
          </w:p>
          <w:p w:rsidR="00D871E1" w:rsidRPr="00DA0054" w:rsidRDefault="00D871E1" w:rsidP="00D871E1">
            <w:pPr>
              <w:pStyle w:val="a3"/>
              <w:rPr>
                <w:rFonts w:ascii="Times New Roman" w:hAnsi="Times New Roman" w:cs="Times New Roman"/>
                <w:color w:val="0000FF"/>
                <w:sz w:val="24"/>
                <w:szCs w:val="24"/>
              </w:rPr>
            </w:pPr>
            <w:r w:rsidRPr="00DA0054">
              <w:rPr>
                <w:rFonts w:ascii="Times New Roman" w:hAnsi="Times New Roman" w:cs="Times New Roman"/>
                <w:color w:val="0000FF"/>
                <w:sz w:val="24"/>
                <w:szCs w:val="24"/>
              </w:rPr>
              <w:t>2-Пермский гос.мед.институт</w:t>
            </w:r>
          </w:p>
        </w:tc>
      </w:tr>
    </w:tbl>
    <w:p w:rsidR="00D871E1" w:rsidRPr="00DA0054" w:rsidRDefault="00D871E1" w:rsidP="00D871E1">
      <w:pPr>
        <w:pStyle w:val="a3"/>
        <w:rPr>
          <w:rFonts w:ascii="Times New Roman" w:hAnsi="Times New Roman" w:cs="Times New Roman"/>
          <w:b/>
          <w:color w:val="0000FF"/>
          <w:sz w:val="24"/>
          <w:szCs w:val="24"/>
        </w:rPr>
      </w:pPr>
    </w:p>
    <w:p w:rsidR="00D871E1" w:rsidRPr="00DA0054" w:rsidRDefault="00B05EEC" w:rsidP="00B05EEC">
      <w:pPr>
        <w:pStyle w:val="a3"/>
        <w:jc w:val="both"/>
        <w:rPr>
          <w:rFonts w:ascii="Times New Roman" w:hAnsi="Times New Roman" w:cs="Times New Roman"/>
          <w:b/>
          <w:color w:val="0000FF"/>
          <w:sz w:val="24"/>
          <w:szCs w:val="24"/>
        </w:rPr>
      </w:pPr>
      <w:r w:rsidRPr="00DA0054">
        <w:rPr>
          <w:rFonts w:ascii="Times New Roman" w:hAnsi="Times New Roman" w:cs="Times New Roman"/>
          <w:b/>
          <w:color w:val="0000FF"/>
          <w:sz w:val="24"/>
          <w:szCs w:val="24"/>
        </w:rPr>
        <w:tab/>
      </w:r>
      <w:r w:rsidR="00D871E1" w:rsidRPr="00DA0054">
        <w:rPr>
          <w:rFonts w:ascii="Times New Roman" w:hAnsi="Times New Roman" w:cs="Times New Roman"/>
          <w:b/>
          <w:color w:val="0000FF"/>
          <w:sz w:val="24"/>
          <w:szCs w:val="24"/>
        </w:rPr>
        <w:t>С целью развития и совершенствования муниципальной службы</w:t>
      </w:r>
      <w:r w:rsidR="00D871E1" w:rsidRPr="00DA0054">
        <w:rPr>
          <w:rFonts w:ascii="Times New Roman" w:hAnsi="Times New Roman" w:cs="Times New Roman"/>
          <w:b/>
          <w:color w:val="0000FF"/>
          <w:sz w:val="24"/>
          <w:szCs w:val="24"/>
        </w:rPr>
        <w:br/>
        <w:t>в муниципальном образовании «Кезский район»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непрерывного обучения муниципальных служащих ведётся оказание информационно-методической помощи органам местного самоуправления муниципального образования «Кезский район» по вопросам муниципальной службы.</w:t>
      </w:r>
    </w:p>
    <w:p w:rsidR="00D871E1" w:rsidRPr="00DA0054" w:rsidRDefault="00B05EEC" w:rsidP="00B05EE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По вопросам развития муниципальной службы в органах местного самоуправления, проведено:</w:t>
      </w:r>
    </w:p>
    <w:p w:rsidR="00D871E1" w:rsidRPr="00DA0054" w:rsidRDefault="00B05EEC" w:rsidP="00B05EE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 с Главами и специалистами муниципальных образований поселений -  5 семинар-   совещаний;</w:t>
      </w:r>
    </w:p>
    <w:p w:rsidR="00D871E1" w:rsidRPr="00DA0054" w:rsidRDefault="00B05EEC" w:rsidP="00B05EE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00D871E1" w:rsidRPr="00DA0054">
        <w:rPr>
          <w:rFonts w:ascii="Times New Roman" w:hAnsi="Times New Roman" w:cs="Times New Roman"/>
          <w:color w:val="0000FF"/>
          <w:sz w:val="24"/>
          <w:szCs w:val="24"/>
        </w:rPr>
        <w:t>- с сотрудниками Районного Совета депутатов и Администрации муниципального   образования «Кезский район» - 4 совещания.</w:t>
      </w:r>
    </w:p>
    <w:p w:rsidR="00D871E1" w:rsidRPr="00DA0054" w:rsidRDefault="00B05EEC" w:rsidP="00B05EE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Повышение квалификации муниципальных служащих муниципального образования «Кезский район» осуществляется согласно требованиям законодательства о муниципальной службе. За 2018 год обучено 28 сотрудников, из них прошли переподготовку 1 человек, повышение квалификации прошли 27 сотрудников. Проведена проверка знаний требований охраны труда у всех руководителей структурных подразделений.</w:t>
      </w:r>
    </w:p>
    <w:p w:rsidR="00D871E1" w:rsidRPr="00DA0054" w:rsidRDefault="00B05EEC" w:rsidP="00B05EEC">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D871E1" w:rsidRPr="00DA0054">
        <w:rPr>
          <w:rFonts w:ascii="Times New Roman" w:hAnsi="Times New Roman" w:cs="Times New Roman"/>
          <w:color w:val="0000FF"/>
          <w:sz w:val="24"/>
          <w:szCs w:val="24"/>
        </w:rPr>
        <w:t xml:space="preserve">Систематически проводится анализ кадрового потенциала муниципальной службы, анализ результатов аттестации и сдачи квалификационного экзамена, анализ внешней информации. Оценка со стороны работодателя, руководителя структурного подразделения наблюдается в ходе аттестации, квалификационного экзамена. Опосредованная оценка результатов дополнительного профессионального образования – в результатах деятельности служащего, в повышении управленческой культуры, общей эрудиции, изменении имиджа.  </w:t>
      </w:r>
    </w:p>
    <w:p w:rsidR="000D7CB7" w:rsidRPr="00DA0054" w:rsidRDefault="006056C1" w:rsidP="008E6519">
      <w:pPr>
        <w:pStyle w:val="3"/>
        <w:jc w:val="center"/>
        <w:rPr>
          <w:rFonts w:ascii="Times New Roman" w:hAnsi="Times New Roman" w:cs="Times New Roman"/>
          <w:color w:val="0000FF"/>
          <w:sz w:val="28"/>
          <w:szCs w:val="28"/>
        </w:rPr>
      </w:pPr>
      <w:bookmarkStart w:id="33" w:name="_Toc2763471"/>
      <w:r w:rsidRPr="00DA0054">
        <w:rPr>
          <w:rFonts w:ascii="Times New Roman" w:hAnsi="Times New Roman" w:cs="Times New Roman"/>
          <w:color w:val="0000FF"/>
          <w:sz w:val="28"/>
          <w:szCs w:val="28"/>
        </w:rPr>
        <w:t>23</w:t>
      </w:r>
      <w:r w:rsidR="00945854" w:rsidRPr="00DA0054">
        <w:rPr>
          <w:rFonts w:ascii="Times New Roman" w:hAnsi="Times New Roman" w:cs="Times New Roman"/>
          <w:color w:val="0000FF"/>
          <w:sz w:val="28"/>
          <w:szCs w:val="28"/>
        </w:rPr>
        <w:t xml:space="preserve">. </w:t>
      </w:r>
      <w:r w:rsidR="000D7CB7" w:rsidRPr="00DA0054">
        <w:rPr>
          <w:rFonts w:ascii="Times New Roman" w:hAnsi="Times New Roman" w:cs="Times New Roman"/>
          <w:color w:val="0000FF"/>
          <w:sz w:val="28"/>
          <w:szCs w:val="28"/>
        </w:rPr>
        <w:t>Управление имуществом и земельными ресурсами</w:t>
      </w:r>
      <w:bookmarkEnd w:id="33"/>
    </w:p>
    <w:p w:rsidR="0090135A" w:rsidRPr="00DA0054" w:rsidRDefault="00F07881" w:rsidP="001E3BD3">
      <w:pPr>
        <w:pStyle w:val="a3"/>
        <w:jc w:val="both"/>
        <w:rPr>
          <w:rFonts w:ascii="Times New Roman" w:hAnsi="Times New Roman" w:cs="Times New Roman"/>
          <w:color w:val="0000FF"/>
          <w:sz w:val="24"/>
          <w:szCs w:val="24"/>
        </w:rPr>
      </w:pPr>
      <w:r w:rsidRPr="00DA0054">
        <w:rPr>
          <w:color w:val="0000FF"/>
          <w:kern w:val="2"/>
        </w:rPr>
        <w:tab/>
      </w:r>
      <w:r w:rsidRPr="00DA0054">
        <w:rPr>
          <w:rFonts w:ascii="Times New Roman" w:hAnsi="Times New Roman" w:cs="Times New Roman"/>
          <w:color w:val="0000FF"/>
          <w:sz w:val="24"/>
          <w:szCs w:val="24"/>
        </w:rPr>
        <w:t xml:space="preserve"> </w:t>
      </w:r>
      <w:r w:rsidR="0090135A" w:rsidRPr="00DA0054">
        <w:rPr>
          <w:rFonts w:ascii="Times New Roman" w:hAnsi="Times New Roman" w:cs="Times New Roman"/>
          <w:color w:val="0000FF"/>
          <w:sz w:val="24"/>
          <w:szCs w:val="24"/>
        </w:rPr>
        <w:t xml:space="preserve">В условиях постоянного дефицита бюджета и снижения доли собственных доходов перед Администрацией муниципального района стоит задача эффективного управления муниципальной собственностью. Достижение поставленных целей и задач осуществляется посредством реализации муниципальной  подпрограммы  </w:t>
      </w:r>
      <w:r w:rsidR="0090135A" w:rsidRPr="00DA0054">
        <w:rPr>
          <w:rFonts w:ascii="Times New Roman" w:eastAsia="Times New Roman" w:hAnsi="Times New Roman" w:cs="Times New Roman"/>
          <w:color w:val="0000FF"/>
          <w:sz w:val="24"/>
          <w:szCs w:val="24"/>
        </w:rPr>
        <w:t>"Управление муниципальным имуществом и земельными ресурсами"  на 2015-2020 годы</w:t>
      </w:r>
      <w:r w:rsidR="0090135A" w:rsidRPr="00DA0054">
        <w:rPr>
          <w:rFonts w:ascii="Times New Roman" w:hAnsi="Times New Roman" w:cs="Times New Roman"/>
          <w:color w:val="0000FF"/>
          <w:sz w:val="24"/>
          <w:szCs w:val="24"/>
        </w:rPr>
        <w:t>.</w:t>
      </w:r>
    </w:p>
    <w:p w:rsidR="000C3DE9" w:rsidRPr="00DA0054" w:rsidRDefault="0090135A" w:rsidP="001E3BD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t>В  2018 году  продолжалась  работа  по  повышению  эффективности  использования  имущества  и  земельных  ресурсов, заключение новых договоров аренды, увеличение поступления арендной платы</w:t>
      </w:r>
      <w:r w:rsidR="000C3DE9" w:rsidRPr="00DA0054">
        <w:rPr>
          <w:rFonts w:ascii="Times New Roman" w:hAnsi="Times New Roman" w:cs="Times New Roman"/>
          <w:color w:val="0000FF"/>
          <w:sz w:val="24"/>
          <w:szCs w:val="24"/>
        </w:rPr>
        <w:t>.</w:t>
      </w:r>
      <w:r w:rsidRPr="00DA0054">
        <w:rPr>
          <w:rFonts w:ascii="Times New Roman" w:hAnsi="Times New Roman" w:cs="Times New Roman"/>
          <w:color w:val="0000FF"/>
          <w:sz w:val="24"/>
          <w:szCs w:val="24"/>
        </w:rPr>
        <w:t xml:space="preserve">                     </w:t>
      </w:r>
      <w:r w:rsidR="000C3DE9" w:rsidRPr="00DA0054">
        <w:rPr>
          <w:rFonts w:ascii="Times New Roman" w:hAnsi="Times New Roman" w:cs="Times New Roman"/>
          <w:color w:val="0000FF"/>
          <w:sz w:val="24"/>
          <w:szCs w:val="24"/>
        </w:rPr>
        <w:t xml:space="preserve"> </w:t>
      </w:r>
    </w:p>
    <w:p w:rsidR="000C3DE9" w:rsidRPr="00DA0054" w:rsidRDefault="000C3DE9" w:rsidP="001E3BD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 xml:space="preserve">           </w:t>
      </w:r>
      <w:r w:rsidR="0090135A" w:rsidRPr="00DA0054">
        <w:rPr>
          <w:rFonts w:ascii="Times New Roman" w:hAnsi="Times New Roman" w:cs="Times New Roman"/>
          <w:color w:val="0000FF"/>
          <w:sz w:val="24"/>
          <w:szCs w:val="24"/>
        </w:rPr>
        <w:t>Для достижения плановых показателей проведена следу</w:t>
      </w:r>
      <w:r w:rsidR="00370075" w:rsidRPr="00DA0054">
        <w:rPr>
          <w:rFonts w:ascii="Times New Roman" w:hAnsi="Times New Roman" w:cs="Times New Roman"/>
          <w:color w:val="0000FF"/>
          <w:sz w:val="24"/>
          <w:szCs w:val="24"/>
        </w:rPr>
        <w:t>ю</w:t>
      </w:r>
      <w:r w:rsidR="0090135A" w:rsidRPr="00DA0054">
        <w:rPr>
          <w:rFonts w:ascii="Times New Roman" w:hAnsi="Times New Roman" w:cs="Times New Roman"/>
          <w:color w:val="0000FF"/>
          <w:sz w:val="24"/>
          <w:szCs w:val="24"/>
        </w:rPr>
        <w:t>щая работа.</w:t>
      </w:r>
      <w:r w:rsidRPr="00DA0054">
        <w:rPr>
          <w:rFonts w:ascii="Times New Roman" w:hAnsi="Times New Roman" w:cs="Times New Roman"/>
          <w:color w:val="0000FF"/>
          <w:sz w:val="24"/>
          <w:szCs w:val="24"/>
        </w:rPr>
        <w:t xml:space="preserve">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В течении 2018 года действовало 30 договоров аренды муниципального имущества и 1911 договоров аренды земельных участков.</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Фактические поступления от использования муниципального имущества (неналоговые доходы) за  2018 год составили 8323,2 тыс. руб. при плане</w:t>
      </w:r>
      <w:r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8314 тыс. руб.  </w:t>
      </w:r>
    </w:p>
    <w:p w:rsidR="001E3BD3" w:rsidRPr="00DA0054" w:rsidRDefault="001E3BD3" w:rsidP="001E3BD3">
      <w:pPr>
        <w:pStyle w:val="a3"/>
        <w:jc w:val="both"/>
        <w:rPr>
          <w:rFonts w:ascii="Times New Roman" w:hAnsi="Times New Roman" w:cs="Times New Roman"/>
          <w:color w:val="0000FF"/>
          <w:sz w:val="24"/>
          <w:szCs w:val="24"/>
        </w:rPr>
      </w:pPr>
    </w:p>
    <w:p w:rsidR="001E3BD3" w:rsidRPr="00DA0054" w:rsidRDefault="001E3BD3" w:rsidP="001E3BD3">
      <w:pPr>
        <w:pStyle w:val="a3"/>
        <w:jc w:val="right"/>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тыс. руб.</w:t>
      </w:r>
      <w:r w:rsidRPr="00DA0054">
        <w:rPr>
          <w:rFonts w:ascii="Times New Roman" w:hAnsi="Times New Roman" w:cs="Times New Roman"/>
          <w:color w:val="0000FF"/>
          <w:sz w:val="24"/>
          <w:szCs w:val="24"/>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2"/>
        <w:gridCol w:w="4206"/>
        <w:gridCol w:w="1440"/>
        <w:gridCol w:w="1440"/>
        <w:gridCol w:w="1650"/>
      </w:tblGrid>
      <w:tr w:rsidR="001E3BD3" w:rsidRPr="00DA0054" w:rsidTr="001E3BD3">
        <w:tc>
          <w:tcPr>
            <w:tcW w:w="762" w:type="dxa"/>
          </w:tcPr>
          <w:p w:rsidR="001E3BD3" w:rsidRPr="00DA0054" w:rsidRDefault="001E3BD3" w:rsidP="001E3BD3">
            <w:pPr>
              <w:pStyle w:val="a3"/>
              <w:jc w:val="both"/>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w:t>
            </w:r>
          </w:p>
          <w:p w:rsidR="001E3BD3" w:rsidRPr="00DA0054" w:rsidRDefault="001E3BD3" w:rsidP="001E3BD3">
            <w:pPr>
              <w:pStyle w:val="a3"/>
              <w:jc w:val="both"/>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п/п</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 г.</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2018 г.</w:t>
            </w: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к</w:t>
            </w:r>
          </w:p>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2017 г.</w:t>
            </w:r>
          </w:p>
        </w:tc>
      </w:tr>
      <w:tr w:rsidR="001E3BD3" w:rsidRPr="00DA0054" w:rsidTr="001E3BD3">
        <w:trPr>
          <w:trHeight w:val="321"/>
        </w:trPr>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Аренда муниципального имущества</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1865,5</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1909,5</w:t>
            </w: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102</w:t>
            </w:r>
          </w:p>
        </w:tc>
      </w:tr>
      <w:tr w:rsidR="001E3BD3" w:rsidRPr="00DA0054" w:rsidTr="001E3BD3">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Аренда земли (государственная)</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4488,0</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5165,0</w:t>
            </w: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115</w:t>
            </w:r>
          </w:p>
        </w:tc>
      </w:tr>
      <w:tr w:rsidR="001E3BD3" w:rsidRPr="00DA0054" w:rsidTr="001E3BD3">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Аренда земли (муниципальная)</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73,3</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364,8</w:t>
            </w: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498</w:t>
            </w:r>
          </w:p>
        </w:tc>
      </w:tr>
      <w:tr w:rsidR="001E3BD3" w:rsidRPr="00DA0054" w:rsidTr="001E3BD3">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4</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Продажа муниципального имущества</w:t>
            </w:r>
          </w:p>
        </w:tc>
        <w:tc>
          <w:tcPr>
            <w:tcW w:w="1440" w:type="dxa"/>
            <w:vAlign w:val="center"/>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123,2</w:t>
            </w:r>
          </w:p>
        </w:tc>
        <w:tc>
          <w:tcPr>
            <w:tcW w:w="1440" w:type="dxa"/>
            <w:vAlign w:val="center"/>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283,0</w:t>
            </w:r>
          </w:p>
        </w:tc>
        <w:tc>
          <w:tcPr>
            <w:tcW w:w="1650" w:type="dxa"/>
            <w:vAlign w:val="center"/>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230</w:t>
            </w:r>
          </w:p>
        </w:tc>
      </w:tr>
      <w:tr w:rsidR="001E3BD3" w:rsidRPr="00DA0054" w:rsidTr="001E3BD3">
        <w:tc>
          <w:tcPr>
            <w:tcW w:w="762" w:type="dxa"/>
            <w:vAlign w:val="center"/>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Прочие доходы от использования муниципального имущества</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p>
        </w:tc>
      </w:tr>
      <w:tr w:rsidR="001E3BD3" w:rsidRPr="00DA0054" w:rsidTr="001E3BD3">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6</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Продажа земли (государственная)</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571,6</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591,7</w:t>
            </w: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104</w:t>
            </w:r>
          </w:p>
        </w:tc>
      </w:tr>
      <w:tr w:rsidR="001E3BD3" w:rsidRPr="00DA0054" w:rsidTr="001E3BD3">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7</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Продажа земли (муниципальная)</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0</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9,2</w:t>
            </w: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100</w:t>
            </w:r>
          </w:p>
        </w:tc>
      </w:tr>
      <w:tr w:rsidR="001E3BD3" w:rsidRPr="00DA0054" w:rsidTr="001E3BD3">
        <w:tc>
          <w:tcPr>
            <w:tcW w:w="762"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w:t>
            </w:r>
          </w:p>
        </w:tc>
        <w:tc>
          <w:tcPr>
            <w:tcW w:w="4206" w:type="dxa"/>
          </w:tcPr>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Субсидии</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80,0</w:t>
            </w:r>
          </w:p>
        </w:tc>
        <w:tc>
          <w:tcPr>
            <w:tcW w:w="1440" w:type="dxa"/>
          </w:tcPr>
          <w:p w:rsidR="001E3BD3" w:rsidRPr="00DA0054" w:rsidRDefault="001E3BD3" w:rsidP="001E3BD3">
            <w:pPr>
              <w:pStyle w:val="a3"/>
              <w:jc w:val="center"/>
              <w:rPr>
                <w:rFonts w:ascii="Times New Roman" w:eastAsia="Times New Roman" w:hAnsi="Times New Roman" w:cs="Times New Roman"/>
                <w:color w:val="0000FF"/>
                <w:sz w:val="24"/>
                <w:szCs w:val="24"/>
              </w:rPr>
            </w:pPr>
          </w:p>
        </w:tc>
        <w:tc>
          <w:tcPr>
            <w:tcW w:w="1650" w:type="dxa"/>
          </w:tcPr>
          <w:p w:rsidR="001E3BD3" w:rsidRPr="00DA0054" w:rsidRDefault="001E3BD3" w:rsidP="001E3BD3">
            <w:pPr>
              <w:pStyle w:val="a3"/>
              <w:jc w:val="center"/>
              <w:rPr>
                <w:rFonts w:ascii="Times New Roman" w:eastAsia="Times New Roman" w:hAnsi="Times New Roman" w:cs="Times New Roman"/>
                <w:color w:val="0000FF"/>
                <w:sz w:val="24"/>
                <w:szCs w:val="24"/>
              </w:rPr>
            </w:pPr>
          </w:p>
        </w:tc>
      </w:tr>
      <w:tr w:rsidR="001E3BD3" w:rsidRPr="00DA0054" w:rsidTr="001E3BD3">
        <w:tc>
          <w:tcPr>
            <w:tcW w:w="762" w:type="dxa"/>
            <w:tcBorders>
              <w:top w:val="single" w:sz="4" w:space="0" w:color="auto"/>
              <w:left w:val="single" w:sz="4" w:space="0" w:color="auto"/>
              <w:bottom w:val="single" w:sz="4" w:space="0" w:color="auto"/>
              <w:right w:val="single" w:sz="4" w:space="0" w:color="auto"/>
            </w:tcBorders>
          </w:tcPr>
          <w:p w:rsidR="001E3BD3" w:rsidRPr="00DA0054" w:rsidRDefault="001E3BD3" w:rsidP="001E3BD3">
            <w:pPr>
              <w:pStyle w:val="a3"/>
              <w:jc w:val="both"/>
              <w:rPr>
                <w:rFonts w:ascii="Times New Roman" w:eastAsia="Times New Roman" w:hAnsi="Times New Roman" w:cs="Times New Roman"/>
                <w:color w:val="0000FF"/>
                <w:sz w:val="24"/>
                <w:szCs w:val="24"/>
              </w:rPr>
            </w:pPr>
          </w:p>
        </w:tc>
        <w:tc>
          <w:tcPr>
            <w:tcW w:w="4206" w:type="dxa"/>
            <w:tcBorders>
              <w:top w:val="single" w:sz="4" w:space="0" w:color="auto"/>
              <w:left w:val="single" w:sz="4" w:space="0" w:color="auto"/>
              <w:bottom w:val="single" w:sz="4" w:space="0" w:color="auto"/>
              <w:right w:val="single" w:sz="4" w:space="0" w:color="auto"/>
            </w:tcBorders>
          </w:tcPr>
          <w:p w:rsidR="001E3BD3" w:rsidRPr="00DA0054" w:rsidRDefault="001E3BD3" w:rsidP="001E3BD3">
            <w:pPr>
              <w:pStyle w:val="a3"/>
              <w:jc w:val="both"/>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Итого</w:t>
            </w:r>
          </w:p>
        </w:tc>
        <w:tc>
          <w:tcPr>
            <w:tcW w:w="1440" w:type="dxa"/>
            <w:tcBorders>
              <w:top w:val="single" w:sz="4" w:space="0" w:color="auto"/>
              <w:left w:val="single" w:sz="4" w:space="0" w:color="auto"/>
              <w:bottom w:val="single" w:sz="4" w:space="0" w:color="auto"/>
              <w:right w:val="single" w:sz="4" w:space="0" w:color="auto"/>
            </w:tcBorders>
          </w:tcPr>
          <w:p w:rsidR="001E3BD3" w:rsidRPr="00DA0054" w:rsidRDefault="001E3BD3" w:rsidP="001E3BD3">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7121,6</w:t>
            </w:r>
          </w:p>
        </w:tc>
        <w:tc>
          <w:tcPr>
            <w:tcW w:w="1440" w:type="dxa"/>
            <w:tcBorders>
              <w:top w:val="single" w:sz="4" w:space="0" w:color="auto"/>
              <w:left w:val="single" w:sz="4" w:space="0" w:color="auto"/>
              <w:bottom w:val="single" w:sz="4" w:space="0" w:color="auto"/>
              <w:right w:val="single" w:sz="4" w:space="0" w:color="auto"/>
            </w:tcBorders>
          </w:tcPr>
          <w:p w:rsidR="001E3BD3" w:rsidRPr="00DA0054" w:rsidRDefault="001E3BD3" w:rsidP="001E3BD3">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8323,2</w:t>
            </w:r>
          </w:p>
        </w:tc>
        <w:tc>
          <w:tcPr>
            <w:tcW w:w="1650" w:type="dxa"/>
            <w:tcBorders>
              <w:top w:val="single" w:sz="4" w:space="0" w:color="auto"/>
              <w:left w:val="single" w:sz="4" w:space="0" w:color="auto"/>
              <w:bottom w:val="single" w:sz="4" w:space="0" w:color="auto"/>
              <w:right w:val="single" w:sz="4" w:space="0" w:color="auto"/>
            </w:tcBorders>
          </w:tcPr>
          <w:p w:rsidR="001E3BD3" w:rsidRPr="00DA0054" w:rsidRDefault="001E3BD3" w:rsidP="001E3BD3">
            <w:pPr>
              <w:pStyle w:val="a3"/>
              <w:jc w:val="center"/>
              <w:rPr>
                <w:rFonts w:ascii="Times New Roman" w:eastAsia="Times New Roman" w:hAnsi="Times New Roman" w:cs="Times New Roman"/>
                <w:b/>
                <w:color w:val="0000FF"/>
                <w:sz w:val="24"/>
                <w:szCs w:val="24"/>
              </w:rPr>
            </w:pPr>
            <w:r w:rsidRPr="00DA0054">
              <w:rPr>
                <w:rFonts w:ascii="Times New Roman" w:eastAsia="Times New Roman" w:hAnsi="Times New Roman" w:cs="Times New Roman"/>
                <w:b/>
                <w:color w:val="0000FF"/>
                <w:sz w:val="24"/>
                <w:szCs w:val="24"/>
              </w:rPr>
              <w:t>117</w:t>
            </w:r>
          </w:p>
        </w:tc>
      </w:tr>
    </w:tbl>
    <w:p w:rsidR="001E3BD3" w:rsidRPr="00DA0054" w:rsidRDefault="001E3BD3" w:rsidP="001E3BD3">
      <w:pPr>
        <w:pStyle w:val="a3"/>
        <w:jc w:val="both"/>
        <w:rPr>
          <w:rFonts w:ascii="Times New Roman" w:eastAsia="Times New Roman" w:hAnsi="Times New Roman" w:cs="Times New Roman"/>
          <w:color w:val="0000FF"/>
          <w:sz w:val="24"/>
          <w:szCs w:val="24"/>
        </w:rPr>
      </w:pP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Доходы от использования муниципального имущества (неналоговые доходы) полученные в виде:</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 xml:space="preserve">- реконструкции коммунальных объектов муниципальной собственности (концессия) при плане на 2018 год в сумме 3537,5 тыс.руб., фактически выполнены на сумму 7367,0 тыс. руб.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lastRenderedPageBreak/>
        <w:tab/>
      </w:r>
      <w:r w:rsidRPr="00DA0054">
        <w:rPr>
          <w:rFonts w:ascii="Times New Roman" w:eastAsia="Times New Roman" w:hAnsi="Times New Roman" w:cs="Times New Roman"/>
          <w:color w:val="0000FF"/>
          <w:sz w:val="24"/>
          <w:szCs w:val="24"/>
        </w:rPr>
        <w:t xml:space="preserve">- реконструкция и модернизация электросетевого имущества (аренда) при плане на 2018 год в сумме 4880,4 тыс. руб., фактически выполнены </w:t>
      </w:r>
      <w:r w:rsidRPr="00DA0054">
        <w:rPr>
          <w:rFonts w:ascii="Times New Roman" w:hAnsi="Times New Roman" w:cs="Times New Roman"/>
          <w:color w:val="0000FF"/>
          <w:sz w:val="24"/>
          <w:szCs w:val="24"/>
        </w:rPr>
        <w:t xml:space="preserve">в объеме </w:t>
      </w:r>
      <w:r w:rsidRPr="00DA0054">
        <w:rPr>
          <w:rFonts w:ascii="Times New Roman" w:eastAsia="Times New Roman" w:hAnsi="Times New Roman" w:cs="Times New Roman"/>
          <w:color w:val="0000FF"/>
          <w:sz w:val="24"/>
          <w:szCs w:val="24"/>
        </w:rPr>
        <w:t xml:space="preserve"> 4949,0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Отделом ведется перечень муниципальных учреждений и предприятий, в который  входят 1 муниципальное предприятие и 76 муниципальных учреждений, из них</w:t>
      </w:r>
    </w:p>
    <w:p w:rsidR="001E3BD3" w:rsidRPr="00DA0054" w:rsidRDefault="00277DE9"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-44 муниципальных казенных учреждений:</w:t>
      </w:r>
    </w:p>
    <w:p w:rsidR="001E3BD3" w:rsidRPr="00DA0054" w:rsidRDefault="00277DE9"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-32 муниципальных бюджетных учреждений.</w:t>
      </w:r>
    </w:p>
    <w:p w:rsidR="00277DE9" w:rsidRPr="00DA0054" w:rsidRDefault="00277DE9" w:rsidP="001E3BD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b/>
          <w:color w:val="0000FF"/>
          <w:sz w:val="24"/>
          <w:szCs w:val="24"/>
        </w:rPr>
        <w:t>В реестре муниципальной собственности МО «Кезский район»</w:t>
      </w:r>
      <w:r w:rsidR="001E3BD3" w:rsidRPr="00DA0054">
        <w:rPr>
          <w:rFonts w:ascii="Times New Roman" w:eastAsia="Times New Roman" w:hAnsi="Times New Roman" w:cs="Times New Roman"/>
          <w:color w:val="0000FF"/>
          <w:sz w:val="24"/>
          <w:szCs w:val="24"/>
        </w:rPr>
        <w:t xml:space="preserve"> на 01 января 201</w:t>
      </w:r>
      <w:r w:rsidRPr="00DA0054">
        <w:rPr>
          <w:rFonts w:ascii="Times New Roman" w:hAnsi="Times New Roman" w:cs="Times New Roman"/>
          <w:color w:val="0000FF"/>
          <w:sz w:val="24"/>
          <w:szCs w:val="24"/>
        </w:rPr>
        <w:t>9</w:t>
      </w:r>
      <w:r w:rsidR="001E3BD3" w:rsidRPr="00DA0054">
        <w:rPr>
          <w:rFonts w:ascii="Times New Roman" w:eastAsia="Times New Roman" w:hAnsi="Times New Roman" w:cs="Times New Roman"/>
          <w:color w:val="0000FF"/>
          <w:sz w:val="24"/>
          <w:szCs w:val="24"/>
        </w:rPr>
        <w:t xml:space="preserve"> года учитывается основных средств по первоначальной  балансовой стоимости в сумме 2272</w:t>
      </w:r>
      <w:r w:rsidRPr="00DA0054">
        <w:rPr>
          <w:rFonts w:ascii="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8</w:t>
      </w:r>
      <w:r w:rsidRPr="00DA0054">
        <w:rPr>
          <w:rFonts w:ascii="Times New Roman" w:hAnsi="Times New Roman" w:cs="Times New Roman"/>
          <w:color w:val="0000FF"/>
          <w:sz w:val="24"/>
          <w:szCs w:val="24"/>
        </w:rPr>
        <w:t xml:space="preserve"> млн</w:t>
      </w:r>
      <w:r w:rsidR="001E3BD3" w:rsidRPr="00DA0054">
        <w:rPr>
          <w:rFonts w:ascii="Times New Roman" w:eastAsia="Times New Roman" w:hAnsi="Times New Roman" w:cs="Times New Roman"/>
          <w:color w:val="0000FF"/>
          <w:sz w:val="24"/>
          <w:szCs w:val="24"/>
        </w:rPr>
        <w:t>. руб.</w:t>
      </w:r>
      <w:r w:rsidRPr="00DA0054">
        <w:rPr>
          <w:rFonts w:ascii="Times New Roman" w:hAnsi="Times New Roman" w:cs="Times New Roman"/>
          <w:color w:val="0000FF"/>
          <w:sz w:val="24"/>
          <w:szCs w:val="24"/>
        </w:rPr>
        <w:t xml:space="preserve">, в том числе: </w:t>
      </w:r>
    </w:p>
    <w:p w:rsidR="001E3BD3" w:rsidRPr="00DA0054" w:rsidRDefault="00277DE9" w:rsidP="00277DE9">
      <w:pPr>
        <w:pStyle w:val="a3"/>
        <w:numPr>
          <w:ilvl w:val="0"/>
          <w:numId w:val="15"/>
        </w:numPr>
        <w:jc w:val="both"/>
        <w:rPr>
          <w:rFonts w:ascii="Times New Roman" w:eastAsia="Times New Roman" w:hAnsi="Times New Roman" w:cs="Times New Roman"/>
          <w:b/>
          <w:i/>
          <w:color w:val="0000FF"/>
          <w:sz w:val="24"/>
          <w:szCs w:val="24"/>
        </w:rPr>
      </w:pPr>
      <w:r w:rsidRPr="00DA0054">
        <w:rPr>
          <w:rFonts w:ascii="Times New Roman" w:hAnsi="Times New Roman" w:cs="Times New Roman"/>
          <w:b/>
          <w:i/>
          <w:color w:val="0000FF"/>
          <w:sz w:val="24"/>
          <w:szCs w:val="24"/>
        </w:rPr>
        <w:t xml:space="preserve">в  оперативном управлении: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-образование – 1001142,7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культура – 70642,8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спорт – 44 134,6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ОМСУ и учреждения – 101208,26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-концессия ООО «Кезское ПКХ» - 54984,8 тыс. руб. </w:t>
      </w:r>
    </w:p>
    <w:p w:rsidR="001E3BD3" w:rsidRPr="00DA0054" w:rsidRDefault="00277DE9" w:rsidP="00277DE9">
      <w:pPr>
        <w:pStyle w:val="a3"/>
        <w:numPr>
          <w:ilvl w:val="0"/>
          <w:numId w:val="15"/>
        </w:numPr>
        <w:jc w:val="both"/>
        <w:rPr>
          <w:rFonts w:ascii="Times New Roman" w:eastAsia="Times New Roman" w:hAnsi="Times New Roman" w:cs="Times New Roman"/>
          <w:b/>
          <w:i/>
          <w:color w:val="0000FF"/>
          <w:sz w:val="24"/>
          <w:szCs w:val="24"/>
        </w:rPr>
      </w:pPr>
      <w:r w:rsidRPr="00DA0054">
        <w:rPr>
          <w:rFonts w:ascii="Times New Roman" w:hAnsi="Times New Roman" w:cs="Times New Roman"/>
          <w:b/>
          <w:i/>
          <w:color w:val="0000FF"/>
          <w:sz w:val="24"/>
          <w:szCs w:val="24"/>
        </w:rPr>
        <w:t>х</w:t>
      </w:r>
      <w:r w:rsidR="001E3BD3" w:rsidRPr="00DA0054">
        <w:rPr>
          <w:rFonts w:ascii="Times New Roman" w:eastAsia="Times New Roman" w:hAnsi="Times New Roman" w:cs="Times New Roman"/>
          <w:b/>
          <w:i/>
          <w:color w:val="0000FF"/>
          <w:sz w:val="24"/>
          <w:szCs w:val="24"/>
        </w:rPr>
        <w:t>озяйственное введение -17918,8 тыс. руб.</w:t>
      </w:r>
    </w:p>
    <w:p w:rsidR="001E3BD3" w:rsidRPr="00DA0054" w:rsidRDefault="00277DE9" w:rsidP="00C85203">
      <w:pPr>
        <w:pStyle w:val="a3"/>
        <w:numPr>
          <w:ilvl w:val="0"/>
          <w:numId w:val="15"/>
        </w:numPr>
        <w:jc w:val="both"/>
        <w:rPr>
          <w:rFonts w:ascii="Times New Roman" w:eastAsia="Times New Roman" w:hAnsi="Times New Roman" w:cs="Times New Roman"/>
          <w:i/>
          <w:color w:val="0000FF"/>
          <w:sz w:val="24"/>
          <w:szCs w:val="24"/>
        </w:rPr>
      </w:pPr>
      <w:r w:rsidRPr="00DA0054">
        <w:rPr>
          <w:rFonts w:ascii="Times New Roman" w:hAnsi="Times New Roman" w:cs="Times New Roman"/>
          <w:b/>
          <w:i/>
          <w:color w:val="0000FF"/>
          <w:sz w:val="24"/>
          <w:szCs w:val="24"/>
        </w:rPr>
        <w:t>и</w:t>
      </w:r>
      <w:r w:rsidR="001E3BD3" w:rsidRPr="00DA0054">
        <w:rPr>
          <w:rFonts w:ascii="Times New Roman" w:eastAsia="Times New Roman" w:hAnsi="Times New Roman" w:cs="Times New Roman"/>
          <w:b/>
          <w:i/>
          <w:color w:val="0000FF"/>
          <w:sz w:val="24"/>
          <w:szCs w:val="24"/>
        </w:rPr>
        <w:t>мущество казны – 982819,6 тыс. руб</w:t>
      </w:r>
      <w:r w:rsidR="001E3BD3" w:rsidRPr="00DA0054">
        <w:rPr>
          <w:rFonts w:ascii="Times New Roman" w:eastAsia="Times New Roman" w:hAnsi="Times New Roman" w:cs="Times New Roman"/>
          <w:i/>
          <w:color w:val="0000FF"/>
          <w:sz w:val="24"/>
          <w:szCs w:val="24"/>
        </w:rPr>
        <w:t xml:space="preserve">.: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газопроводы – 170350,51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электроэнергия – 40 566,22 тыс. руб.</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водоотведение и сети (концессия) – 12 751,1тыс. руб.</w:t>
      </w:r>
    </w:p>
    <w:p w:rsidR="001E3BD3" w:rsidRPr="00DA0054" w:rsidRDefault="00C85203"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Учет муниципального имущества ведется  в  Реестре на бумажном и электронных носителях в программе АИС «Муниципальное имущество» (автоматическая система управления государственным имуществом).</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Во исполнение постановления администрации Кезского района «Об осуществлении полномочий по контролю за поступлениями доходов от сдачи в аренду, продажи муниципального  имущества», велась работа индивидуально с каждым плательщиком арендной платы.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C85203"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На 1 января 2019 года действовал</w:t>
      </w:r>
      <w:r w:rsidR="00C85203"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21 договор аренды нежилых помещений. Площадь, переданная в аренду, составила 614,96 кв.м. Сумма поступлений по сравнению с 2017 годом увеличилась на 44,0 тыс. руб. или на 2 %. Доходы от поступления по сдаче имущества в аренду планировались за  2018 год в сумме 1910 тыс.руб. Фактически сумма поступления на счета органов федерального казначейства МФ России   составила 1909,5 тыс.руб.  По договорам аренды муниципального имущества задолженность на 01.01.2019 года составила 177,1 тыс. руб. Основную сумму задолженности составляет задолженность МУППКХ -  в сумме 58,2 тыс. руб., ООО ПСК </w:t>
      </w:r>
      <w:r w:rsidR="00117B46" w:rsidRPr="00DA0054">
        <w:rPr>
          <w:rFonts w:ascii="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Оникс</w:t>
      </w:r>
      <w:r w:rsidR="00117B46" w:rsidRPr="00DA0054">
        <w:rPr>
          <w:rFonts w:ascii="Times New Roman" w:hAnsi="Times New Roman" w:cs="Times New Roman"/>
          <w:color w:val="0000FF"/>
          <w:sz w:val="24"/>
          <w:szCs w:val="24"/>
        </w:rPr>
        <w:t xml:space="preserve">» - </w:t>
      </w:r>
      <w:r w:rsidRPr="00DA0054">
        <w:rPr>
          <w:rFonts w:ascii="Times New Roman" w:eastAsia="Times New Roman" w:hAnsi="Times New Roman" w:cs="Times New Roman"/>
          <w:color w:val="0000FF"/>
          <w:sz w:val="24"/>
          <w:szCs w:val="24"/>
        </w:rPr>
        <w:t xml:space="preserve"> 93,2 тыс. руб. </w:t>
      </w:r>
    </w:p>
    <w:p w:rsidR="001E3BD3" w:rsidRPr="00DA0054" w:rsidRDefault="00C85203"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За 12 месяцев 2018 года проведено:</w:t>
      </w:r>
    </w:p>
    <w:p w:rsidR="00117B46" w:rsidRPr="00DA0054" w:rsidRDefault="00117B46" w:rsidP="00C85203">
      <w:pPr>
        <w:pStyle w:val="a3"/>
        <w:jc w:val="both"/>
        <w:rPr>
          <w:rFonts w:ascii="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- 4 аукциона по продаже муниципального имущества, в результате заключено два договора</w:t>
      </w:r>
      <w:r w:rsidR="00C85203" w:rsidRPr="00DA0054">
        <w:rPr>
          <w:rFonts w:ascii="Times New Roman" w:hAnsi="Times New Roman" w:cs="Times New Roman"/>
          <w:color w:val="0000FF"/>
          <w:sz w:val="24"/>
          <w:szCs w:val="24"/>
        </w:rPr>
        <w:t>;</w:t>
      </w:r>
    </w:p>
    <w:p w:rsidR="001E3BD3" w:rsidRPr="00DA0054" w:rsidRDefault="00117B46" w:rsidP="00C8520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 </w:t>
      </w:r>
      <w:r w:rsidR="00C85203" w:rsidRPr="00DA0054">
        <w:rPr>
          <w:rFonts w:ascii="Times New Roman" w:hAnsi="Times New Roman" w:cs="Times New Roman"/>
          <w:color w:val="0000FF"/>
          <w:sz w:val="24"/>
          <w:szCs w:val="24"/>
        </w:rPr>
        <w:t xml:space="preserve">- </w:t>
      </w:r>
      <w:r w:rsidR="001E3BD3" w:rsidRPr="00DA0054">
        <w:rPr>
          <w:rFonts w:ascii="Times New Roman" w:eastAsia="Times New Roman" w:hAnsi="Times New Roman" w:cs="Times New Roman"/>
          <w:color w:val="0000FF"/>
          <w:sz w:val="24"/>
          <w:szCs w:val="24"/>
        </w:rPr>
        <w:t>3 аукциона по продаже муниципального имущества признаны несостоявшимися</w:t>
      </w:r>
      <w:r w:rsidRPr="00DA0054">
        <w:rPr>
          <w:rFonts w:ascii="Times New Roman" w:hAnsi="Times New Roman" w:cs="Times New Roman"/>
          <w:color w:val="0000FF"/>
          <w:sz w:val="24"/>
          <w:szCs w:val="24"/>
        </w:rPr>
        <w:t>;</w:t>
      </w:r>
    </w:p>
    <w:p w:rsidR="001E3BD3" w:rsidRPr="00DA0054" w:rsidRDefault="00117B46"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- 3 аукциона по сдаче в аренду имущества</w:t>
      </w:r>
      <w:r w:rsidRPr="00DA0054">
        <w:rPr>
          <w:rFonts w:ascii="Times New Roman" w:hAnsi="Times New Roman" w:cs="Times New Roman"/>
          <w:color w:val="0000FF"/>
          <w:sz w:val="24"/>
          <w:szCs w:val="24"/>
        </w:rPr>
        <w:t xml:space="preserve"> (</w:t>
      </w:r>
      <w:r w:rsidR="001E3BD3" w:rsidRPr="00DA0054">
        <w:rPr>
          <w:rFonts w:ascii="Times New Roman" w:eastAsia="Times New Roman" w:hAnsi="Times New Roman" w:cs="Times New Roman"/>
          <w:color w:val="0000FF"/>
          <w:sz w:val="24"/>
          <w:szCs w:val="24"/>
        </w:rPr>
        <w:t>в результате были заключены 4 договора аренды муниципального имущества</w:t>
      </w:r>
      <w:r w:rsidRPr="00DA0054">
        <w:rPr>
          <w:rFonts w:ascii="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 xml:space="preserve">: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В течение 2018 года составлено 27 постановлений о закреплении имущества в оперативное управление, 19 договоров безвозмездного пользования. Составлено 3 договора по передаче в собственность граждан жилых помещений, находящихся в муниципальной собственности.</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Проводилась работа с Управлением Федерального казначейства (через СЭД) по уточнению вида и принадлежности платежей и по возврату излишне перечисленных сумм. Подготовлено 271 уведомлений по уточнению вида и принадлежности платежа и 1 заявка на возврат денежных средств.</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0F4A30" w:rsidRPr="00DA0054">
        <w:rPr>
          <w:rFonts w:ascii="Times New Roman" w:hAnsi="Times New Roman" w:cs="Times New Roman"/>
          <w:color w:val="0000FF"/>
          <w:sz w:val="24"/>
          <w:szCs w:val="24"/>
        </w:rPr>
        <w:t xml:space="preserve">   </w:t>
      </w:r>
      <w:r w:rsidR="00732DD1" w:rsidRPr="00DA0054">
        <w:rPr>
          <w:rFonts w:ascii="Times New Roman" w:eastAsia="Times New Roman" w:hAnsi="Times New Roman" w:cs="Times New Roman"/>
          <w:color w:val="0000FF"/>
          <w:sz w:val="24"/>
          <w:szCs w:val="24"/>
        </w:rPr>
        <w:t xml:space="preserve">По состоянию </w:t>
      </w:r>
      <w:r w:rsidRPr="00DA0054">
        <w:rPr>
          <w:rFonts w:ascii="Times New Roman" w:eastAsia="Times New Roman" w:hAnsi="Times New Roman" w:cs="Times New Roman"/>
          <w:color w:val="0000FF"/>
          <w:sz w:val="24"/>
          <w:szCs w:val="24"/>
        </w:rPr>
        <w:t xml:space="preserve"> на 1 января 201</w:t>
      </w:r>
      <w:r w:rsidR="000F4A30" w:rsidRPr="00DA0054">
        <w:rPr>
          <w:rFonts w:ascii="Times New Roman" w:hAnsi="Times New Roman" w:cs="Times New Roman"/>
          <w:color w:val="0000FF"/>
          <w:sz w:val="24"/>
          <w:szCs w:val="24"/>
        </w:rPr>
        <w:t>9</w:t>
      </w:r>
      <w:r w:rsidRPr="00DA0054">
        <w:rPr>
          <w:rFonts w:ascii="Times New Roman" w:eastAsia="Times New Roman" w:hAnsi="Times New Roman" w:cs="Times New Roman"/>
          <w:color w:val="0000FF"/>
          <w:sz w:val="24"/>
          <w:szCs w:val="24"/>
        </w:rPr>
        <w:t xml:space="preserve"> года учитывается 1911 договоров земельных участков по 1704 плательщикам аренды за 2647 земельны</w:t>
      </w:r>
      <w:r w:rsidR="0034284D" w:rsidRPr="00DA0054">
        <w:rPr>
          <w:rFonts w:ascii="Times New Roman" w:hAnsi="Times New Roman" w:cs="Times New Roman"/>
          <w:color w:val="0000FF"/>
          <w:sz w:val="24"/>
          <w:szCs w:val="24"/>
        </w:rPr>
        <w:t>х</w:t>
      </w:r>
      <w:r w:rsidRPr="00DA0054">
        <w:rPr>
          <w:rFonts w:ascii="Times New Roman" w:eastAsia="Times New Roman" w:hAnsi="Times New Roman" w:cs="Times New Roman"/>
          <w:color w:val="0000FF"/>
          <w:sz w:val="24"/>
          <w:szCs w:val="24"/>
        </w:rPr>
        <w:t xml:space="preserve"> участк</w:t>
      </w:r>
      <w:r w:rsidR="0034284D" w:rsidRPr="00DA0054">
        <w:rPr>
          <w:rFonts w:ascii="Times New Roman" w:hAnsi="Times New Roman" w:cs="Times New Roman"/>
          <w:color w:val="0000FF"/>
          <w:sz w:val="24"/>
          <w:szCs w:val="24"/>
        </w:rPr>
        <w:t>ов</w:t>
      </w:r>
      <w:r w:rsidRPr="00DA0054">
        <w:rPr>
          <w:rFonts w:ascii="Times New Roman" w:eastAsia="Times New Roman" w:hAnsi="Times New Roman" w:cs="Times New Roman"/>
          <w:color w:val="0000FF"/>
          <w:sz w:val="24"/>
          <w:szCs w:val="24"/>
        </w:rPr>
        <w:t xml:space="preserve">, общая площадь </w:t>
      </w:r>
      <w:r w:rsidRPr="00DA0054">
        <w:rPr>
          <w:rFonts w:ascii="Times New Roman" w:eastAsia="Times New Roman" w:hAnsi="Times New Roman" w:cs="Times New Roman"/>
          <w:color w:val="0000FF"/>
          <w:sz w:val="24"/>
          <w:szCs w:val="24"/>
        </w:rPr>
        <w:lastRenderedPageBreak/>
        <w:t xml:space="preserve">которых составляет 1788,138 га. Доходы от поступления арендной платы за землю планировались за 2018 год в сумме 5520,0 тыс.руб. Фактически сумма поступления на счета органов федерального казначейства МФ России составила 5529,8 тыс.руб.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0F4A30"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Составлено 108 договоров аренды и 91 договор купли-продажи земельных участков, дополнительных соглашений к 26 договорам аренды, соглашений о расторжении договоров аренды 47. Зарегистрировано в органах государственной регистрации 228 договоров, из них 72 договор</w:t>
      </w:r>
      <w:r w:rsidR="0034284D" w:rsidRPr="00DA0054">
        <w:rPr>
          <w:rFonts w:ascii="Times New Roman" w:hAnsi="Times New Roman" w:cs="Times New Roman"/>
          <w:color w:val="0000FF"/>
          <w:sz w:val="24"/>
          <w:szCs w:val="24"/>
        </w:rPr>
        <w:t>а</w:t>
      </w:r>
      <w:r w:rsidRPr="00DA0054">
        <w:rPr>
          <w:rFonts w:ascii="Times New Roman" w:eastAsia="Times New Roman" w:hAnsi="Times New Roman" w:cs="Times New Roman"/>
          <w:color w:val="0000FF"/>
          <w:sz w:val="24"/>
          <w:szCs w:val="24"/>
        </w:rPr>
        <w:t xml:space="preserve"> купли-продажи. Рассмотрено 607 заявлени</w:t>
      </w:r>
      <w:r w:rsidR="000F4A30" w:rsidRPr="00DA0054">
        <w:rPr>
          <w:rFonts w:ascii="Times New Roman" w:hAnsi="Times New Roman" w:cs="Times New Roman"/>
          <w:color w:val="0000FF"/>
          <w:sz w:val="24"/>
          <w:szCs w:val="24"/>
        </w:rPr>
        <w:t>й</w:t>
      </w:r>
      <w:r w:rsidRPr="00DA0054">
        <w:rPr>
          <w:rFonts w:ascii="Times New Roman" w:eastAsia="Times New Roman" w:hAnsi="Times New Roman" w:cs="Times New Roman"/>
          <w:color w:val="0000FF"/>
          <w:sz w:val="24"/>
          <w:szCs w:val="24"/>
        </w:rPr>
        <w:t>, из них через МФЦ 402 заявлени</w:t>
      </w:r>
      <w:r w:rsidR="000F4A30" w:rsidRPr="00DA0054">
        <w:rPr>
          <w:rFonts w:ascii="Times New Roman" w:hAnsi="Times New Roman" w:cs="Times New Roman"/>
          <w:color w:val="0000FF"/>
          <w:sz w:val="24"/>
          <w:szCs w:val="24"/>
        </w:rPr>
        <w:t>я</w:t>
      </w:r>
      <w:r w:rsidRPr="00DA0054">
        <w:rPr>
          <w:rFonts w:ascii="Times New Roman" w:eastAsia="Times New Roman" w:hAnsi="Times New Roman" w:cs="Times New Roman"/>
          <w:color w:val="0000FF"/>
          <w:sz w:val="24"/>
          <w:szCs w:val="24"/>
        </w:rPr>
        <w:t xml:space="preserve">, подготовлено и согласовано 406 проектов на предоставление земельных участков в аренду и собственность, подготовлено 43 проекта постановлений на утверждение схем расположения земельных участков. По 4 постановлениям необходимо подготовить договоры аренды, соглашения, договоры купли-продажи земельных участков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0F4A30" w:rsidRPr="00DA0054">
        <w:rPr>
          <w:rFonts w:ascii="Times New Roman" w:hAnsi="Times New Roman" w:cs="Times New Roman"/>
          <w:color w:val="0000FF"/>
          <w:sz w:val="24"/>
          <w:szCs w:val="24"/>
        </w:rPr>
        <w:tab/>
      </w:r>
      <w:r w:rsidRPr="00DA0054">
        <w:rPr>
          <w:rFonts w:ascii="Times New Roman" w:eastAsia="Times New Roman" w:hAnsi="Times New Roman" w:cs="Times New Roman"/>
          <w:color w:val="0000FF"/>
          <w:sz w:val="24"/>
          <w:szCs w:val="24"/>
        </w:rPr>
        <w:t>Учет арендуемых земельных участков ведется в 33 реестрах и в 1 реестре договоров купли-продажи.</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F2305C" w:rsidRPr="00DA0054">
        <w:rPr>
          <w:rFonts w:ascii="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Сумма поступивших доходов за отчетный период во все уровни бюджетов от продажи 91 земельных участков общей площадью 12,0402 га составила 600,9 тыс. руб. </w:t>
      </w:r>
    </w:p>
    <w:p w:rsidR="001E3BD3" w:rsidRPr="00DA0054" w:rsidRDefault="0034284D"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В течении </w:t>
      </w:r>
      <w:r w:rsidR="00F2305C" w:rsidRPr="00DA0054">
        <w:rPr>
          <w:rFonts w:ascii="Times New Roman" w:hAnsi="Times New Roman" w:cs="Times New Roman"/>
          <w:color w:val="0000FF"/>
          <w:sz w:val="24"/>
          <w:szCs w:val="24"/>
        </w:rPr>
        <w:t>года</w:t>
      </w:r>
      <w:r w:rsidR="001E3BD3" w:rsidRPr="00DA0054">
        <w:rPr>
          <w:rFonts w:ascii="Times New Roman" w:eastAsia="Times New Roman" w:hAnsi="Times New Roman" w:cs="Times New Roman"/>
          <w:color w:val="0000FF"/>
          <w:sz w:val="24"/>
          <w:szCs w:val="24"/>
        </w:rPr>
        <w:t xml:space="preserve"> составлено и опубликовано 6 информационных сообщени</w:t>
      </w:r>
      <w:r w:rsidR="00732DD1" w:rsidRPr="00DA0054">
        <w:rPr>
          <w:rFonts w:ascii="Times New Roman" w:eastAsia="Times New Roman" w:hAnsi="Times New Roman" w:cs="Times New Roman"/>
          <w:color w:val="0000FF"/>
          <w:sz w:val="24"/>
          <w:szCs w:val="24"/>
        </w:rPr>
        <w:t>й</w:t>
      </w:r>
      <w:r w:rsidR="001E3BD3" w:rsidRPr="00DA0054">
        <w:rPr>
          <w:rFonts w:ascii="Times New Roman" w:eastAsia="Times New Roman" w:hAnsi="Times New Roman" w:cs="Times New Roman"/>
          <w:color w:val="0000FF"/>
          <w:sz w:val="24"/>
          <w:szCs w:val="24"/>
        </w:rPr>
        <w:t xml:space="preserve"> о проведении торгов на право заключения 25 договоров аренды земельных участков, составлено 6 протокол</w:t>
      </w:r>
      <w:r w:rsidR="00732DD1" w:rsidRPr="00DA0054">
        <w:rPr>
          <w:rFonts w:ascii="Times New Roman" w:eastAsia="Times New Roman" w:hAnsi="Times New Roman" w:cs="Times New Roman"/>
          <w:color w:val="0000FF"/>
          <w:sz w:val="24"/>
          <w:szCs w:val="24"/>
        </w:rPr>
        <w:t xml:space="preserve">ов </w:t>
      </w:r>
      <w:r w:rsidR="001E3BD3" w:rsidRPr="00DA0054">
        <w:rPr>
          <w:rFonts w:ascii="Times New Roman" w:eastAsia="Times New Roman" w:hAnsi="Times New Roman" w:cs="Times New Roman"/>
          <w:color w:val="0000FF"/>
          <w:sz w:val="24"/>
          <w:szCs w:val="24"/>
        </w:rPr>
        <w:t xml:space="preserve"> о проведении торгов (аукционов). Подготовлено 25 уведомлени</w:t>
      </w:r>
      <w:r w:rsidR="00F2305C" w:rsidRPr="00DA0054">
        <w:rPr>
          <w:rFonts w:ascii="Times New Roman" w:hAnsi="Times New Roman" w:cs="Times New Roman"/>
          <w:color w:val="0000FF"/>
          <w:sz w:val="24"/>
          <w:szCs w:val="24"/>
        </w:rPr>
        <w:t xml:space="preserve">й </w:t>
      </w:r>
      <w:r w:rsidR="001E3BD3" w:rsidRPr="00DA0054">
        <w:rPr>
          <w:rFonts w:ascii="Times New Roman" w:eastAsia="Times New Roman" w:hAnsi="Times New Roman" w:cs="Times New Roman"/>
          <w:color w:val="0000FF"/>
          <w:sz w:val="24"/>
          <w:szCs w:val="24"/>
        </w:rPr>
        <w:t xml:space="preserve">участникам торгов. </w:t>
      </w:r>
    </w:p>
    <w:p w:rsidR="001E3BD3" w:rsidRPr="00DA0054" w:rsidRDefault="00F2305C"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Проведено 4 заседания межведомственной комиссии по контролю за поступлением  доходов  от арендной платы за землю в бюджеты всех уровней.    </w:t>
      </w:r>
    </w:p>
    <w:p w:rsidR="001E3BD3" w:rsidRPr="00DA0054" w:rsidRDefault="00F2305C" w:rsidP="001E3BD3">
      <w:pPr>
        <w:pStyle w:val="a3"/>
        <w:jc w:val="both"/>
        <w:rPr>
          <w:rFonts w:ascii="Times New Roman" w:eastAsia="Times New Roman" w:hAnsi="Times New Roman" w:cs="Times New Roman"/>
          <w:color w:val="0000FF"/>
          <w:sz w:val="24"/>
          <w:szCs w:val="24"/>
        </w:rPr>
      </w:pPr>
      <w:r w:rsidRPr="00DA0054">
        <w:rPr>
          <w:rFonts w:ascii="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Администрацией муниципального образования «Кезский район» в целях взыскания задолженности по арендной плате за земельные участки ведется претензионно - исковая работа: </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w:t>
      </w:r>
      <w:r w:rsidR="005B0C56"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н</w:t>
      </w:r>
      <w:r w:rsidR="001E3BD3" w:rsidRPr="00DA0054">
        <w:rPr>
          <w:rFonts w:ascii="Times New Roman" w:eastAsia="Times New Roman" w:hAnsi="Times New Roman" w:cs="Times New Roman"/>
          <w:color w:val="0000FF"/>
          <w:sz w:val="24"/>
          <w:szCs w:val="24"/>
        </w:rPr>
        <w:t>аправлено 32 претензии на сумму 1216</w:t>
      </w:r>
      <w:r w:rsidRPr="00DA0054">
        <w:rPr>
          <w:rFonts w:ascii="Times New Roman" w:eastAsia="Times New Roman" w:hAnsi="Times New Roman" w:cs="Times New Roman"/>
          <w:color w:val="0000FF"/>
          <w:sz w:val="24"/>
          <w:szCs w:val="24"/>
        </w:rPr>
        <w:t>,6 тыс.</w:t>
      </w:r>
      <w:r w:rsidR="001E3BD3" w:rsidRPr="00DA0054">
        <w:rPr>
          <w:rFonts w:ascii="Times New Roman" w:eastAsia="Times New Roman" w:hAnsi="Times New Roman" w:cs="Times New Roman"/>
          <w:color w:val="0000FF"/>
          <w:sz w:val="24"/>
          <w:szCs w:val="24"/>
        </w:rPr>
        <w:t>руб., в том числе:</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- 9 </w:t>
      </w:r>
      <w:r w:rsidR="001E3BD3" w:rsidRPr="00DA0054">
        <w:rPr>
          <w:rFonts w:ascii="Times New Roman" w:eastAsia="Times New Roman" w:hAnsi="Times New Roman" w:cs="Times New Roman"/>
          <w:color w:val="0000FF"/>
          <w:sz w:val="24"/>
          <w:szCs w:val="24"/>
        </w:rPr>
        <w:t>ИП –</w:t>
      </w:r>
      <w:r w:rsidRPr="00DA0054">
        <w:rPr>
          <w:rFonts w:ascii="Times New Roman" w:eastAsia="Times New Roman" w:hAnsi="Times New Roman" w:cs="Times New Roman"/>
          <w:color w:val="0000FF"/>
          <w:sz w:val="24"/>
          <w:szCs w:val="24"/>
        </w:rPr>
        <w:t xml:space="preserve"> </w:t>
      </w:r>
      <w:r w:rsidR="001E3BD3" w:rsidRPr="00DA0054">
        <w:rPr>
          <w:rFonts w:ascii="Times New Roman" w:eastAsia="Times New Roman" w:hAnsi="Times New Roman" w:cs="Times New Roman"/>
          <w:color w:val="0000FF"/>
          <w:sz w:val="24"/>
          <w:szCs w:val="24"/>
        </w:rPr>
        <w:t>на сумму 285</w:t>
      </w:r>
      <w:r w:rsidRPr="00DA0054">
        <w:rPr>
          <w:rFonts w:ascii="Times New Roman" w:eastAsia="Times New Roman" w:hAnsi="Times New Roman" w:cs="Times New Roman"/>
          <w:color w:val="0000FF"/>
          <w:sz w:val="24"/>
          <w:szCs w:val="24"/>
        </w:rPr>
        <w:t>,9 тыс.</w:t>
      </w:r>
      <w:r w:rsidR="001E3BD3" w:rsidRPr="00DA0054">
        <w:rPr>
          <w:rFonts w:ascii="Times New Roman" w:eastAsia="Times New Roman" w:hAnsi="Times New Roman" w:cs="Times New Roman"/>
          <w:color w:val="0000FF"/>
          <w:sz w:val="24"/>
          <w:szCs w:val="24"/>
        </w:rPr>
        <w:t xml:space="preserve"> руб.</w:t>
      </w:r>
      <w:r w:rsidRPr="00DA0054">
        <w:rPr>
          <w:rFonts w:ascii="Times New Roman" w:eastAsia="Times New Roman" w:hAnsi="Times New Roman" w:cs="Times New Roman"/>
          <w:color w:val="0000FF"/>
          <w:sz w:val="24"/>
          <w:szCs w:val="24"/>
        </w:rPr>
        <w:t>;</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- 13 ю</w:t>
      </w:r>
      <w:r w:rsidR="001E3BD3" w:rsidRPr="00DA0054">
        <w:rPr>
          <w:rFonts w:ascii="Times New Roman" w:eastAsia="Times New Roman" w:hAnsi="Times New Roman" w:cs="Times New Roman"/>
          <w:color w:val="0000FF"/>
          <w:sz w:val="24"/>
          <w:szCs w:val="24"/>
        </w:rPr>
        <w:t>ридически</w:t>
      </w:r>
      <w:r w:rsidRPr="00DA0054">
        <w:rPr>
          <w:rFonts w:ascii="Times New Roman" w:eastAsia="Times New Roman" w:hAnsi="Times New Roman" w:cs="Times New Roman"/>
          <w:color w:val="0000FF"/>
          <w:sz w:val="24"/>
          <w:szCs w:val="24"/>
        </w:rPr>
        <w:t>м</w:t>
      </w:r>
      <w:r w:rsidR="001E3BD3" w:rsidRPr="00DA0054">
        <w:rPr>
          <w:rFonts w:ascii="Times New Roman" w:eastAsia="Times New Roman" w:hAnsi="Times New Roman" w:cs="Times New Roman"/>
          <w:color w:val="0000FF"/>
          <w:sz w:val="24"/>
          <w:szCs w:val="24"/>
        </w:rPr>
        <w:t xml:space="preserve"> лица</w:t>
      </w:r>
      <w:r w:rsidRPr="00DA0054">
        <w:rPr>
          <w:rFonts w:ascii="Times New Roman" w:eastAsia="Times New Roman" w:hAnsi="Times New Roman" w:cs="Times New Roman"/>
          <w:color w:val="0000FF"/>
          <w:sz w:val="24"/>
          <w:szCs w:val="24"/>
        </w:rPr>
        <w:t>м</w:t>
      </w:r>
      <w:r w:rsidR="001E3BD3" w:rsidRPr="00DA0054">
        <w:rPr>
          <w:rFonts w:ascii="Times New Roman" w:eastAsia="Times New Roman" w:hAnsi="Times New Roman" w:cs="Times New Roman"/>
          <w:color w:val="0000FF"/>
          <w:sz w:val="24"/>
          <w:szCs w:val="24"/>
        </w:rPr>
        <w:t xml:space="preserve">  -  на сумму 592</w:t>
      </w:r>
      <w:r w:rsidRPr="00DA0054">
        <w:rPr>
          <w:rFonts w:ascii="Times New Roman" w:eastAsia="Times New Roman" w:hAnsi="Times New Roman" w:cs="Times New Roman"/>
          <w:color w:val="0000FF"/>
          <w:sz w:val="24"/>
          <w:szCs w:val="24"/>
        </w:rPr>
        <w:t>,4 тыс.</w:t>
      </w:r>
      <w:r w:rsidR="001E3BD3" w:rsidRPr="00DA0054">
        <w:rPr>
          <w:rFonts w:ascii="Times New Roman" w:eastAsia="Times New Roman" w:hAnsi="Times New Roman" w:cs="Times New Roman"/>
          <w:color w:val="0000FF"/>
          <w:sz w:val="24"/>
          <w:szCs w:val="24"/>
        </w:rPr>
        <w:t xml:space="preserve"> руб.</w:t>
      </w:r>
      <w:r w:rsidRPr="00DA0054">
        <w:rPr>
          <w:rFonts w:ascii="Times New Roman" w:eastAsia="Times New Roman" w:hAnsi="Times New Roman" w:cs="Times New Roman"/>
          <w:color w:val="0000FF"/>
          <w:sz w:val="24"/>
          <w:szCs w:val="24"/>
        </w:rPr>
        <w:t>;</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10 физическим </w:t>
      </w:r>
      <w:r w:rsidR="001E3BD3" w:rsidRPr="00DA0054">
        <w:rPr>
          <w:rFonts w:ascii="Times New Roman" w:eastAsia="Times New Roman" w:hAnsi="Times New Roman" w:cs="Times New Roman"/>
          <w:color w:val="0000FF"/>
          <w:sz w:val="24"/>
          <w:szCs w:val="24"/>
        </w:rPr>
        <w:t xml:space="preserve"> лица</w:t>
      </w:r>
      <w:r w:rsidRPr="00DA0054">
        <w:rPr>
          <w:rFonts w:ascii="Times New Roman" w:eastAsia="Times New Roman" w:hAnsi="Times New Roman" w:cs="Times New Roman"/>
          <w:color w:val="0000FF"/>
          <w:sz w:val="24"/>
          <w:szCs w:val="24"/>
        </w:rPr>
        <w:t xml:space="preserve">м </w:t>
      </w:r>
      <w:r w:rsidR="001E3BD3" w:rsidRPr="00DA0054">
        <w:rPr>
          <w:rFonts w:ascii="Times New Roman" w:eastAsia="Times New Roman" w:hAnsi="Times New Roman" w:cs="Times New Roman"/>
          <w:color w:val="0000FF"/>
          <w:sz w:val="24"/>
          <w:szCs w:val="24"/>
        </w:rPr>
        <w:t xml:space="preserve"> –на сумму 338</w:t>
      </w:r>
      <w:r w:rsidRPr="00DA0054">
        <w:rPr>
          <w:rFonts w:ascii="Times New Roman" w:eastAsia="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 3</w:t>
      </w:r>
      <w:r w:rsidRPr="00DA0054">
        <w:rPr>
          <w:rFonts w:ascii="Times New Roman" w:eastAsia="Times New Roman" w:hAnsi="Times New Roman" w:cs="Times New Roman"/>
          <w:color w:val="0000FF"/>
          <w:sz w:val="24"/>
          <w:szCs w:val="24"/>
        </w:rPr>
        <w:t xml:space="preserve"> тыс.</w:t>
      </w:r>
      <w:r w:rsidR="001E3BD3" w:rsidRPr="00DA0054">
        <w:rPr>
          <w:rFonts w:ascii="Times New Roman" w:eastAsia="Times New Roman" w:hAnsi="Times New Roman" w:cs="Times New Roman"/>
          <w:color w:val="0000FF"/>
          <w:sz w:val="24"/>
          <w:szCs w:val="24"/>
        </w:rPr>
        <w:t xml:space="preserve"> руб.</w:t>
      </w:r>
      <w:r w:rsidRPr="00DA0054">
        <w:rPr>
          <w:rFonts w:ascii="Times New Roman" w:eastAsia="Times New Roman" w:hAnsi="Times New Roman" w:cs="Times New Roman"/>
          <w:color w:val="0000FF"/>
          <w:sz w:val="24"/>
          <w:szCs w:val="24"/>
        </w:rPr>
        <w:t>;</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Направлено </w:t>
      </w:r>
      <w:r w:rsidRPr="00DA0054">
        <w:rPr>
          <w:rFonts w:ascii="Times New Roman" w:eastAsia="Times New Roman" w:hAnsi="Times New Roman" w:cs="Times New Roman"/>
          <w:color w:val="0000FF"/>
          <w:sz w:val="24"/>
          <w:szCs w:val="24"/>
        </w:rPr>
        <w:t xml:space="preserve">11 </w:t>
      </w:r>
      <w:r w:rsidR="001E3BD3" w:rsidRPr="00DA0054">
        <w:rPr>
          <w:rFonts w:ascii="Times New Roman" w:eastAsia="Times New Roman" w:hAnsi="Times New Roman" w:cs="Times New Roman"/>
          <w:color w:val="0000FF"/>
          <w:sz w:val="24"/>
          <w:szCs w:val="24"/>
        </w:rPr>
        <w:t>исков  на сумму 2016</w:t>
      </w:r>
      <w:r w:rsidRPr="00DA0054">
        <w:rPr>
          <w:rFonts w:ascii="Times New Roman" w:eastAsia="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1</w:t>
      </w:r>
      <w:r w:rsidRPr="00DA0054">
        <w:rPr>
          <w:rFonts w:ascii="Times New Roman" w:eastAsia="Times New Roman" w:hAnsi="Times New Roman" w:cs="Times New Roman"/>
          <w:color w:val="0000FF"/>
          <w:sz w:val="24"/>
          <w:szCs w:val="24"/>
        </w:rPr>
        <w:t xml:space="preserve"> тыс.</w:t>
      </w:r>
      <w:r w:rsidR="001E3BD3" w:rsidRPr="00DA0054">
        <w:rPr>
          <w:rFonts w:ascii="Times New Roman" w:eastAsia="Times New Roman" w:hAnsi="Times New Roman" w:cs="Times New Roman"/>
          <w:color w:val="0000FF"/>
          <w:sz w:val="24"/>
          <w:szCs w:val="24"/>
        </w:rPr>
        <w:t xml:space="preserve"> руб., в том числе:</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- 4 </w:t>
      </w:r>
      <w:r w:rsidR="001E3BD3" w:rsidRPr="00DA0054">
        <w:rPr>
          <w:rFonts w:ascii="Times New Roman" w:eastAsia="Times New Roman" w:hAnsi="Times New Roman" w:cs="Times New Roman"/>
          <w:color w:val="0000FF"/>
          <w:sz w:val="24"/>
          <w:szCs w:val="24"/>
        </w:rPr>
        <w:t xml:space="preserve">ИП – </w:t>
      </w:r>
      <w:r w:rsidRPr="00DA0054">
        <w:rPr>
          <w:rFonts w:ascii="Times New Roman" w:eastAsia="Times New Roman" w:hAnsi="Times New Roman" w:cs="Times New Roman"/>
          <w:color w:val="0000FF"/>
          <w:sz w:val="24"/>
          <w:szCs w:val="24"/>
        </w:rPr>
        <w:t xml:space="preserve"> </w:t>
      </w:r>
      <w:r w:rsidR="001E3BD3" w:rsidRPr="00DA0054">
        <w:rPr>
          <w:rFonts w:ascii="Times New Roman" w:eastAsia="Times New Roman" w:hAnsi="Times New Roman" w:cs="Times New Roman"/>
          <w:color w:val="0000FF"/>
          <w:sz w:val="24"/>
          <w:szCs w:val="24"/>
        </w:rPr>
        <w:t xml:space="preserve"> на сумму 84</w:t>
      </w:r>
      <w:r w:rsidRPr="00DA0054">
        <w:rPr>
          <w:rFonts w:ascii="Times New Roman" w:eastAsia="Times New Roman" w:hAnsi="Times New Roman" w:cs="Times New Roman"/>
          <w:color w:val="0000FF"/>
          <w:sz w:val="24"/>
          <w:szCs w:val="24"/>
        </w:rPr>
        <w:t>,7 тыс.</w:t>
      </w:r>
      <w:r w:rsidR="001E3BD3" w:rsidRPr="00DA0054">
        <w:rPr>
          <w:rFonts w:ascii="Times New Roman" w:eastAsia="Times New Roman" w:hAnsi="Times New Roman" w:cs="Times New Roman"/>
          <w:color w:val="0000FF"/>
          <w:sz w:val="24"/>
          <w:szCs w:val="24"/>
        </w:rPr>
        <w:t xml:space="preserve"> руб.</w:t>
      </w:r>
      <w:r w:rsidRPr="00DA0054">
        <w:rPr>
          <w:rFonts w:ascii="Times New Roman" w:eastAsia="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 xml:space="preserve"> </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- 7 ю</w:t>
      </w:r>
      <w:r w:rsidR="001E3BD3" w:rsidRPr="00DA0054">
        <w:rPr>
          <w:rFonts w:ascii="Times New Roman" w:eastAsia="Times New Roman" w:hAnsi="Times New Roman" w:cs="Times New Roman"/>
          <w:color w:val="0000FF"/>
          <w:sz w:val="24"/>
          <w:szCs w:val="24"/>
        </w:rPr>
        <w:t>ридически</w:t>
      </w:r>
      <w:r w:rsidRPr="00DA0054">
        <w:rPr>
          <w:rFonts w:ascii="Times New Roman" w:eastAsia="Times New Roman" w:hAnsi="Times New Roman" w:cs="Times New Roman"/>
          <w:color w:val="0000FF"/>
          <w:sz w:val="24"/>
          <w:szCs w:val="24"/>
        </w:rPr>
        <w:t xml:space="preserve">м </w:t>
      </w:r>
      <w:r w:rsidR="001E3BD3" w:rsidRPr="00DA0054">
        <w:rPr>
          <w:rFonts w:ascii="Times New Roman" w:eastAsia="Times New Roman" w:hAnsi="Times New Roman" w:cs="Times New Roman"/>
          <w:color w:val="0000FF"/>
          <w:sz w:val="24"/>
          <w:szCs w:val="24"/>
        </w:rPr>
        <w:t xml:space="preserve"> лица</w:t>
      </w:r>
      <w:r w:rsidRPr="00DA0054">
        <w:rPr>
          <w:rFonts w:ascii="Times New Roman" w:eastAsia="Times New Roman" w:hAnsi="Times New Roman" w:cs="Times New Roman"/>
          <w:color w:val="0000FF"/>
          <w:sz w:val="24"/>
          <w:szCs w:val="24"/>
        </w:rPr>
        <w:t xml:space="preserve">м </w:t>
      </w:r>
      <w:r w:rsidR="001E3BD3" w:rsidRPr="00DA0054">
        <w:rPr>
          <w:rFonts w:ascii="Times New Roman" w:eastAsia="Times New Roman" w:hAnsi="Times New Roman" w:cs="Times New Roman"/>
          <w:color w:val="0000FF"/>
          <w:sz w:val="24"/>
          <w:szCs w:val="24"/>
        </w:rPr>
        <w:t xml:space="preserve"> –на сумму 1931</w:t>
      </w:r>
      <w:r w:rsidRPr="00DA0054">
        <w:rPr>
          <w:rFonts w:ascii="Times New Roman" w:eastAsia="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4</w:t>
      </w:r>
      <w:r w:rsidRPr="00DA0054">
        <w:rPr>
          <w:rFonts w:ascii="Times New Roman" w:eastAsia="Times New Roman" w:hAnsi="Times New Roman" w:cs="Times New Roman"/>
          <w:color w:val="0000FF"/>
          <w:sz w:val="24"/>
          <w:szCs w:val="24"/>
        </w:rPr>
        <w:t xml:space="preserve"> тыс.</w:t>
      </w:r>
      <w:r w:rsidR="001E3BD3" w:rsidRPr="00DA0054">
        <w:rPr>
          <w:rFonts w:ascii="Times New Roman" w:eastAsia="Times New Roman" w:hAnsi="Times New Roman" w:cs="Times New Roman"/>
          <w:color w:val="0000FF"/>
          <w:sz w:val="24"/>
          <w:szCs w:val="24"/>
        </w:rPr>
        <w:t xml:space="preserve"> руб.</w:t>
      </w:r>
    </w:p>
    <w:p w:rsidR="001E3BD3" w:rsidRPr="00DA0054" w:rsidRDefault="00732DD1"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В результате претензионной работы поступило в бюджет 626</w:t>
      </w:r>
      <w:r w:rsidRPr="00DA0054">
        <w:rPr>
          <w:rFonts w:ascii="Times New Roman" w:eastAsia="Times New Roman" w:hAnsi="Times New Roman" w:cs="Times New Roman"/>
          <w:color w:val="0000FF"/>
          <w:sz w:val="24"/>
          <w:szCs w:val="24"/>
        </w:rPr>
        <w:t>,5 тыс.</w:t>
      </w:r>
      <w:r w:rsidR="001E3BD3" w:rsidRPr="00DA0054">
        <w:rPr>
          <w:rFonts w:ascii="Times New Roman" w:eastAsia="Times New Roman" w:hAnsi="Times New Roman" w:cs="Times New Roman"/>
          <w:color w:val="0000FF"/>
          <w:sz w:val="24"/>
          <w:szCs w:val="24"/>
        </w:rPr>
        <w:t xml:space="preserve"> рублей.</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За  2018 год подготовлено и выдано 122 Уведомления на уплату арендной платы по срокам на 15 марта, 15 июня, 15 сентября по договорам аренды юридическим лицам с начислением пени (за несвоевременную уплаты в 2017 год). Подготовлено и выдано 385 квитанции физическим лицам для уплаты по договорам аренды за земельные участки.</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ED19AF"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В собственности МО «Кезский район» зарегистрировано:</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з</w:t>
      </w:r>
      <w:r w:rsidR="001E3BD3" w:rsidRPr="00DA0054">
        <w:rPr>
          <w:rFonts w:ascii="Times New Roman" w:eastAsia="Times New Roman" w:hAnsi="Times New Roman" w:cs="Times New Roman"/>
          <w:color w:val="0000FF"/>
          <w:sz w:val="24"/>
          <w:szCs w:val="24"/>
        </w:rPr>
        <w:t>емельный участок (сельскохозяйственные паи СПК «Степаненки»), площадью 232,0 кв.м.;</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 xml:space="preserve"> 4 а</w:t>
      </w:r>
      <w:r w:rsidR="001E3BD3" w:rsidRPr="00DA0054">
        <w:rPr>
          <w:rFonts w:ascii="Times New Roman" w:eastAsia="Times New Roman" w:hAnsi="Times New Roman" w:cs="Times New Roman"/>
          <w:color w:val="0000FF"/>
          <w:sz w:val="24"/>
          <w:szCs w:val="24"/>
        </w:rPr>
        <w:t>ртезианск</w:t>
      </w:r>
      <w:r w:rsidRPr="00DA0054">
        <w:rPr>
          <w:rFonts w:ascii="Times New Roman" w:eastAsia="Times New Roman" w:hAnsi="Times New Roman" w:cs="Times New Roman"/>
          <w:color w:val="0000FF"/>
          <w:sz w:val="24"/>
          <w:szCs w:val="24"/>
        </w:rPr>
        <w:t xml:space="preserve">их </w:t>
      </w:r>
      <w:r w:rsidR="001E3BD3" w:rsidRPr="00DA0054">
        <w:rPr>
          <w:rFonts w:ascii="Times New Roman" w:eastAsia="Times New Roman" w:hAnsi="Times New Roman" w:cs="Times New Roman"/>
          <w:color w:val="0000FF"/>
          <w:sz w:val="24"/>
          <w:szCs w:val="24"/>
        </w:rPr>
        <w:t xml:space="preserve"> скважин</w:t>
      </w:r>
      <w:r w:rsidRPr="00DA0054">
        <w:rPr>
          <w:rFonts w:ascii="Times New Roman" w:eastAsia="Times New Roman" w:hAnsi="Times New Roman" w:cs="Times New Roman"/>
          <w:color w:val="0000FF"/>
          <w:sz w:val="24"/>
          <w:szCs w:val="24"/>
        </w:rPr>
        <w:t>ы</w:t>
      </w:r>
      <w:r w:rsidR="001E3BD3" w:rsidRPr="00DA0054">
        <w:rPr>
          <w:rFonts w:ascii="Times New Roman" w:eastAsia="Times New Roman" w:hAnsi="Times New Roman" w:cs="Times New Roman"/>
          <w:color w:val="0000FF"/>
          <w:sz w:val="24"/>
          <w:szCs w:val="24"/>
        </w:rPr>
        <w:t xml:space="preserve">; </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w:t>
      </w:r>
      <w:r w:rsidRPr="00DA0054">
        <w:rPr>
          <w:rFonts w:ascii="Times New Roman" w:eastAsia="Times New Roman" w:hAnsi="Times New Roman" w:cs="Times New Roman"/>
          <w:color w:val="0000FF"/>
          <w:sz w:val="24"/>
          <w:szCs w:val="24"/>
        </w:rPr>
        <w:t>2 автомобильных</w:t>
      </w:r>
      <w:r w:rsidR="001E3BD3" w:rsidRPr="00DA0054">
        <w:rPr>
          <w:rFonts w:ascii="Times New Roman" w:eastAsia="Times New Roman" w:hAnsi="Times New Roman" w:cs="Times New Roman"/>
          <w:color w:val="0000FF"/>
          <w:sz w:val="24"/>
          <w:szCs w:val="24"/>
        </w:rPr>
        <w:t xml:space="preserve"> дорог</w:t>
      </w:r>
      <w:r w:rsidRPr="00DA0054">
        <w:rPr>
          <w:rFonts w:ascii="Times New Roman" w:eastAsia="Times New Roman" w:hAnsi="Times New Roman" w:cs="Times New Roman"/>
          <w:color w:val="0000FF"/>
          <w:sz w:val="24"/>
          <w:szCs w:val="24"/>
        </w:rPr>
        <w:t>и</w:t>
      </w:r>
      <w:r w:rsidR="001E3BD3" w:rsidRPr="00DA0054">
        <w:rPr>
          <w:rFonts w:ascii="Times New Roman" w:eastAsia="Times New Roman" w:hAnsi="Times New Roman" w:cs="Times New Roman"/>
          <w:color w:val="0000FF"/>
          <w:sz w:val="24"/>
          <w:szCs w:val="24"/>
        </w:rPr>
        <w:t xml:space="preserve"> Степаненки-Петраконово, протяженностью 2243 п.м</w:t>
      </w:r>
      <w:r w:rsidRPr="00DA0054">
        <w:rPr>
          <w:rFonts w:ascii="Times New Roman" w:eastAsia="Times New Roman" w:hAnsi="Times New Roman" w:cs="Times New Roman"/>
          <w:color w:val="0000FF"/>
          <w:sz w:val="24"/>
          <w:szCs w:val="24"/>
        </w:rPr>
        <w:t xml:space="preserve"> и Степаненки-Сурдовай, протяженностью 4113 п.м. МО «Степаненское»</w:t>
      </w:r>
      <w:r w:rsidR="006F57A1" w:rsidRPr="00DA0054">
        <w:rPr>
          <w:rFonts w:ascii="Times New Roman" w:eastAsia="Times New Roman" w:hAnsi="Times New Roman" w:cs="Times New Roman"/>
          <w:color w:val="0000FF"/>
          <w:sz w:val="24"/>
          <w:szCs w:val="24"/>
        </w:rPr>
        <w:t>;</w:t>
      </w:r>
    </w:p>
    <w:p w:rsidR="00ED19AF"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-сети водопровода</w:t>
      </w:r>
      <w:r w:rsidRPr="00DA0054">
        <w:rPr>
          <w:rFonts w:ascii="Times New Roman" w:eastAsia="Times New Roman" w:hAnsi="Times New Roman" w:cs="Times New Roman"/>
          <w:color w:val="0000FF"/>
          <w:sz w:val="24"/>
          <w:szCs w:val="24"/>
        </w:rPr>
        <w:t xml:space="preserve"> в с. Полом</w:t>
      </w:r>
      <w:r w:rsidR="001E3BD3" w:rsidRPr="00DA0054">
        <w:rPr>
          <w:rFonts w:ascii="Times New Roman" w:eastAsia="Times New Roman" w:hAnsi="Times New Roman" w:cs="Times New Roman"/>
          <w:color w:val="0000FF"/>
          <w:sz w:val="24"/>
          <w:szCs w:val="24"/>
        </w:rPr>
        <w:t>, протяженностью 4055 п.м.</w:t>
      </w:r>
      <w:r w:rsidRPr="00DA0054">
        <w:rPr>
          <w:rFonts w:ascii="Times New Roman" w:eastAsia="Times New Roman" w:hAnsi="Times New Roman" w:cs="Times New Roman"/>
          <w:color w:val="0000FF"/>
          <w:sz w:val="24"/>
          <w:szCs w:val="24"/>
        </w:rPr>
        <w:t>;</w:t>
      </w:r>
      <w:r w:rsidR="001E3BD3" w:rsidRPr="00DA0054">
        <w:rPr>
          <w:rFonts w:ascii="Times New Roman" w:eastAsia="Times New Roman" w:hAnsi="Times New Roman" w:cs="Times New Roman"/>
          <w:color w:val="0000FF"/>
          <w:sz w:val="24"/>
          <w:szCs w:val="24"/>
        </w:rPr>
        <w:t xml:space="preserve"> </w:t>
      </w:r>
    </w:p>
    <w:p w:rsidR="00ED19AF"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- 10 автомобильных дорог, передаваемых МО «Большеолыпское»;</w:t>
      </w:r>
      <w:r w:rsidRPr="00DA0054">
        <w:rPr>
          <w:rFonts w:ascii="Times New Roman" w:eastAsia="Times New Roman" w:hAnsi="Times New Roman" w:cs="Times New Roman"/>
          <w:color w:val="0000FF"/>
          <w:sz w:val="24"/>
          <w:szCs w:val="24"/>
        </w:rPr>
        <w:t xml:space="preserve"> </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w:t>
      </w:r>
      <w:r w:rsidR="001E3BD3" w:rsidRPr="00DA0054">
        <w:rPr>
          <w:rFonts w:ascii="Times New Roman" w:eastAsia="Times New Roman" w:hAnsi="Times New Roman" w:cs="Times New Roman"/>
          <w:color w:val="0000FF"/>
          <w:sz w:val="24"/>
          <w:szCs w:val="24"/>
        </w:rPr>
        <w:t xml:space="preserve"> 12 автомобильных дорог, передаваемых МО «Гыинское»;</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 xml:space="preserve">- </w:t>
      </w:r>
      <w:r w:rsidR="001E3BD3" w:rsidRPr="00DA0054">
        <w:rPr>
          <w:rFonts w:ascii="Times New Roman" w:eastAsia="Times New Roman" w:hAnsi="Times New Roman" w:cs="Times New Roman"/>
          <w:color w:val="0000FF"/>
          <w:sz w:val="24"/>
          <w:szCs w:val="24"/>
        </w:rPr>
        <w:t>13 автомобильных дорог, передаваемых МО «Ключевское»;</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- 18 автомобильных дорог, передаваемых МО «Кабалудское»</w:t>
      </w:r>
      <w:r w:rsidR="006F57A1" w:rsidRPr="00DA0054">
        <w:rPr>
          <w:rFonts w:ascii="Times New Roman" w:eastAsia="Times New Roman" w:hAnsi="Times New Roman" w:cs="Times New Roman"/>
          <w:color w:val="0000FF"/>
          <w:sz w:val="24"/>
          <w:szCs w:val="24"/>
        </w:rPr>
        <w:t>;</w:t>
      </w:r>
    </w:p>
    <w:p w:rsidR="001E3BD3" w:rsidRPr="00DA0054" w:rsidRDefault="00ED19AF"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 </w:t>
      </w:r>
      <w:r w:rsidR="006F57A1" w:rsidRPr="00DA0054">
        <w:rPr>
          <w:rFonts w:ascii="Times New Roman" w:eastAsia="Times New Roman" w:hAnsi="Times New Roman" w:cs="Times New Roman"/>
          <w:color w:val="0000FF"/>
          <w:sz w:val="24"/>
          <w:szCs w:val="24"/>
        </w:rPr>
        <w:t xml:space="preserve"> </w:t>
      </w:r>
      <w:r w:rsidR="001E3BD3" w:rsidRPr="00DA0054">
        <w:rPr>
          <w:rFonts w:ascii="Times New Roman" w:eastAsia="Times New Roman" w:hAnsi="Times New Roman" w:cs="Times New Roman"/>
          <w:color w:val="0000FF"/>
          <w:sz w:val="24"/>
          <w:szCs w:val="24"/>
        </w:rPr>
        <w:t xml:space="preserve">9 </w:t>
      </w:r>
      <w:r w:rsidR="006F57A1" w:rsidRPr="00DA0054">
        <w:rPr>
          <w:rFonts w:ascii="Times New Roman" w:eastAsia="Times New Roman" w:hAnsi="Times New Roman" w:cs="Times New Roman"/>
          <w:color w:val="0000FF"/>
          <w:sz w:val="24"/>
          <w:szCs w:val="24"/>
        </w:rPr>
        <w:t xml:space="preserve"> </w:t>
      </w:r>
      <w:r w:rsidR="001E3BD3" w:rsidRPr="00DA0054">
        <w:rPr>
          <w:rFonts w:ascii="Times New Roman" w:eastAsia="Times New Roman" w:hAnsi="Times New Roman" w:cs="Times New Roman"/>
          <w:color w:val="0000FF"/>
          <w:sz w:val="24"/>
          <w:szCs w:val="24"/>
        </w:rPr>
        <w:t>автомобильных дорог, передаваемых МО «Кузьминское».</w:t>
      </w:r>
    </w:p>
    <w:p w:rsidR="001E3BD3" w:rsidRPr="00DA0054" w:rsidRDefault="001E3BD3" w:rsidP="001E3BD3">
      <w:pPr>
        <w:pStyle w:val="a3"/>
        <w:jc w:val="both"/>
        <w:rPr>
          <w:rFonts w:ascii="Times New Roman" w:eastAsia="Times New Roman" w:hAnsi="Times New Roman" w:cs="Times New Roman"/>
          <w:color w:val="0000FF"/>
          <w:sz w:val="24"/>
          <w:szCs w:val="24"/>
          <w:highlight w:val="yellow"/>
        </w:rPr>
      </w:pPr>
      <w:r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b/>
          <w:color w:val="0000FF"/>
          <w:sz w:val="24"/>
          <w:szCs w:val="24"/>
        </w:rPr>
        <w:t xml:space="preserve">    </w:t>
      </w:r>
      <w:r w:rsidRPr="00DA0054">
        <w:rPr>
          <w:rFonts w:ascii="Times New Roman" w:eastAsia="Times New Roman" w:hAnsi="Times New Roman" w:cs="Times New Roman"/>
          <w:color w:val="0000FF"/>
          <w:sz w:val="24"/>
          <w:szCs w:val="24"/>
        </w:rPr>
        <w:t xml:space="preserve">Осуществляли запросы в ООО «Игринская оценочная компания» (оценка рыночной стоимости) - 17 запросов, Регистрационную службу по вопросам государственной регистрации земельных участков, объектов недвижимости (в </w:t>
      </w:r>
      <w:r w:rsidRPr="00DA0054">
        <w:rPr>
          <w:rFonts w:ascii="Times New Roman" w:eastAsia="Times New Roman" w:hAnsi="Times New Roman" w:cs="Times New Roman"/>
          <w:color w:val="0000FF"/>
          <w:sz w:val="24"/>
          <w:szCs w:val="24"/>
        </w:rPr>
        <w:lastRenderedPageBreak/>
        <w:t xml:space="preserve">электронном виде) (46 запросов). Также направлялись запросы в ФГУ «Земельно-кадастровая палата» через «Директум» (724 запроса). Поставлено на кадастровый учет в ФГУ «Земельно-кадастровая палата» 109 земельных участков.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t>Проводилась разъяснительная и консультативная деятельность с населением и юридическими лицами по всем вопросам в пределах своих полномочий. Принято 607 за</w:t>
      </w:r>
      <w:r w:rsidR="006F57A1" w:rsidRPr="00DA0054">
        <w:rPr>
          <w:rFonts w:ascii="Times New Roman" w:eastAsia="Times New Roman" w:hAnsi="Times New Roman" w:cs="Times New Roman"/>
          <w:color w:val="0000FF"/>
          <w:sz w:val="24"/>
          <w:szCs w:val="24"/>
        </w:rPr>
        <w:t>я</w:t>
      </w:r>
      <w:r w:rsidRPr="00DA0054">
        <w:rPr>
          <w:rFonts w:ascii="Times New Roman" w:eastAsia="Times New Roman" w:hAnsi="Times New Roman" w:cs="Times New Roman"/>
          <w:color w:val="0000FF"/>
          <w:sz w:val="24"/>
          <w:szCs w:val="24"/>
        </w:rPr>
        <w:t xml:space="preserve">влений от граждан и юридических лиц по земельным вопросам с предварительной консультацией о перечне предоставляемых документов, в том числе через многофункциональный центр 402 заявлений. </w:t>
      </w:r>
    </w:p>
    <w:p w:rsidR="001E3BD3" w:rsidRPr="00DA0054" w:rsidRDefault="001E3BD3"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 xml:space="preserve">         </w:t>
      </w:r>
      <w:r w:rsidR="006F57A1" w:rsidRPr="00DA0054">
        <w:rPr>
          <w:rFonts w:ascii="Times New Roman" w:eastAsia="Times New Roman" w:hAnsi="Times New Roman" w:cs="Times New Roman"/>
          <w:color w:val="0000FF"/>
          <w:sz w:val="24"/>
          <w:szCs w:val="24"/>
        </w:rPr>
        <w:t xml:space="preserve"> </w:t>
      </w:r>
      <w:r w:rsidRPr="00DA0054">
        <w:rPr>
          <w:rFonts w:ascii="Times New Roman" w:eastAsia="Times New Roman" w:hAnsi="Times New Roman" w:cs="Times New Roman"/>
          <w:color w:val="0000FF"/>
          <w:sz w:val="24"/>
          <w:szCs w:val="24"/>
        </w:rPr>
        <w:t xml:space="preserve"> В течении года Отдел оказывал муниципальные услуги, согласно утвержденных регламентов, совместно с МФЦ. По 20 муниципальным услугам, оказываемым в Отделе:</w:t>
      </w:r>
    </w:p>
    <w:p w:rsidR="001E3BD3" w:rsidRPr="00DA0054" w:rsidRDefault="005B0C56"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-выдано 8 выписок из реестра муниципального имущества МО «Кезский район»;</w:t>
      </w:r>
    </w:p>
    <w:p w:rsidR="001E3BD3" w:rsidRPr="00DA0054" w:rsidRDefault="005B0C56"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-утверждено 43 схем</w:t>
      </w:r>
      <w:r w:rsidRPr="00DA0054">
        <w:rPr>
          <w:rFonts w:ascii="Times New Roman" w:eastAsia="Times New Roman" w:hAnsi="Times New Roman" w:cs="Times New Roman"/>
          <w:color w:val="0000FF"/>
          <w:sz w:val="24"/>
          <w:szCs w:val="24"/>
        </w:rPr>
        <w:t>ы</w:t>
      </w:r>
      <w:r w:rsidR="001E3BD3" w:rsidRPr="00DA0054">
        <w:rPr>
          <w:rFonts w:ascii="Times New Roman" w:eastAsia="Times New Roman" w:hAnsi="Times New Roman" w:cs="Times New Roman"/>
          <w:color w:val="0000FF"/>
          <w:sz w:val="24"/>
          <w:szCs w:val="24"/>
        </w:rPr>
        <w:t xml:space="preserve"> расположения земельного участка на кадастровом плане или кадастровой карте соответствующей территории;</w:t>
      </w:r>
    </w:p>
    <w:p w:rsidR="001E3BD3" w:rsidRPr="00DA0054" w:rsidRDefault="005B0C56"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-прекращено 19 прав постоянного (бессрочного) пользования земельным участком;</w:t>
      </w:r>
    </w:p>
    <w:p w:rsidR="001E3BD3" w:rsidRPr="00DA0054" w:rsidRDefault="005B0C56"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-предоставлено собственникам зданий, строений, сооружений 165 земельных участк</w:t>
      </w:r>
      <w:r w:rsidRPr="00DA0054">
        <w:rPr>
          <w:rFonts w:ascii="Times New Roman" w:eastAsia="Times New Roman" w:hAnsi="Times New Roman" w:cs="Times New Roman"/>
          <w:color w:val="0000FF"/>
          <w:sz w:val="24"/>
          <w:szCs w:val="24"/>
        </w:rPr>
        <w:t>ов</w:t>
      </w:r>
      <w:r w:rsidR="001E3BD3" w:rsidRPr="00DA0054">
        <w:rPr>
          <w:rFonts w:ascii="Times New Roman" w:eastAsia="Times New Roman" w:hAnsi="Times New Roman" w:cs="Times New Roman"/>
          <w:color w:val="0000FF"/>
          <w:sz w:val="24"/>
          <w:szCs w:val="24"/>
        </w:rPr>
        <w:t>, в собственность;</w:t>
      </w:r>
    </w:p>
    <w:p w:rsidR="001E3BD3" w:rsidRPr="00DA0054" w:rsidRDefault="005B0C56"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-предоставлено собственникам и правообладателям зданий, строений, сооружений 168 земельных участка, в аренду;</w:t>
      </w:r>
    </w:p>
    <w:p w:rsidR="001E3BD3" w:rsidRPr="00DA0054" w:rsidRDefault="005B0C56" w:rsidP="001E3BD3">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r w:rsidR="001E3BD3" w:rsidRPr="00DA0054">
        <w:rPr>
          <w:rFonts w:ascii="Times New Roman" w:eastAsia="Times New Roman" w:hAnsi="Times New Roman" w:cs="Times New Roman"/>
          <w:color w:val="0000FF"/>
          <w:sz w:val="24"/>
          <w:szCs w:val="24"/>
        </w:rPr>
        <w:t xml:space="preserve">-выдано 76 разрешения на использование земельных участков, без их предоставления и установления сервитута. </w:t>
      </w:r>
    </w:p>
    <w:p w:rsidR="000D7CB7" w:rsidRPr="00DA0054" w:rsidRDefault="005B0C56" w:rsidP="000D7CB7">
      <w:pPr>
        <w:pStyle w:val="a3"/>
        <w:jc w:val="both"/>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ab/>
      </w:r>
    </w:p>
    <w:p w:rsidR="00E40377" w:rsidRPr="00DA0054" w:rsidRDefault="006056C1" w:rsidP="008E6519">
      <w:pPr>
        <w:pStyle w:val="3"/>
        <w:jc w:val="center"/>
        <w:rPr>
          <w:rFonts w:ascii="Times New Roman" w:hAnsi="Times New Roman" w:cs="Times New Roman"/>
          <w:color w:val="0000FF"/>
          <w:sz w:val="28"/>
          <w:szCs w:val="28"/>
        </w:rPr>
      </w:pPr>
      <w:bookmarkStart w:id="34" w:name="_Toc2763472"/>
      <w:r w:rsidRPr="00DA0054">
        <w:rPr>
          <w:rFonts w:ascii="Times New Roman" w:hAnsi="Times New Roman" w:cs="Times New Roman"/>
          <w:color w:val="0000FF"/>
          <w:sz w:val="28"/>
          <w:szCs w:val="28"/>
        </w:rPr>
        <w:t>24</w:t>
      </w:r>
      <w:r w:rsidR="00945854" w:rsidRPr="00DA0054">
        <w:rPr>
          <w:rFonts w:ascii="Times New Roman" w:hAnsi="Times New Roman" w:cs="Times New Roman"/>
          <w:color w:val="0000FF"/>
          <w:sz w:val="28"/>
          <w:szCs w:val="28"/>
        </w:rPr>
        <w:t xml:space="preserve">. </w:t>
      </w:r>
      <w:r w:rsidR="0023522B" w:rsidRPr="00DA0054">
        <w:rPr>
          <w:rFonts w:ascii="Times New Roman" w:hAnsi="Times New Roman" w:cs="Times New Roman"/>
          <w:color w:val="0000FF"/>
          <w:sz w:val="28"/>
          <w:szCs w:val="28"/>
        </w:rPr>
        <w:t>Реализация муниципальных программ</w:t>
      </w:r>
      <w:bookmarkEnd w:id="34"/>
      <w:r w:rsidR="00464128" w:rsidRPr="00DA0054">
        <w:rPr>
          <w:rFonts w:ascii="Times New Roman" w:hAnsi="Times New Roman" w:cs="Times New Roman"/>
          <w:color w:val="0000FF"/>
          <w:sz w:val="28"/>
          <w:szCs w:val="28"/>
        </w:rPr>
        <w:t xml:space="preserve"> </w:t>
      </w:r>
    </w:p>
    <w:p w:rsidR="00464128" w:rsidRPr="00DA0054" w:rsidRDefault="00464128" w:rsidP="00464128">
      <w:pPr>
        <w:pStyle w:val="a3"/>
        <w:ind w:firstLine="708"/>
        <w:jc w:val="both"/>
        <w:rPr>
          <w:rFonts w:ascii="Times New Roman" w:hAnsi="Times New Roman" w:cs="Times New Roman"/>
          <w:color w:val="0000FF"/>
          <w:kern w:val="2"/>
          <w:sz w:val="24"/>
          <w:szCs w:val="24"/>
        </w:rPr>
      </w:pPr>
      <w:r w:rsidRPr="00DA0054">
        <w:rPr>
          <w:rFonts w:ascii="Times New Roman" w:hAnsi="Times New Roman" w:cs="Times New Roman"/>
          <w:color w:val="0000FF"/>
          <w:kern w:val="2"/>
          <w:sz w:val="24"/>
          <w:szCs w:val="24"/>
        </w:rPr>
        <w:t>В бюджете муниципального района на отчетный период предусмотрены расходы на реализацию 11 муниципальных программ. </w:t>
      </w:r>
      <w:r w:rsidRPr="00DA0054">
        <w:rPr>
          <w:rFonts w:ascii="Times New Roman" w:hAnsi="Times New Roman" w:cs="Times New Roman"/>
          <w:bCs/>
          <w:color w:val="0000FF"/>
          <w:kern w:val="2"/>
          <w:sz w:val="24"/>
          <w:szCs w:val="24"/>
        </w:rPr>
        <w:t xml:space="preserve"> </w:t>
      </w:r>
      <w:r w:rsidRPr="00DA0054">
        <w:rPr>
          <w:rFonts w:ascii="Times New Roman" w:hAnsi="Times New Roman" w:cs="Times New Roman"/>
          <w:color w:val="0000FF"/>
          <w:kern w:val="2"/>
          <w:sz w:val="24"/>
          <w:szCs w:val="24"/>
        </w:rPr>
        <w:t xml:space="preserve">  По итогам 2018 года финансирование исполнения программ  к уточненному плану составило  </w:t>
      </w:r>
      <w:r w:rsidR="00A51F23" w:rsidRPr="00DA0054">
        <w:rPr>
          <w:rFonts w:ascii="Times New Roman" w:hAnsi="Times New Roman" w:cs="Times New Roman"/>
          <w:color w:val="0000FF"/>
          <w:kern w:val="2"/>
          <w:sz w:val="24"/>
          <w:szCs w:val="24"/>
        </w:rPr>
        <w:t>97,6</w:t>
      </w:r>
      <w:r w:rsidRPr="00DA0054">
        <w:rPr>
          <w:rFonts w:ascii="Times New Roman" w:hAnsi="Times New Roman" w:cs="Times New Roman"/>
          <w:color w:val="0000FF"/>
          <w:kern w:val="2"/>
          <w:sz w:val="24"/>
          <w:szCs w:val="24"/>
        </w:rPr>
        <w:t xml:space="preserve"> %  и на </w:t>
      </w:r>
      <w:r w:rsidR="00A51F23" w:rsidRPr="00DA0054">
        <w:rPr>
          <w:rFonts w:ascii="Times New Roman" w:hAnsi="Times New Roman" w:cs="Times New Roman"/>
          <w:color w:val="0000FF"/>
          <w:kern w:val="2"/>
          <w:sz w:val="24"/>
          <w:szCs w:val="24"/>
        </w:rPr>
        <w:t>18</w:t>
      </w:r>
      <w:r w:rsidRPr="00DA0054">
        <w:rPr>
          <w:rFonts w:ascii="Times New Roman" w:hAnsi="Times New Roman" w:cs="Times New Roman"/>
          <w:color w:val="0000FF"/>
          <w:kern w:val="2"/>
          <w:sz w:val="24"/>
          <w:szCs w:val="24"/>
        </w:rPr>
        <w:t xml:space="preserve">% </w:t>
      </w:r>
      <w:r w:rsidR="00F842C2" w:rsidRPr="00DA0054">
        <w:rPr>
          <w:rFonts w:ascii="Times New Roman" w:hAnsi="Times New Roman" w:cs="Times New Roman"/>
          <w:color w:val="0000FF"/>
          <w:kern w:val="2"/>
          <w:sz w:val="24"/>
          <w:szCs w:val="24"/>
        </w:rPr>
        <w:t xml:space="preserve">ниже </w:t>
      </w:r>
      <w:r w:rsidRPr="00DA0054">
        <w:rPr>
          <w:rFonts w:ascii="Times New Roman" w:hAnsi="Times New Roman" w:cs="Times New Roman"/>
          <w:color w:val="0000FF"/>
          <w:kern w:val="2"/>
          <w:sz w:val="24"/>
          <w:szCs w:val="24"/>
        </w:rPr>
        <w:t xml:space="preserve"> показател</w:t>
      </w:r>
      <w:r w:rsidR="00A51F23" w:rsidRPr="00DA0054">
        <w:rPr>
          <w:rFonts w:ascii="Times New Roman" w:hAnsi="Times New Roman" w:cs="Times New Roman"/>
          <w:color w:val="0000FF"/>
          <w:kern w:val="2"/>
          <w:sz w:val="24"/>
          <w:szCs w:val="24"/>
        </w:rPr>
        <w:t xml:space="preserve">я  </w:t>
      </w:r>
      <w:r w:rsidRPr="00DA0054">
        <w:rPr>
          <w:rFonts w:ascii="Times New Roman" w:hAnsi="Times New Roman" w:cs="Times New Roman"/>
          <w:color w:val="0000FF"/>
          <w:kern w:val="2"/>
          <w:sz w:val="24"/>
          <w:szCs w:val="24"/>
        </w:rPr>
        <w:t xml:space="preserve">аналогичного периода прошлого года.  </w:t>
      </w:r>
      <w:r w:rsidR="00B654BC" w:rsidRPr="00DA0054">
        <w:rPr>
          <w:rFonts w:ascii="Times New Roman" w:hAnsi="Times New Roman" w:cs="Times New Roman"/>
          <w:color w:val="0000FF"/>
          <w:kern w:val="2"/>
          <w:sz w:val="24"/>
          <w:szCs w:val="24"/>
        </w:rPr>
        <w:t xml:space="preserve"> </w:t>
      </w:r>
    </w:p>
    <w:p w:rsidR="00B654BC" w:rsidRPr="00DA0054" w:rsidRDefault="00B654BC" w:rsidP="00464128">
      <w:pPr>
        <w:pStyle w:val="a3"/>
        <w:ind w:firstLine="708"/>
        <w:jc w:val="both"/>
        <w:rPr>
          <w:rFonts w:ascii="Times New Roman" w:hAnsi="Times New Roman" w:cs="Times New Roman"/>
          <w:color w:val="0000FF"/>
          <w:kern w:val="2"/>
          <w:sz w:val="24"/>
          <w:szCs w:val="24"/>
        </w:rPr>
      </w:pPr>
    </w:p>
    <w:tbl>
      <w:tblPr>
        <w:tblW w:w="9939" w:type="dxa"/>
        <w:tblInd w:w="-318" w:type="dxa"/>
        <w:tblLook w:val="04A0"/>
      </w:tblPr>
      <w:tblGrid>
        <w:gridCol w:w="4695"/>
        <w:gridCol w:w="1417"/>
        <w:gridCol w:w="1417"/>
        <w:gridCol w:w="1418"/>
        <w:gridCol w:w="992"/>
      </w:tblGrid>
      <w:tr w:rsidR="00CB0A2F" w:rsidRPr="00DA0054" w:rsidTr="001F4997">
        <w:trPr>
          <w:trHeight w:val="1269"/>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0A2F" w:rsidRPr="00DA0054" w:rsidRDefault="00CB0A2F" w:rsidP="00B654BC">
            <w:pPr>
              <w:spacing w:after="0" w:line="240" w:lineRule="auto"/>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sz w:val="24"/>
                <w:szCs w:val="24"/>
              </w:rPr>
              <w:t>Наименование расходов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0A2F" w:rsidRPr="00DA0054" w:rsidRDefault="00CB0A2F" w:rsidP="00602D56">
            <w:pPr>
              <w:spacing w:after="0" w:line="240" w:lineRule="auto"/>
              <w:jc w:val="center"/>
              <w:rPr>
                <w:rFonts w:ascii="Times New Roman" w:eastAsia="Times New Roman" w:hAnsi="Times New Roman" w:cs="Times New Roman"/>
                <w:color w:val="0000FF"/>
                <w:sz w:val="24"/>
                <w:szCs w:val="24"/>
              </w:rPr>
            </w:pPr>
            <w:r w:rsidRPr="00DA0054">
              <w:rPr>
                <w:rFonts w:ascii="Times New Roman" w:eastAsia="Times New Roman" w:hAnsi="Times New Roman" w:cs="Times New Roman"/>
                <w:color w:val="0000FF"/>
              </w:rPr>
              <w:t>Исп.  на 01.01.201</w:t>
            </w:r>
            <w:r w:rsidR="00602D56" w:rsidRPr="00DA0054">
              <w:rPr>
                <w:rFonts w:ascii="Times New Roman" w:eastAsia="Times New Roman" w:hAnsi="Times New Roman" w:cs="Times New Roman"/>
                <w:color w:val="0000FF"/>
              </w:rPr>
              <w:t>8 г.</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B0A2F" w:rsidRPr="00DA0054" w:rsidRDefault="00CB0A2F" w:rsidP="00B654BC">
            <w:pPr>
              <w:spacing w:after="0" w:line="240" w:lineRule="auto"/>
              <w:jc w:val="center"/>
              <w:rPr>
                <w:rFonts w:ascii="Times New Roman" w:eastAsia="Times New Roman" w:hAnsi="Times New Roman" w:cs="Times New Roman"/>
                <w:color w:val="0000FF"/>
              </w:rPr>
            </w:pPr>
            <w:r w:rsidRPr="00DA0054">
              <w:rPr>
                <w:rFonts w:ascii="Times New Roman" w:eastAsia="Times New Roman" w:hAnsi="Times New Roman" w:cs="Times New Roman"/>
                <w:color w:val="0000FF"/>
              </w:rPr>
              <w:t>Уточнённый план на 2018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B0A2F" w:rsidRPr="00DA0054" w:rsidRDefault="00CB0A2F" w:rsidP="00CB0A2F">
            <w:pPr>
              <w:spacing w:after="0" w:line="240" w:lineRule="auto"/>
              <w:jc w:val="center"/>
              <w:rPr>
                <w:rFonts w:ascii="Times New Roman" w:eastAsia="Times New Roman" w:hAnsi="Times New Roman" w:cs="Times New Roman"/>
                <w:color w:val="0000FF"/>
              </w:rPr>
            </w:pPr>
            <w:r w:rsidRPr="00DA0054">
              <w:rPr>
                <w:rFonts w:ascii="Times New Roman" w:eastAsia="Times New Roman" w:hAnsi="Times New Roman" w:cs="Times New Roman"/>
                <w:color w:val="0000FF"/>
              </w:rPr>
              <w:t>Исп.  на 01.01.2019</w:t>
            </w:r>
            <w:r w:rsidR="00602D56" w:rsidRPr="00DA0054">
              <w:rPr>
                <w:rFonts w:ascii="Times New Roman" w:eastAsia="Times New Roman" w:hAnsi="Times New Roman" w:cs="Times New Roman"/>
                <w:color w:val="0000FF"/>
              </w:rPr>
              <w:t xml:space="preserve"> 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B0A2F" w:rsidRPr="00DA0054" w:rsidRDefault="00CB0A2F" w:rsidP="00CB0A2F">
            <w:pPr>
              <w:spacing w:after="0" w:line="240" w:lineRule="auto"/>
              <w:jc w:val="center"/>
              <w:rPr>
                <w:rFonts w:ascii="Times New Roman" w:eastAsia="Times New Roman" w:hAnsi="Times New Roman" w:cs="Times New Roman"/>
                <w:color w:val="0000FF"/>
              </w:rPr>
            </w:pPr>
            <w:r w:rsidRPr="00DA0054">
              <w:rPr>
                <w:rFonts w:ascii="Times New Roman" w:eastAsia="Times New Roman" w:hAnsi="Times New Roman" w:cs="Times New Roman"/>
                <w:color w:val="0000FF"/>
              </w:rPr>
              <w:t>% исп. к уточ. плану</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w:t>
            </w:r>
            <w:r w:rsidR="00CB0A2F" w:rsidRPr="00DA0054">
              <w:rPr>
                <w:rFonts w:ascii="Times New Roman" w:eastAsia="Times New Roman" w:hAnsi="Times New Roman" w:cs="Times New Roman"/>
                <w:b/>
                <w:bCs/>
                <w:color w:val="0000FF"/>
                <w:sz w:val="24"/>
                <w:szCs w:val="24"/>
              </w:rPr>
              <w:t>Муниципальная программа "Развитие образования и воспитание"</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389 761,2</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477 846,3</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466 321,1</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97,6</w:t>
            </w:r>
          </w:p>
        </w:tc>
      </w:tr>
      <w:tr w:rsidR="00CB0A2F"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"Развитие дошкольного образования"</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79 165,7</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89 601,6</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87 905,8</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97,5</w:t>
            </w:r>
          </w:p>
        </w:tc>
      </w:tr>
      <w:tr w:rsidR="00CB0A2F"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"Развитие общего образования"</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236 432,9</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298 449,2</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288 855,0</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88,2</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"Дополнительное образование и воспитание детей"</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26 704,5</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29 708,1</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29 593,6</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99,6</w:t>
            </w:r>
          </w:p>
        </w:tc>
      </w:tr>
      <w:tr w:rsidR="00CB0A2F"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"Реализация молодежной политики"</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1 264,5</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1 165,6</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1 105,8</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94,9</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CB0A2F">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"Организация отдыха, оздоровления и занятости детей, подростков и молодежи"</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2 510,5</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3 305,7</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3 304,8</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"Создание условий для реализации муниципальной программы"</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43 683,2</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55 616,2</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55 556,2</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99,9</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2.</w:t>
            </w:r>
            <w:r w:rsidR="00CB0A2F" w:rsidRPr="00DA0054">
              <w:rPr>
                <w:rFonts w:ascii="Times New Roman" w:eastAsia="Times New Roman" w:hAnsi="Times New Roman" w:cs="Times New Roman"/>
                <w:b/>
                <w:bCs/>
                <w:color w:val="0000FF"/>
                <w:sz w:val="24"/>
                <w:szCs w:val="24"/>
              </w:rPr>
              <w:t>Муниципальная программа "Сохранение здоровья и формирование здорового образа жизни населения"</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716,9</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668,4</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665,2</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99,5</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lastRenderedPageBreak/>
              <w:t>Подпрограмма "Создание условий для развития физической культуры и спорта"</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712,9</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668,4</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665,2</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99,5</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i/>
                <w:iCs/>
                <w:color w:val="0000FF"/>
              </w:rPr>
              <w:t>Подпрограмма "Создание условий для оказания медицинской помощи населению, профилактика заболеваний и формирование здорового образа жизни"</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rPr>
            </w:pPr>
            <w:r w:rsidRPr="00DA0054">
              <w:rPr>
                <w:rFonts w:ascii="Times New Roman" w:hAnsi="Times New Roman" w:cs="Times New Roman"/>
                <w:bCs/>
                <w:i/>
                <w:color w:val="0000FF"/>
              </w:rPr>
              <w:t>4,0</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r>
      <w:tr w:rsidR="00CB0A2F"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3.</w:t>
            </w:r>
            <w:r w:rsidR="00CB0A2F" w:rsidRPr="00DA0054">
              <w:rPr>
                <w:rFonts w:ascii="Times New Roman" w:eastAsia="Times New Roman" w:hAnsi="Times New Roman" w:cs="Times New Roman"/>
                <w:b/>
                <w:bCs/>
                <w:color w:val="0000FF"/>
                <w:sz w:val="24"/>
                <w:szCs w:val="24"/>
              </w:rPr>
              <w:t>Муниципальная программа "Развитие культуры"</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52 392,4</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65 591,3</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65 488,1</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96,5</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"Организация библиотечного обслуживания населения"</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13 386,7</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15 756,2</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15 755,2</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99,4</w:t>
            </w:r>
          </w:p>
        </w:tc>
      </w:tr>
      <w:tr w:rsidR="00CB0A2F" w:rsidRPr="00DA0054" w:rsidTr="001F4997">
        <w:trPr>
          <w:trHeight w:val="64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Подпрограмма"Организация досуга, предоставление услуг организаций культуры и доступа к музейным фондам"</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30 363,2</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34 506,9</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34 407,8</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93,6</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Подпрограмма"Сохранение, использование и популяризация объектов культурного наследия"</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0</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100,0</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100,0</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"Развитие местного народного творчества"</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2 799,9</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3 277,1</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3 275,2</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99,9</w:t>
            </w:r>
          </w:p>
        </w:tc>
      </w:tr>
      <w:tr w:rsidR="00CB0A2F"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CB0A2F" w:rsidRPr="00DA0054" w:rsidRDefault="00CB0A2F"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"Создание условий для реализации муниципальной программы"</w:t>
            </w:r>
          </w:p>
        </w:tc>
        <w:tc>
          <w:tcPr>
            <w:tcW w:w="1417" w:type="dxa"/>
            <w:tcBorders>
              <w:top w:val="nil"/>
              <w:left w:val="single" w:sz="4" w:space="0" w:color="auto"/>
              <w:bottom w:val="single" w:sz="4" w:space="0" w:color="auto"/>
              <w:right w:val="single" w:sz="4" w:space="0" w:color="auto"/>
            </w:tcBorders>
            <w:shd w:val="clear" w:color="auto" w:fill="auto"/>
          </w:tcPr>
          <w:p w:rsidR="00CB0A2F" w:rsidRPr="00DA0054" w:rsidRDefault="00CB0A2F"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5 842,7</w:t>
            </w:r>
          </w:p>
        </w:tc>
        <w:tc>
          <w:tcPr>
            <w:tcW w:w="1417"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11 951,2</w:t>
            </w:r>
          </w:p>
        </w:tc>
        <w:tc>
          <w:tcPr>
            <w:tcW w:w="1418"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11 949,9</w:t>
            </w:r>
          </w:p>
        </w:tc>
        <w:tc>
          <w:tcPr>
            <w:tcW w:w="992" w:type="dxa"/>
            <w:tcBorders>
              <w:top w:val="nil"/>
              <w:left w:val="nil"/>
              <w:bottom w:val="single" w:sz="4" w:space="0" w:color="auto"/>
              <w:right w:val="single" w:sz="4" w:space="0" w:color="auto"/>
            </w:tcBorders>
            <w:shd w:val="clear" w:color="auto" w:fill="auto"/>
            <w:noWrap/>
            <w:hideMark/>
          </w:tcPr>
          <w:p w:rsidR="00CB0A2F" w:rsidRPr="00DA0054" w:rsidRDefault="00CB0A2F"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4.Муниципальная программа "Социальная поддержка населения"</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19 178,8</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15 988,6</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15 838,9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98,1</w:t>
            </w:r>
          </w:p>
        </w:tc>
      </w:tr>
      <w:tr w:rsidR="00602D56"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"Социальная поддержка семьи и детей"</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12 771,8</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13 842,3</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13 696,9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97,8</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"Социальная поддержка старшего поколения"</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1 350,5</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1 498,3</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1 494,0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99,7</w:t>
            </w:r>
          </w:p>
        </w:tc>
      </w:tr>
      <w:tr w:rsidR="00602D56" w:rsidRPr="00DA0054" w:rsidTr="001F4997">
        <w:trPr>
          <w:trHeight w:val="64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"Обеспечение жильем отдельных категорий граждан, стимулирование улучшения жилищных условий"</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819,0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648,0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648,0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602D56" w:rsidRPr="00DA0054" w:rsidTr="001F4997">
        <w:trPr>
          <w:trHeight w:val="64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i/>
                <w:iCs/>
                <w:color w:val="0000FF"/>
                <w:sz w:val="24"/>
                <w:szCs w:val="24"/>
              </w:rPr>
              <w:t>подпрограмма "Предоставление субсидий и льгот по оплате жилищно-коммунальных услуг"</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4 237,5</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5.Муниципальная программа "Создание условий для устойчивого экономического развития"</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5 596,2</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5 095,8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4 606,9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90,4</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"Развитие сельского хозяйства и расширение рынка сельскохозяйственной продукции"</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5 596,2</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5 094,8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4 606,9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90,4</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"Создание условий для развития малого и среднего предпринимательства"</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r>
      <w:tr w:rsidR="00602D56"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6.Муниципальная программа "Безопасность"</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2 266,8</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2 386,8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2 383,0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99,8</w:t>
            </w:r>
          </w:p>
        </w:tc>
      </w:tr>
      <w:tr w:rsidR="00602D56" w:rsidRPr="00DA0054" w:rsidTr="001F4997">
        <w:trPr>
          <w:trHeight w:val="645"/>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602D56" w:rsidRPr="00DA0054" w:rsidRDefault="00602D56" w:rsidP="00602D56">
            <w:pPr>
              <w:spacing w:after="0" w:line="240" w:lineRule="auto"/>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"Предупреждение и ликвидация последствий чрезвычайных ситуаций, реализация мер пожарной безопасности"</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2 115,6</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2 331,7</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2 327,9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99,8</w:t>
            </w:r>
          </w:p>
        </w:tc>
      </w:tr>
      <w:tr w:rsidR="00602D56" w:rsidRPr="00DA0054" w:rsidTr="001F4997">
        <w:trPr>
          <w:trHeight w:val="268"/>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602D56" w:rsidRPr="00DA0054" w:rsidRDefault="00602D56" w:rsidP="00602D56">
            <w:pPr>
              <w:spacing w:after="0" w:line="240" w:lineRule="auto"/>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"Профилактика правонарушений"</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120,6</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55,1</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55,1</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602D56"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602D56" w:rsidRPr="00DA0054" w:rsidRDefault="00602D56" w:rsidP="00602D56">
            <w:pPr>
              <w:spacing w:after="0" w:line="240" w:lineRule="auto"/>
              <w:rPr>
                <w:rFonts w:ascii="Times New Roman" w:eastAsia="Times New Roman" w:hAnsi="Times New Roman" w:cs="Times New Roman"/>
                <w:i/>
                <w:iCs/>
                <w:color w:val="0000FF"/>
                <w:sz w:val="24"/>
                <w:szCs w:val="24"/>
              </w:rPr>
            </w:pPr>
            <w:r w:rsidRPr="00DA0054">
              <w:rPr>
                <w:rFonts w:ascii="Times New Roman" w:eastAsia="Times New Roman" w:hAnsi="Times New Roman" w:cs="Times New Roman"/>
                <w:i/>
                <w:iCs/>
                <w:color w:val="0000FF"/>
                <w:sz w:val="24"/>
                <w:szCs w:val="24"/>
              </w:rPr>
              <w:t>подпрограмма "Гармонизация межэтнических отношений и участие в профилактике экстремизма"</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30,5</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 xml:space="preserve">7.Муниципальная программа "Содержание и развитие </w:t>
            </w:r>
            <w:r w:rsidRPr="00DA0054">
              <w:rPr>
                <w:rFonts w:ascii="Times New Roman" w:eastAsia="Times New Roman" w:hAnsi="Times New Roman" w:cs="Times New Roman"/>
                <w:b/>
                <w:bCs/>
                <w:color w:val="0000FF"/>
                <w:sz w:val="24"/>
                <w:szCs w:val="24"/>
              </w:rPr>
              <w:lastRenderedPageBreak/>
              <w:t>муниципального хозяйства"</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lastRenderedPageBreak/>
              <w:t>249 009,2</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37 014,4</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34 172,6</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92,3</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lastRenderedPageBreak/>
              <w:t>Подпрограмма "Территориальное развитие (градостроительство и землеустройство)</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3 014,3</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1 420,1</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47,1</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"Содержание и развитие жилищного хозяйства"</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123,1</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236,3</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99,8</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42,2</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"Содержание и развитие коммунальной инфраструктуры"</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17 384,2</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4 375,3</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3 650,9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83,4</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"Благоустройство и охрана окружающей среды"</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19 256,9</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530,8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530,8</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602D56" w:rsidRPr="00DA0054" w:rsidTr="001F4997">
        <w:trPr>
          <w:trHeight w:val="64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"Развитие транспортной системы (организация транспортного обслуживания населения, развитие дорожного хозяйства)"</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212 245,0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28 857,7</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28 470,9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98,7</w:t>
            </w:r>
          </w:p>
        </w:tc>
      </w:tr>
      <w:tr w:rsidR="00602D56" w:rsidRPr="00DA0054" w:rsidTr="001F4997">
        <w:trPr>
          <w:trHeight w:val="645"/>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602D56" w:rsidRPr="00DA0054" w:rsidRDefault="00602D56" w:rsidP="00732DD1">
            <w:pPr>
              <w:spacing w:after="0" w:line="240" w:lineRule="auto"/>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8.Муниципальная программа "Энергосбережение и повышение энергетической эффективности"</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
                <w:bCs/>
                <w:color w:val="0000FF"/>
                <w:sz w:val="24"/>
                <w:szCs w:val="24"/>
              </w:rPr>
              <w:t>4 094,4</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0</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9.Муниципальная программа "Муниципальное управление"</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55 026,0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52 599,7</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51 644,5</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94,4</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"Организация муниципального управления"</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47 302,3</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44 446,2</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43 786,8</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98,5</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"Управление муниципальным имуществом и земельными ресурсами"</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3 165,8</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4 301,8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4 218,1</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98,1</w:t>
            </w:r>
          </w:p>
        </w:tc>
      </w:tr>
      <w:tr w:rsidR="00602D56"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"Архивное дело"</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2 039,0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1 879,8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1 667,7</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88,7</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"Создание условий для государственной регистрации актов гражданского состояния"</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2 519,0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1 972,0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1 972,0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10. Муниципальная программа "Управление муниципальными финансами"</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
                <w:bCs/>
                <w:color w:val="0000FF"/>
                <w:sz w:val="24"/>
                <w:szCs w:val="24"/>
              </w:rPr>
            </w:pPr>
            <w:r w:rsidRPr="00DA0054">
              <w:rPr>
                <w:rFonts w:ascii="Times New Roman" w:hAnsi="Times New Roman" w:cs="Times New Roman"/>
                <w:b/>
                <w:bCs/>
                <w:color w:val="0000FF"/>
                <w:sz w:val="24"/>
                <w:szCs w:val="24"/>
              </w:rPr>
              <w:t>8 243,6</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6 560,7</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6 548,6</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99,8</w:t>
            </w:r>
          </w:p>
        </w:tc>
      </w:tr>
      <w:tr w:rsidR="00602D56"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"Организация бюджетного процесса"</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8 230,2</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6 551,8</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6 539,7</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99,8</w:t>
            </w:r>
          </w:p>
        </w:tc>
      </w:tr>
      <w:tr w:rsidR="00602D56" w:rsidRPr="00DA0054" w:rsidTr="001F4997">
        <w:trPr>
          <w:trHeight w:val="43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подпрограмма "Повышение эффективности  бюджетных расходов и управления муниципальными финансами"</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jc w:val="center"/>
              <w:rPr>
                <w:rFonts w:ascii="Times New Roman" w:hAnsi="Times New Roman" w:cs="Times New Roman"/>
                <w:bCs/>
                <w:i/>
                <w:color w:val="0000FF"/>
                <w:sz w:val="24"/>
                <w:szCs w:val="24"/>
              </w:rPr>
            </w:pPr>
            <w:r w:rsidRPr="00DA0054">
              <w:rPr>
                <w:rFonts w:ascii="Times New Roman" w:hAnsi="Times New Roman" w:cs="Times New Roman"/>
                <w:bCs/>
                <w:i/>
                <w:color w:val="0000FF"/>
                <w:sz w:val="24"/>
                <w:szCs w:val="24"/>
              </w:rPr>
              <w:t>13,4</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8,9</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8,9</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Cs/>
                <w:i/>
                <w:color w:val="0000FF"/>
              </w:rPr>
            </w:pPr>
            <w:r w:rsidRPr="00DA0054">
              <w:rPr>
                <w:rFonts w:ascii="Times New Roman" w:eastAsia="Times New Roman" w:hAnsi="Times New Roman" w:cs="Times New Roman"/>
                <w:bCs/>
                <w:i/>
                <w:color w:val="0000FF"/>
              </w:rPr>
              <w:t>100</w:t>
            </w:r>
          </w:p>
        </w:tc>
      </w:tr>
      <w:tr w:rsidR="00602D56" w:rsidRPr="00DA0054" w:rsidTr="001F4997">
        <w:trPr>
          <w:trHeight w:val="855"/>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602D56" w:rsidRPr="00DA0054" w:rsidRDefault="00602D56" w:rsidP="00602D56">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11.Муниципальная программа "Комплексные меры противодействия немедицинскому потреблению наркотических средств и их незаконному обороту в МО "Кезский район"</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hAnsi="Times New Roman" w:cs="Times New Roman"/>
                <w:b/>
                <w:bCs/>
                <w:color w:val="0000FF"/>
                <w:sz w:val="24"/>
                <w:szCs w:val="24"/>
              </w:rPr>
              <w:t>2,0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10,0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10,0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100</w:t>
            </w:r>
          </w:p>
        </w:tc>
      </w:tr>
      <w:tr w:rsidR="00602D56" w:rsidRPr="00DA0054" w:rsidTr="001F4997">
        <w:trPr>
          <w:trHeight w:val="285"/>
        </w:trPr>
        <w:tc>
          <w:tcPr>
            <w:tcW w:w="4695" w:type="dxa"/>
            <w:tcBorders>
              <w:top w:val="nil"/>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12Улучшение условий и охраны труда на 2017 - 2020 годы</w:t>
            </w:r>
          </w:p>
        </w:tc>
        <w:tc>
          <w:tcPr>
            <w:tcW w:w="1417" w:type="dxa"/>
            <w:tcBorders>
              <w:top w:val="nil"/>
              <w:left w:val="single" w:sz="4" w:space="0" w:color="auto"/>
              <w:bottom w:val="single" w:sz="4" w:space="0" w:color="auto"/>
              <w:right w:val="single" w:sz="4" w:space="0" w:color="auto"/>
            </w:tcBorders>
            <w:shd w:val="clear" w:color="auto" w:fill="auto"/>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0</w:t>
            </w:r>
          </w:p>
        </w:tc>
        <w:tc>
          <w:tcPr>
            <w:tcW w:w="1417"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26,0</w:t>
            </w:r>
          </w:p>
        </w:tc>
        <w:tc>
          <w:tcPr>
            <w:tcW w:w="1418"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26,0</w:t>
            </w:r>
          </w:p>
        </w:tc>
        <w:tc>
          <w:tcPr>
            <w:tcW w:w="992" w:type="dxa"/>
            <w:tcBorders>
              <w:top w:val="nil"/>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100</w:t>
            </w:r>
          </w:p>
        </w:tc>
      </w:tr>
      <w:tr w:rsidR="00602D56" w:rsidRPr="00DA0054" w:rsidTr="001F4997">
        <w:trPr>
          <w:trHeight w:val="285"/>
        </w:trPr>
        <w:tc>
          <w:tcPr>
            <w:tcW w:w="46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2D56" w:rsidRPr="00DA0054" w:rsidRDefault="00602D56" w:rsidP="00B654BC">
            <w:pPr>
              <w:spacing w:after="0" w:line="240" w:lineRule="auto"/>
              <w:jc w:val="both"/>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hAnsi="Times New Roman" w:cs="Times New Roman"/>
                <w:b/>
                <w:bCs/>
                <w:color w:val="0000FF"/>
                <w:sz w:val="24"/>
                <w:szCs w:val="24"/>
              </w:rPr>
              <w:t>791 426,1</w:t>
            </w:r>
          </w:p>
        </w:tc>
        <w:tc>
          <w:tcPr>
            <w:tcW w:w="1417" w:type="dxa"/>
            <w:tcBorders>
              <w:top w:val="single" w:sz="4" w:space="0" w:color="auto"/>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663788</w:t>
            </w:r>
          </w:p>
        </w:tc>
        <w:tc>
          <w:tcPr>
            <w:tcW w:w="1418" w:type="dxa"/>
            <w:tcBorders>
              <w:top w:val="single" w:sz="4" w:space="0" w:color="auto"/>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647704,8</w:t>
            </w:r>
          </w:p>
        </w:tc>
        <w:tc>
          <w:tcPr>
            <w:tcW w:w="992" w:type="dxa"/>
            <w:tcBorders>
              <w:top w:val="single" w:sz="4" w:space="0" w:color="auto"/>
              <w:left w:val="nil"/>
              <w:bottom w:val="single" w:sz="4" w:space="0" w:color="auto"/>
              <w:right w:val="single" w:sz="4" w:space="0" w:color="auto"/>
            </w:tcBorders>
            <w:shd w:val="clear" w:color="auto" w:fill="auto"/>
            <w:noWrap/>
            <w:hideMark/>
          </w:tcPr>
          <w:p w:rsidR="00602D56" w:rsidRPr="00DA0054" w:rsidRDefault="00602D56" w:rsidP="00602D56">
            <w:pPr>
              <w:spacing w:after="0" w:line="240" w:lineRule="auto"/>
              <w:jc w:val="center"/>
              <w:rPr>
                <w:rFonts w:ascii="Times New Roman" w:eastAsia="Times New Roman" w:hAnsi="Times New Roman" w:cs="Times New Roman"/>
                <w:b/>
                <w:bCs/>
                <w:color w:val="0000FF"/>
                <w:sz w:val="24"/>
                <w:szCs w:val="24"/>
              </w:rPr>
            </w:pPr>
            <w:r w:rsidRPr="00DA0054">
              <w:rPr>
                <w:rFonts w:ascii="Times New Roman" w:eastAsia="Times New Roman" w:hAnsi="Times New Roman" w:cs="Times New Roman"/>
                <w:b/>
                <w:bCs/>
                <w:color w:val="0000FF"/>
                <w:sz w:val="24"/>
                <w:szCs w:val="24"/>
              </w:rPr>
              <w:t>97,6</w:t>
            </w:r>
          </w:p>
        </w:tc>
      </w:tr>
    </w:tbl>
    <w:p w:rsidR="00B654BC" w:rsidRPr="00DA0054" w:rsidRDefault="00B654BC" w:rsidP="00464128">
      <w:pPr>
        <w:pStyle w:val="a3"/>
        <w:ind w:firstLine="708"/>
        <w:jc w:val="both"/>
        <w:rPr>
          <w:rFonts w:ascii="Times New Roman" w:hAnsi="Times New Roman" w:cs="Times New Roman"/>
          <w:color w:val="0000FF"/>
          <w:kern w:val="2"/>
          <w:sz w:val="24"/>
          <w:szCs w:val="24"/>
        </w:rPr>
      </w:pPr>
    </w:p>
    <w:p w:rsidR="00B91CE1" w:rsidRPr="00DA0054" w:rsidRDefault="00B91CE1" w:rsidP="00B91CE1">
      <w:pPr>
        <w:pStyle w:val="a3"/>
        <w:ind w:firstLine="708"/>
        <w:jc w:val="both"/>
        <w:rPr>
          <w:rFonts w:ascii="Times New Roman" w:hAnsi="Times New Roman" w:cs="Times New Roman"/>
          <w:color w:val="0000FF"/>
          <w:kern w:val="2"/>
          <w:sz w:val="28"/>
          <w:szCs w:val="28"/>
        </w:rPr>
      </w:pPr>
    </w:p>
    <w:p w:rsidR="001044DA" w:rsidRPr="00A51F23" w:rsidRDefault="001044DA" w:rsidP="0023522B">
      <w:pPr>
        <w:pStyle w:val="a3"/>
        <w:jc w:val="center"/>
        <w:rPr>
          <w:rFonts w:ascii="Times New Roman" w:hAnsi="Times New Roman" w:cs="Times New Roman"/>
          <w:b/>
          <w:color w:val="0000CC"/>
          <w:sz w:val="28"/>
          <w:szCs w:val="28"/>
        </w:rPr>
      </w:pPr>
      <w:r w:rsidRPr="00A51F23">
        <w:rPr>
          <w:rFonts w:ascii="Times New Roman" w:hAnsi="Times New Roman" w:cs="Times New Roman"/>
          <w:b/>
          <w:color w:val="0000CC"/>
          <w:sz w:val="28"/>
          <w:szCs w:val="28"/>
        </w:rPr>
        <w:t>----------------------------------</w:t>
      </w:r>
      <w:r w:rsidR="00D00080">
        <w:rPr>
          <w:rFonts w:ascii="Times New Roman" w:hAnsi="Times New Roman" w:cs="Times New Roman"/>
          <w:b/>
          <w:color w:val="0000CC"/>
          <w:sz w:val="28"/>
          <w:szCs w:val="28"/>
        </w:rPr>
        <w:t>-----------</w:t>
      </w:r>
    </w:p>
    <w:sectPr w:rsidR="001044DA" w:rsidRPr="00A51F23" w:rsidSect="00C21C4D">
      <w:footerReference w:type="default" r:id="rId14"/>
      <w:pgSz w:w="11906" w:h="16838"/>
      <w:pgMar w:top="1134" w:right="707" w:bottom="1134" w:left="1985"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0C4" w:rsidRDefault="005F10C4" w:rsidP="00E6744B">
      <w:pPr>
        <w:pStyle w:val="a3"/>
      </w:pPr>
      <w:r>
        <w:separator/>
      </w:r>
    </w:p>
  </w:endnote>
  <w:endnote w:type="continuationSeparator" w:id="1">
    <w:p w:rsidR="005F10C4" w:rsidRDefault="005F10C4" w:rsidP="00E6744B">
      <w:pPr>
        <w:pStyle w:val="a3"/>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Times New Roman"/>
    <w:charset w:val="00"/>
    <w:family w:val="roman"/>
    <w:pitch w:val="variable"/>
    <w:sig w:usb0="00000000" w:usb1="00000000" w:usb2="00000000" w:usb3="00000000" w:csb0="00000000" w:csb1="00000000"/>
  </w:font>
  <w:font w:name="Droid Sans Fallback">
    <w:altName w:val="Times New Roman"/>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MT">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37496"/>
      <w:docPartObj>
        <w:docPartGallery w:val="Page Numbers (Bottom of Page)"/>
        <w:docPartUnique/>
      </w:docPartObj>
    </w:sdtPr>
    <w:sdtContent>
      <w:p w:rsidR="00D00080" w:rsidRDefault="00D00080">
        <w:pPr>
          <w:pStyle w:val="aff"/>
          <w:jc w:val="center"/>
        </w:pPr>
        <w:fldSimple w:instr=" PAGE   \* MERGEFORMAT ">
          <w:r w:rsidR="00DA0054">
            <w:rPr>
              <w:noProof/>
            </w:rPr>
            <w:t>69</w:t>
          </w:r>
        </w:fldSimple>
      </w:p>
    </w:sdtContent>
  </w:sdt>
  <w:p w:rsidR="00D00080" w:rsidRDefault="00D00080">
    <w:pPr>
      <w:pStyle w:val="af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0C4" w:rsidRDefault="005F10C4" w:rsidP="00E6744B">
      <w:pPr>
        <w:pStyle w:val="a3"/>
      </w:pPr>
      <w:r>
        <w:separator/>
      </w:r>
    </w:p>
  </w:footnote>
  <w:footnote w:type="continuationSeparator" w:id="1">
    <w:p w:rsidR="005F10C4" w:rsidRDefault="005F10C4" w:rsidP="00E6744B">
      <w:pPr>
        <w:pStyle w:val="a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46BC"/>
    <w:multiLevelType w:val="hybridMultilevel"/>
    <w:tmpl w:val="63483F08"/>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
    <w:nsid w:val="117C6689"/>
    <w:multiLevelType w:val="multilevel"/>
    <w:tmpl w:val="DA3A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8E17B2"/>
    <w:multiLevelType w:val="hybridMultilevel"/>
    <w:tmpl w:val="9462FE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6A72C61"/>
    <w:multiLevelType w:val="hybridMultilevel"/>
    <w:tmpl w:val="99DCFEBE"/>
    <w:lvl w:ilvl="0" w:tplc="04190001">
      <w:start w:val="1"/>
      <w:numFmt w:val="bullet"/>
      <w:lvlText w:val=""/>
      <w:lvlJc w:val="left"/>
      <w:pPr>
        <w:ind w:left="1431" w:hanging="360"/>
      </w:pPr>
      <w:rPr>
        <w:rFonts w:ascii="Symbol" w:hAnsi="Symbol"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4">
    <w:nsid w:val="1E945C9D"/>
    <w:multiLevelType w:val="hybridMultilevel"/>
    <w:tmpl w:val="8D3E2CF0"/>
    <w:lvl w:ilvl="0" w:tplc="5CE09440">
      <w:start w:val="10"/>
      <w:numFmt w:val="decimal"/>
      <w:lvlText w:val="%1."/>
      <w:lvlJc w:val="left"/>
      <w:pPr>
        <w:ind w:left="1084" w:hanging="375"/>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85C00B2"/>
    <w:multiLevelType w:val="hybridMultilevel"/>
    <w:tmpl w:val="455A0F6A"/>
    <w:lvl w:ilvl="0" w:tplc="0419000D">
      <w:start w:val="1"/>
      <w:numFmt w:val="bullet"/>
      <w:lvlText w:val=""/>
      <w:lvlJc w:val="left"/>
      <w:pPr>
        <w:ind w:left="772" w:hanging="360"/>
      </w:pPr>
      <w:rPr>
        <w:rFonts w:ascii="Wingdings" w:hAnsi="Wingdings" w:hint="default"/>
      </w:rPr>
    </w:lvl>
    <w:lvl w:ilvl="1" w:tplc="04190003" w:tentative="1">
      <w:start w:val="1"/>
      <w:numFmt w:val="bullet"/>
      <w:lvlText w:val="o"/>
      <w:lvlJc w:val="left"/>
      <w:pPr>
        <w:ind w:left="1492" w:hanging="360"/>
      </w:pPr>
      <w:rPr>
        <w:rFonts w:ascii="Courier New" w:hAnsi="Courier New" w:cs="Courier New" w:hint="default"/>
      </w:rPr>
    </w:lvl>
    <w:lvl w:ilvl="2" w:tplc="04190005" w:tentative="1">
      <w:start w:val="1"/>
      <w:numFmt w:val="bullet"/>
      <w:lvlText w:val=""/>
      <w:lvlJc w:val="left"/>
      <w:pPr>
        <w:ind w:left="2212" w:hanging="360"/>
      </w:pPr>
      <w:rPr>
        <w:rFonts w:ascii="Wingdings" w:hAnsi="Wingdings" w:hint="default"/>
      </w:rPr>
    </w:lvl>
    <w:lvl w:ilvl="3" w:tplc="04190001" w:tentative="1">
      <w:start w:val="1"/>
      <w:numFmt w:val="bullet"/>
      <w:lvlText w:val=""/>
      <w:lvlJc w:val="left"/>
      <w:pPr>
        <w:ind w:left="2932" w:hanging="360"/>
      </w:pPr>
      <w:rPr>
        <w:rFonts w:ascii="Symbol" w:hAnsi="Symbol" w:hint="default"/>
      </w:rPr>
    </w:lvl>
    <w:lvl w:ilvl="4" w:tplc="04190003" w:tentative="1">
      <w:start w:val="1"/>
      <w:numFmt w:val="bullet"/>
      <w:lvlText w:val="o"/>
      <w:lvlJc w:val="left"/>
      <w:pPr>
        <w:ind w:left="3652" w:hanging="360"/>
      </w:pPr>
      <w:rPr>
        <w:rFonts w:ascii="Courier New" w:hAnsi="Courier New" w:cs="Courier New" w:hint="default"/>
      </w:rPr>
    </w:lvl>
    <w:lvl w:ilvl="5" w:tplc="04190005" w:tentative="1">
      <w:start w:val="1"/>
      <w:numFmt w:val="bullet"/>
      <w:lvlText w:val=""/>
      <w:lvlJc w:val="left"/>
      <w:pPr>
        <w:ind w:left="4372" w:hanging="360"/>
      </w:pPr>
      <w:rPr>
        <w:rFonts w:ascii="Wingdings" w:hAnsi="Wingdings" w:hint="default"/>
      </w:rPr>
    </w:lvl>
    <w:lvl w:ilvl="6" w:tplc="04190001" w:tentative="1">
      <w:start w:val="1"/>
      <w:numFmt w:val="bullet"/>
      <w:lvlText w:val=""/>
      <w:lvlJc w:val="left"/>
      <w:pPr>
        <w:ind w:left="5092" w:hanging="360"/>
      </w:pPr>
      <w:rPr>
        <w:rFonts w:ascii="Symbol" w:hAnsi="Symbol" w:hint="default"/>
      </w:rPr>
    </w:lvl>
    <w:lvl w:ilvl="7" w:tplc="04190003" w:tentative="1">
      <w:start w:val="1"/>
      <w:numFmt w:val="bullet"/>
      <w:lvlText w:val="o"/>
      <w:lvlJc w:val="left"/>
      <w:pPr>
        <w:ind w:left="5812" w:hanging="360"/>
      </w:pPr>
      <w:rPr>
        <w:rFonts w:ascii="Courier New" w:hAnsi="Courier New" w:cs="Courier New" w:hint="default"/>
      </w:rPr>
    </w:lvl>
    <w:lvl w:ilvl="8" w:tplc="04190005" w:tentative="1">
      <w:start w:val="1"/>
      <w:numFmt w:val="bullet"/>
      <w:lvlText w:val=""/>
      <w:lvlJc w:val="left"/>
      <w:pPr>
        <w:ind w:left="6532" w:hanging="360"/>
      </w:pPr>
      <w:rPr>
        <w:rFonts w:ascii="Wingdings" w:hAnsi="Wingdings" w:hint="default"/>
      </w:rPr>
    </w:lvl>
  </w:abstractNum>
  <w:abstractNum w:abstractNumId="6">
    <w:nsid w:val="2A2F74E6"/>
    <w:multiLevelType w:val="multilevel"/>
    <w:tmpl w:val="CB8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F24788"/>
    <w:multiLevelType w:val="multilevel"/>
    <w:tmpl w:val="BC98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D04BC0"/>
    <w:multiLevelType w:val="multilevel"/>
    <w:tmpl w:val="59CAFA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nsid w:val="33BF6666"/>
    <w:multiLevelType w:val="hybridMultilevel"/>
    <w:tmpl w:val="148217CE"/>
    <w:lvl w:ilvl="0" w:tplc="E51AA5B2">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0">
    <w:nsid w:val="400013B2"/>
    <w:multiLevelType w:val="hybridMultilevel"/>
    <w:tmpl w:val="6EDA0C10"/>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1">
    <w:nsid w:val="41546D17"/>
    <w:multiLevelType w:val="hybridMultilevel"/>
    <w:tmpl w:val="11703256"/>
    <w:lvl w:ilvl="0" w:tplc="04190001">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12">
    <w:nsid w:val="45DA0569"/>
    <w:multiLevelType w:val="multilevel"/>
    <w:tmpl w:val="84D691CA"/>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OpenSymbol" w:hAnsi="OpenSymbol" w:cs="OpenSymbol" w:hint="default"/>
        <w:sz w:val="18"/>
        <w:szCs w:val="18"/>
      </w:rPr>
    </w:lvl>
    <w:lvl w:ilvl="2">
      <w:start w:val="1"/>
      <w:numFmt w:val="bullet"/>
      <w:lvlText w:val="▪"/>
      <w:lvlJc w:val="left"/>
      <w:pPr>
        <w:ind w:left="1440" w:hanging="360"/>
      </w:pPr>
      <w:rPr>
        <w:rFonts w:ascii="OpenSymbol" w:hAnsi="OpenSymbol" w:cs="Open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OpenSymbol" w:hAnsi="OpenSymbol" w:cs="OpenSymbol" w:hint="default"/>
        <w:sz w:val="18"/>
        <w:szCs w:val="18"/>
      </w:rPr>
    </w:lvl>
    <w:lvl w:ilvl="5">
      <w:start w:val="1"/>
      <w:numFmt w:val="bullet"/>
      <w:lvlText w:val="▪"/>
      <w:lvlJc w:val="left"/>
      <w:pPr>
        <w:ind w:left="2520" w:hanging="360"/>
      </w:pPr>
      <w:rPr>
        <w:rFonts w:ascii="OpenSymbol" w:hAnsi="OpenSymbol" w:cs="Open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OpenSymbol" w:hAnsi="OpenSymbol" w:cs="OpenSymbol" w:hint="default"/>
        <w:sz w:val="18"/>
        <w:szCs w:val="18"/>
      </w:rPr>
    </w:lvl>
    <w:lvl w:ilvl="8">
      <w:start w:val="1"/>
      <w:numFmt w:val="bullet"/>
      <w:lvlText w:val="▪"/>
      <w:lvlJc w:val="left"/>
      <w:pPr>
        <w:ind w:left="3600" w:hanging="360"/>
      </w:pPr>
      <w:rPr>
        <w:rFonts w:ascii="OpenSymbol" w:hAnsi="OpenSymbol" w:cs="OpenSymbol" w:hint="default"/>
        <w:sz w:val="18"/>
        <w:szCs w:val="18"/>
      </w:rPr>
    </w:lvl>
  </w:abstractNum>
  <w:abstractNum w:abstractNumId="13">
    <w:nsid w:val="47252A0D"/>
    <w:multiLevelType w:val="hybridMultilevel"/>
    <w:tmpl w:val="F662AB20"/>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4">
    <w:nsid w:val="4EB82AB9"/>
    <w:multiLevelType w:val="hybridMultilevel"/>
    <w:tmpl w:val="89145B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FA81D39"/>
    <w:multiLevelType w:val="multilevel"/>
    <w:tmpl w:val="8C70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E86AAF"/>
    <w:multiLevelType w:val="hybridMultilevel"/>
    <w:tmpl w:val="3B2A34F8"/>
    <w:lvl w:ilvl="0" w:tplc="1382CBA0">
      <w:start w:val="1"/>
      <w:numFmt w:val="decimal"/>
      <w:lvlText w:val="%1."/>
      <w:lvlJc w:val="left"/>
      <w:pPr>
        <w:tabs>
          <w:tab w:val="num" w:pos="1282"/>
        </w:tabs>
        <w:ind w:left="1282"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6D647324"/>
    <w:multiLevelType w:val="hybridMultilevel"/>
    <w:tmpl w:val="B3BA6EEA"/>
    <w:lvl w:ilvl="0" w:tplc="F78E8C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72D93242"/>
    <w:multiLevelType w:val="multilevel"/>
    <w:tmpl w:val="96AA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791F47"/>
    <w:multiLevelType w:val="hybridMultilevel"/>
    <w:tmpl w:val="C2F25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7"/>
  </w:num>
  <w:num w:numId="4">
    <w:abstractNumId w:val="2"/>
  </w:num>
  <w:num w:numId="5">
    <w:abstractNumId w:val="10"/>
  </w:num>
  <w:num w:numId="6">
    <w:abstractNumId w:val="4"/>
  </w:num>
  <w:num w:numId="7">
    <w:abstractNumId w:val="8"/>
  </w:num>
  <w:num w:numId="8">
    <w:abstractNumId w:val="7"/>
  </w:num>
  <w:num w:numId="9">
    <w:abstractNumId w:val="1"/>
  </w:num>
  <w:num w:numId="10">
    <w:abstractNumId w:val="6"/>
  </w:num>
  <w:num w:numId="11">
    <w:abstractNumId w:val="15"/>
  </w:num>
  <w:num w:numId="12">
    <w:abstractNumId w:val="18"/>
  </w:num>
  <w:num w:numId="13">
    <w:abstractNumId w:val="14"/>
  </w:num>
  <w:num w:numId="14">
    <w:abstractNumId w:val="19"/>
  </w:num>
  <w:num w:numId="15">
    <w:abstractNumId w:val="5"/>
  </w:num>
  <w:num w:numId="16">
    <w:abstractNumId w:val="16"/>
  </w:num>
  <w:num w:numId="17">
    <w:abstractNumId w:val="3"/>
  </w:num>
  <w:num w:numId="18">
    <w:abstractNumId w:val="11"/>
  </w:num>
  <w:num w:numId="19">
    <w:abstractNumId w:val="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10"/>
  <w:displayHorizontalDrawingGridEvery w:val="2"/>
  <w:characterSpacingControl w:val="doNotCompress"/>
  <w:hdrShapeDefaults>
    <o:shapedefaults v:ext="edit" spidmax="131074"/>
  </w:hdrShapeDefaults>
  <w:footnotePr>
    <w:footnote w:id="0"/>
    <w:footnote w:id="1"/>
  </w:footnotePr>
  <w:endnotePr>
    <w:endnote w:id="0"/>
    <w:endnote w:id="1"/>
  </w:endnotePr>
  <w:compat>
    <w:useFELayout/>
  </w:compat>
  <w:rsids>
    <w:rsidRoot w:val="00D92BF8"/>
    <w:rsid w:val="00000E6F"/>
    <w:rsid w:val="00001C58"/>
    <w:rsid w:val="00012538"/>
    <w:rsid w:val="00012A8B"/>
    <w:rsid w:val="00020516"/>
    <w:rsid w:val="000267EB"/>
    <w:rsid w:val="00027E1B"/>
    <w:rsid w:val="0003437E"/>
    <w:rsid w:val="0003503A"/>
    <w:rsid w:val="00036603"/>
    <w:rsid w:val="00045991"/>
    <w:rsid w:val="00047C5E"/>
    <w:rsid w:val="00052F30"/>
    <w:rsid w:val="00052FC4"/>
    <w:rsid w:val="0005353E"/>
    <w:rsid w:val="0005459F"/>
    <w:rsid w:val="00067C87"/>
    <w:rsid w:val="00072F59"/>
    <w:rsid w:val="0007452C"/>
    <w:rsid w:val="000776DD"/>
    <w:rsid w:val="00077BAD"/>
    <w:rsid w:val="00080F68"/>
    <w:rsid w:val="0008276B"/>
    <w:rsid w:val="00082BC6"/>
    <w:rsid w:val="000874BD"/>
    <w:rsid w:val="0009249E"/>
    <w:rsid w:val="0009395B"/>
    <w:rsid w:val="00096DB9"/>
    <w:rsid w:val="000A1E11"/>
    <w:rsid w:val="000A59B0"/>
    <w:rsid w:val="000B17C0"/>
    <w:rsid w:val="000B5E29"/>
    <w:rsid w:val="000B7B8C"/>
    <w:rsid w:val="000C3DE9"/>
    <w:rsid w:val="000C761A"/>
    <w:rsid w:val="000D02A2"/>
    <w:rsid w:val="000D120B"/>
    <w:rsid w:val="000D7CB7"/>
    <w:rsid w:val="000F216A"/>
    <w:rsid w:val="000F4A30"/>
    <w:rsid w:val="000F4C5C"/>
    <w:rsid w:val="00101FEA"/>
    <w:rsid w:val="001044DA"/>
    <w:rsid w:val="00110A91"/>
    <w:rsid w:val="00111656"/>
    <w:rsid w:val="00113786"/>
    <w:rsid w:val="00116EA5"/>
    <w:rsid w:val="0011765F"/>
    <w:rsid w:val="00117820"/>
    <w:rsid w:val="00117B46"/>
    <w:rsid w:val="00121C81"/>
    <w:rsid w:val="00124417"/>
    <w:rsid w:val="00140041"/>
    <w:rsid w:val="00143373"/>
    <w:rsid w:val="00150116"/>
    <w:rsid w:val="00151F05"/>
    <w:rsid w:val="00152A1E"/>
    <w:rsid w:val="00155214"/>
    <w:rsid w:val="00172DB8"/>
    <w:rsid w:val="00172F6A"/>
    <w:rsid w:val="00174DA3"/>
    <w:rsid w:val="001769F8"/>
    <w:rsid w:val="00177029"/>
    <w:rsid w:val="00191F9C"/>
    <w:rsid w:val="0019381A"/>
    <w:rsid w:val="00194401"/>
    <w:rsid w:val="001947E5"/>
    <w:rsid w:val="001A2512"/>
    <w:rsid w:val="001A35AA"/>
    <w:rsid w:val="001A57A8"/>
    <w:rsid w:val="001A705C"/>
    <w:rsid w:val="001B5F56"/>
    <w:rsid w:val="001B724F"/>
    <w:rsid w:val="001C26C7"/>
    <w:rsid w:val="001C3C72"/>
    <w:rsid w:val="001C7EAC"/>
    <w:rsid w:val="001D11AF"/>
    <w:rsid w:val="001D35E8"/>
    <w:rsid w:val="001D4F68"/>
    <w:rsid w:val="001D53BE"/>
    <w:rsid w:val="001D6C39"/>
    <w:rsid w:val="001E0C98"/>
    <w:rsid w:val="001E3BD3"/>
    <w:rsid w:val="001E558D"/>
    <w:rsid w:val="001E656A"/>
    <w:rsid w:val="001E78C7"/>
    <w:rsid w:val="001F4997"/>
    <w:rsid w:val="001F60A2"/>
    <w:rsid w:val="00201917"/>
    <w:rsid w:val="002036E2"/>
    <w:rsid w:val="0020694C"/>
    <w:rsid w:val="0021597E"/>
    <w:rsid w:val="00216E5B"/>
    <w:rsid w:val="002209BD"/>
    <w:rsid w:val="00224670"/>
    <w:rsid w:val="0023522B"/>
    <w:rsid w:val="002364E2"/>
    <w:rsid w:val="00236B6F"/>
    <w:rsid w:val="00236BFF"/>
    <w:rsid w:val="0024097A"/>
    <w:rsid w:val="00241E6E"/>
    <w:rsid w:val="00245EFE"/>
    <w:rsid w:val="00250310"/>
    <w:rsid w:val="00256D2C"/>
    <w:rsid w:val="00260B46"/>
    <w:rsid w:val="00265A8E"/>
    <w:rsid w:val="00267BF5"/>
    <w:rsid w:val="002710B4"/>
    <w:rsid w:val="002729B5"/>
    <w:rsid w:val="00272CC6"/>
    <w:rsid w:val="002736FA"/>
    <w:rsid w:val="00274003"/>
    <w:rsid w:val="00277DE9"/>
    <w:rsid w:val="002809EE"/>
    <w:rsid w:val="00281E3A"/>
    <w:rsid w:val="00281E44"/>
    <w:rsid w:val="00284771"/>
    <w:rsid w:val="00284BA6"/>
    <w:rsid w:val="0028746B"/>
    <w:rsid w:val="00290821"/>
    <w:rsid w:val="002963DC"/>
    <w:rsid w:val="002A1286"/>
    <w:rsid w:val="002A43A4"/>
    <w:rsid w:val="002B56D6"/>
    <w:rsid w:val="002B64DF"/>
    <w:rsid w:val="002B686C"/>
    <w:rsid w:val="002B6B5A"/>
    <w:rsid w:val="002C097B"/>
    <w:rsid w:val="002C19F6"/>
    <w:rsid w:val="002C5797"/>
    <w:rsid w:val="002C733E"/>
    <w:rsid w:val="002D3EBB"/>
    <w:rsid w:val="002D42FC"/>
    <w:rsid w:val="002D53F4"/>
    <w:rsid w:val="002D690A"/>
    <w:rsid w:val="002E0F63"/>
    <w:rsid w:val="002F665D"/>
    <w:rsid w:val="00300EF2"/>
    <w:rsid w:val="0031545C"/>
    <w:rsid w:val="003267D1"/>
    <w:rsid w:val="00327345"/>
    <w:rsid w:val="0034284D"/>
    <w:rsid w:val="00344210"/>
    <w:rsid w:val="00347150"/>
    <w:rsid w:val="00350576"/>
    <w:rsid w:val="0035096D"/>
    <w:rsid w:val="003527CF"/>
    <w:rsid w:val="00353768"/>
    <w:rsid w:val="0035629A"/>
    <w:rsid w:val="00361BDF"/>
    <w:rsid w:val="00366CDE"/>
    <w:rsid w:val="00370075"/>
    <w:rsid w:val="00371234"/>
    <w:rsid w:val="00377A4D"/>
    <w:rsid w:val="0038192C"/>
    <w:rsid w:val="00383D92"/>
    <w:rsid w:val="003848CF"/>
    <w:rsid w:val="003853F8"/>
    <w:rsid w:val="0038541D"/>
    <w:rsid w:val="00391431"/>
    <w:rsid w:val="00393698"/>
    <w:rsid w:val="00394498"/>
    <w:rsid w:val="003948D4"/>
    <w:rsid w:val="003B4974"/>
    <w:rsid w:val="003B6E37"/>
    <w:rsid w:val="003C50C5"/>
    <w:rsid w:val="003D0B5E"/>
    <w:rsid w:val="003D2B7A"/>
    <w:rsid w:val="003D3732"/>
    <w:rsid w:val="003E194E"/>
    <w:rsid w:val="003E2AA8"/>
    <w:rsid w:val="003E52DC"/>
    <w:rsid w:val="003E5E2F"/>
    <w:rsid w:val="003E6A71"/>
    <w:rsid w:val="003F1404"/>
    <w:rsid w:val="003F6D30"/>
    <w:rsid w:val="004045DE"/>
    <w:rsid w:val="0041037A"/>
    <w:rsid w:val="00417F53"/>
    <w:rsid w:val="00422107"/>
    <w:rsid w:val="004316E5"/>
    <w:rsid w:val="00434512"/>
    <w:rsid w:val="0043472B"/>
    <w:rsid w:val="004351B6"/>
    <w:rsid w:val="00435FD6"/>
    <w:rsid w:val="00444757"/>
    <w:rsid w:val="004449D0"/>
    <w:rsid w:val="004524AC"/>
    <w:rsid w:val="0045289E"/>
    <w:rsid w:val="004625BA"/>
    <w:rsid w:val="00464128"/>
    <w:rsid w:val="00466C29"/>
    <w:rsid w:val="00470934"/>
    <w:rsid w:val="00470B72"/>
    <w:rsid w:val="004720C5"/>
    <w:rsid w:val="004747F8"/>
    <w:rsid w:val="004764B9"/>
    <w:rsid w:val="00482342"/>
    <w:rsid w:val="00483224"/>
    <w:rsid w:val="00483DC7"/>
    <w:rsid w:val="00484F2A"/>
    <w:rsid w:val="00485D66"/>
    <w:rsid w:val="00487B3A"/>
    <w:rsid w:val="00487B99"/>
    <w:rsid w:val="00494D7D"/>
    <w:rsid w:val="00495B5F"/>
    <w:rsid w:val="00497D2B"/>
    <w:rsid w:val="004A069D"/>
    <w:rsid w:val="004B682D"/>
    <w:rsid w:val="004C5CE3"/>
    <w:rsid w:val="004C5FA6"/>
    <w:rsid w:val="004E0CBF"/>
    <w:rsid w:val="004E3F7F"/>
    <w:rsid w:val="004E4A90"/>
    <w:rsid w:val="004F2EBB"/>
    <w:rsid w:val="004F4DF6"/>
    <w:rsid w:val="00506AB5"/>
    <w:rsid w:val="00506D8F"/>
    <w:rsid w:val="00507C18"/>
    <w:rsid w:val="005135ED"/>
    <w:rsid w:val="00513923"/>
    <w:rsid w:val="005147F5"/>
    <w:rsid w:val="00522142"/>
    <w:rsid w:val="0052287E"/>
    <w:rsid w:val="00525039"/>
    <w:rsid w:val="005336A5"/>
    <w:rsid w:val="00536093"/>
    <w:rsid w:val="00541940"/>
    <w:rsid w:val="005427CB"/>
    <w:rsid w:val="00546EC3"/>
    <w:rsid w:val="00555A08"/>
    <w:rsid w:val="00555D3A"/>
    <w:rsid w:val="00561D93"/>
    <w:rsid w:val="00561E6D"/>
    <w:rsid w:val="00567788"/>
    <w:rsid w:val="00572C43"/>
    <w:rsid w:val="00576287"/>
    <w:rsid w:val="00576B1F"/>
    <w:rsid w:val="00577E0B"/>
    <w:rsid w:val="00580E3E"/>
    <w:rsid w:val="00581971"/>
    <w:rsid w:val="005835BC"/>
    <w:rsid w:val="00593CA2"/>
    <w:rsid w:val="005941C6"/>
    <w:rsid w:val="005A0055"/>
    <w:rsid w:val="005A0787"/>
    <w:rsid w:val="005A2367"/>
    <w:rsid w:val="005B0C56"/>
    <w:rsid w:val="005B1130"/>
    <w:rsid w:val="005B1507"/>
    <w:rsid w:val="005B1B8B"/>
    <w:rsid w:val="005B4E48"/>
    <w:rsid w:val="005B51FD"/>
    <w:rsid w:val="005B6378"/>
    <w:rsid w:val="005B754B"/>
    <w:rsid w:val="005C3ED8"/>
    <w:rsid w:val="005D2370"/>
    <w:rsid w:val="005D6238"/>
    <w:rsid w:val="005D650E"/>
    <w:rsid w:val="005E3650"/>
    <w:rsid w:val="005E3913"/>
    <w:rsid w:val="005E5D80"/>
    <w:rsid w:val="005F10C4"/>
    <w:rsid w:val="00600903"/>
    <w:rsid w:val="006011ED"/>
    <w:rsid w:val="00601663"/>
    <w:rsid w:val="00602D56"/>
    <w:rsid w:val="00602FAA"/>
    <w:rsid w:val="006056C1"/>
    <w:rsid w:val="0060752E"/>
    <w:rsid w:val="00613F6F"/>
    <w:rsid w:val="006145F9"/>
    <w:rsid w:val="0062320F"/>
    <w:rsid w:val="00626B2D"/>
    <w:rsid w:val="006378FC"/>
    <w:rsid w:val="00641644"/>
    <w:rsid w:val="00645516"/>
    <w:rsid w:val="0064572E"/>
    <w:rsid w:val="00646F6F"/>
    <w:rsid w:val="00652C09"/>
    <w:rsid w:val="00653FA4"/>
    <w:rsid w:val="00661749"/>
    <w:rsid w:val="006617B6"/>
    <w:rsid w:val="00663CC3"/>
    <w:rsid w:val="0066761B"/>
    <w:rsid w:val="00670B3B"/>
    <w:rsid w:val="00672327"/>
    <w:rsid w:val="0067371E"/>
    <w:rsid w:val="00675C80"/>
    <w:rsid w:val="006767A8"/>
    <w:rsid w:val="00676BA7"/>
    <w:rsid w:val="00676E39"/>
    <w:rsid w:val="00681292"/>
    <w:rsid w:val="00684273"/>
    <w:rsid w:val="00684524"/>
    <w:rsid w:val="00685F33"/>
    <w:rsid w:val="006870D3"/>
    <w:rsid w:val="00687823"/>
    <w:rsid w:val="00692E58"/>
    <w:rsid w:val="006971B9"/>
    <w:rsid w:val="0069765D"/>
    <w:rsid w:val="006B56F7"/>
    <w:rsid w:val="006B5996"/>
    <w:rsid w:val="006B7F85"/>
    <w:rsid w:val="006C0231"/>
    <w:rsid w:val="006C0C86"/>
    <w:rsid w:val="006C2FEA"/>
    <w:rsid w:val="006C48C7"/>
    <w:rsid w:val="006C5A4E"/>
    <w:rsid w:val="006C7019"/>
    <w:rsid w:val="006D0ED5"/>
    <w:rsid w:val="006D1321"/>
    <w:rsid w:val="006D64D5"/>
    <w:rsid w:val="006E0239"/>
    <w:rsid w:val="006E5737"/>
    <w:rsid w:val="006E7EEC"/>
    <w:rsid w:val="006F0519"/>
    <w:rsid w:val="006F093E"/>
    <w:rsid w:val="006F160C"/>
    <w:rsid w:val="006F221E"/>
    <w:rsid w:val="006F25FF"/>
    <w:rsid w:val="006F34F2"/>
    <w:rsid w:val="006F57A1"/>
    <w:rsid w:val="007037C0"/>
    <w:rsid w:val="007063BC"/>
    <w:rsid w:val="00710105"/>
    <w:rsid w:val="007157C8"/>
    <w:rsid w:val="00721B1B"/>
    <w:rsid w:val="00732DD1"/>
    <w:rsid w:val="00736DC9"/>
    <w:rsid w:val="00736ECA"/>
    <w:rsid w:val="00737383"/>
    <w:rsid w:val="00744D6C"/>
    <w:rsid w:val="00747137"/>
    <w:rsid w:val="007551E9"/>
    <w:rsid w:val="00755CFB"/>
    <w:rsid w:val="007561C4"/>
    <w:rsid w:val="00757213"/>
    <w:rsid w:val="00757AA0"/>
    <w:rsid w:val="007615E0"/>
    <w:rsid w:val="00765BE7"/>
    <w:rsid w:val="00766505"/>
    <w:rsid w:val="007665E6"/>
    <w:rsid w:val="00767DB1"/>
    <w:rsid w:val="00770D43"/>
    <w:rsid w:val="00771A73"/>
    <w:rsid w:val="00773B1A"/>
    <w:rsid w:val="007774F8"/>
    <w:rsid w:val="00784C66"/>
    <w:rsid w:val="0079043E"/>
    <w:rsid w:val="007A2AFF"/>
    <w:rsid w:val="007A60FE"/>
    <w:rsid w:val="007A6F8E"/>
    <w:rsid w:val="007A7252"/>
    <w:rsid w:val="007B0C64"/>
    <w:rsid w:val="007B13A2"/>
    <w:rsid w:val="007C5E90"/>
    <w:rsid w:val="007D14A3"/>
    <w:rsid w:val="007D1A76"/>
    <w:rsid w:val="007D24ED"/>
    <w:rsid w:val="007D2DA8"/>
    <w:rsid w:val="007D63B0"/>
    <w:rsid w:val="007E2AD3"/>
    <w:rsid w:val="007E47FB"/>
    <w:rsid w:val="007E7DF0"/>
    <w:rsid w:val="007F038B"/>
    <w:rsid w:val="007F2FB8"/>
    <w:rsid w:val="007F362B"/>
    <w:rsid w:val="007F6377"/>
    <w:rsid w:val="007F76E6"/>
    <w:rsid w:val="008013B1"/>
    <w:rsid w:val="00813507"/>
    <w:rsid w:val="00813A64"/>
    <w:rsid w:val="00817007"/>
    <w:rsid w:val="00821EA7"/>
    <w:rsid w:val="00822185"/>
    <w:rsid w:val="0082600C"/>
    <w:rsid w:val="00832902"/>
    <w:rsid w:val="008364FE"/>
    <w:rsid w:val="00837B6F"/>
    <w:rsid w:val="008426AC"/>
    <w:rsid w:val="00843B09"/>
    <w:rsid w:val="008440B2"/>
    <w:rsid w:val="00847CBB"/>
    <w:rsid w:val="008508D4"/>
    <w:rsid w:val="00853B48"/>
    <w:rsid w:val="00861C53"/>
    <w:rsid w:val="00862C88"/>
    <w:rsid w:val="00863F59"/>
    <w:rsid w:val="00873212"/>
    <w:rsid w:val="008751B6"/>
    <w:rsid w:val="00877AA3"/>
    <w:rsid w:val="00877D94"/>
    <w:rsid w:val="00891A44"/>
    <w:rsid w:val="00892263"/>
    <w:rsid w:val="008A16F8"/>
    <w:rsid w:val="008A5D5D"/>
    <w:rsid w:val="008B341D"/>
    <w:rsid w:val="008B4D0F"/>
    <w:rsid w:val="008B63AB"/>
    <w:rsid w:val="008C0317"/>
    <w:rsid w:val="008C104C"/>
    <w:rsid w:val="008C2639"/>
    <w:rsid w:val="008D4577"/>
    <w:rsid w:val="008E1CDD"/>
    <w:rsid w:val="008E3B27"/>
    <w:rsid w:val="008E4738"/>
    <w:rsid w:val="008E5732"/>
    <w:rsid w:val="008E6519"/>
    <w:rsid w:val="008E763B"/>
    <w:rsid w:val="008F1631"/>
    <w:rsid w:val="008F4CF5"/>
    <w:rsid w:val="008F70DA"/>
    <w:rsid w:val="008F7955"/>
    <w:rsid w:val="0090135A"/>
    <w:rsid w:val="00905A89"/>
    <w:rsid w:val="009062B6"/>
    <w:rsid w:val="00911792"/>
    <w:rsid w:val="009162CD"/>
    <w:rsid w:val="00917F68"/>
    <w:rsid w:val="00917FCD"/>
    <w:rsid w:val="009201AF"/>
    <w:rsid w:val="00925510"/>
    <w:rsid w:val="00936DBF"/>
    <w:rsid w:val="00944C81"/>
    <w:rsid w:val="00945854"/>
    <w:rsid w:val="00946CC4"/>
    <w:rsid w:val="009501A5"/>
    <w:rsid w:val="00952DFF"/>
    <w:rsid w:val="00956DE8"/>
    <w:rsid w:val="00961137"/>
    <w:rsid w:val="0096270C"/>
    <w:rsid w:val="00963911"/>
    <w:rsid w:val="00963C7F"/>
    <w:rsid w:val="00974DC7"/>
    <w:rsid w:val="00980B54"/>
    <w:rsid w:val="00981FC5"/>
    <w:rsid w:val="00985D8A"/>
    <w:rsid w:val="0099528C"/>
    <w:rsid w:val="009A32C3"/>
    <w:rsid w:val="009A49C6"/>
    <w:rsid w:val="009A4D13"/>
    <w:rsid w:val="009A50BB"/>
    <w:rsid w:val="009A5FC6"/>
    <w:rsid w:val="009A6039"/>
    <w:rsid w:val="009A68D6"/>
    <w:rsid w:val="009B1C7A"/>
    <w:rsid w:val="009B44E8"/>
    <w:rsid w:val="009B4F3C"/>
    <w:rsid w:val="009C2C0D"/>
    <w:rsid w:val="009D201E"/>
    <w:rsid w:val="009E42AC"/>
    <w:rsid w:val="009F2D95"/>
    <w:rsid w:val="009F612F"/>
    <w:rsid w:val="009F6BFF"/>
    <w:rsid w:val="009F6FF3"/>
    <w:rsid w:val="00A0268D"/>
    <w:rsid w:val="00A03482"/>
    <w:rsid w:val="00A05651"/>
    <w:rsid w:val="00A070A0"/>
    <w:rsid w:val="00A11622"/>
    <w:rsid w:val="00A147AA"/>
    <w:rsid w:val="00A21F40"/>
    <w:rsid w:val="00A22AFA"/>
    <w:rsid w:val="00A248B9"/>
    <w:rsid w:val="00A24FD9"/>
    <w:rsid w:val="00A31458"/>
    <w:rsid w:val="00A331BA"/>
    <w:rsid w:val="00A33BCC"/>
    <w:rsid w:val="00A40AE4"/>
    <w:rsid w:val="00A41B32"/>
    <w:rsid w:val="00A42E7A"/>
    <w:rsid w:val="00A4737E"/>
    <w:rsid w:val="00A47EE9"/>
    <w:rsid w:val="00A51388"/>
    <w:rsid w:val="00A51F23"/>
    <w:rsid w:val="00A54A1F"/>
    <w:rsid w:val="00A57602"/>
    <w:rsid w:val="00A63784"/>
    <w:rsid w:val="00A65ACB"/>
    <w:rsid w:val="00A65D5F"/>
    <w:rsid w:val="00A72CDD"/>
    <w:rsid w:val="00A7579E"/>
    <w:rsid w:val="00A8187C"/>
    <w:rsid w:val="00A934B5"/>
    <w:rsid w:val="00A94889"/>
    <w:rsid w:val="00A96B94"/>
    <w:rsid w:val="00A977F4"/>
    <w:rsid w:val="00AA0D26"/>
    <w:rsid w:val="00AA102D"/>
    <w:rsid w:val="00AA2675"/>
    <w:rsid w:val="00AA276E"/>
    <w:rsid w:val="00AA4B4D"/>
    <w:rsid w:val="00AB50A8"/>
    <w:rsid w:val="00AC2DD9"/>
    <w:rsid w:val="00AC7538"/>
    <w:rsid w:val="00AD14A4"/>
    <w:rsid w:val="00AD1AD7"/>
    <w:rsid w:val="00AD56F3"/>
    <w:rsid w:val="00AD58D7"/>
    <w:rsid w:val="00AD5C32"/>
    <w:rsid w:val="00AD5E5B"/>
    <w:rsid w:val="00AD6827"/>
    <w:rsid w:val="00AE0AD3"/>
    <w:rsid w:val="00AE1CF4"/>
    <w:rsid w:val="00AE3346"/>
    <w:rsid w:val="00AE65C2"/>
    <w:rsid w:val="00AE759D"/>
    <w:rsid w:val="00AE75DA"/>
    <w:rsid w:val="00B0007F"/>
    <w:rsid w:val="00B0579A"/>
    <w:rsid w:val="00B05EEC"/>
    <w:rsid w:val="00B06A84"/>
    <w:rsid w:val="00B10B55"/>
    <w:rsid w:val="00B137D0"/>
    <w:rsid w:val="00B17BDA"/>
    <w:rsid w:val="00B23B94"/>
    <w:rsid w:val="00B429EA"/>
    <w:rsid w:val="00B530BC"/>
    <w:rsid w:val="00B53E16"/>
    <w:rsid w:val="00B53FB3"/>
    <w:rsid w:val="00B5753B"/>
    <w:rsid w:val="00B57FF7"/>
    <w:rsid w:val="00B61338"/>
    <w:rsid w:val="00B629B1"/>
    <w:rsid w:val="00B65315"/>
    <w:rsid w:val="00B654BC"/>
    <w:rsid w:val="00B721CA"/>
    <w:rsid w:val="00B72A30"/>
    <w:rsid w:val="00B778BF"/>
    <w:rsid w:val="00B815D4"/>
    <w:rsid w:val="00B821B0"/>
    <w:rsid w:val="00B824F2"/>
    <w:rsid w:val="00B82E68"/>
    <w:rsid w:val="00B8355D"/>
    <w:rsid w:val="00B906ED"/>
    <w:rsid w:val="00B918C6"/>
    <w:rsid w:val="00B91CE1"/>
    <w:rsid w:val="00B94789"/>
    <w:rsid w:val="00B9607B"/>
    <w:rsid w:val="00B96325"/>
    <w:rsid w:val="00BA547C"/>
    <w:rsid w:val="00BA5AA9"/>
    <w:rsid w:val="00BB16A5"/>
    <w:rsid w:val="00BB232C"/>
    <w:rsid w:val="00BB5DDB"/>
    <w:rsid w:val="00BC166F"/>
    <w:rsid w:val="00BC29A2"/>
    <w:rsid w:val="00BD14B5"/>
    <w:rsid w:val="00BD4294"/>
    <w:rsid w:val="00BD5A98"/>
    <w:rsid w:val="00BD740E"/>
    <w:rsid w:val="00BE2CBF"/>
    <w:rsid w:val="00BE50C9"/>
    <w:rsid w:val="00BE73F7"/>
    <w:rsid w:val="00BF0E5F"/>
    <w:rsid w:val="00BF182C"/>
    <w:rsid w:val="00BF693D"/>
    <w:rsid w:val="00BF7898"/>
    <w:rsid w:val="00C02B27"/>
    <w:rsid w:val="00C033CD"/>
    <w:rsid w:val="00C0486A"/>
    <w:rsid w:val="00C06C5A"/>
    <w:rsid w:val="00C0765F"/>
    <w:rsid w:val="00C10842"/>
    <w:rsid w:val="00C17C8D"/>
    <w:rsid w:val="00C21A24"/>
    <w:rsid w:val="00C21C4D"/>
    <w:rsid w:val="00C2368A"/>
    <w:rsid w:val="00C26BB9"/>
    <w:rsid w:val="00C325FA"/>
    <w:rsid w:val="00C357F6"/>
    <w:rsid w:val="00C36F70"/>
    <w:rsid w:val="00C5176C"/>
    <w:rsid w:val="00C54C5B"/>
    <w:rsid w:val="00C606B2"/>
    <w:rsid w:val="00C6238F"/>
    <w:rsid w:val="00C709D7"/>
    <w:rsid w:val="00C74D77"/>
    <w:rsid w:val="00C7744B"/>
    <w:rsid w:val="00C85203"/>
    <w:rsid w:val="00C85678"/>
    <w:rsid w:val="00C912A0"/>
    <w:rsid w:val="00CA2C0B"/>
    <w:rsid w:val="00CB088C"/>
    <w:rsid w:val="00CB0A2F"/>
    <w:rsid w:val="00CB18A8"/>
    <w:rsid w:val="00CB1DB5"/>
    <w:rsid w:val="00CC2044"/>
    <w:rsid w:val="00CC6713"/>
    <w:rsid w:val="00CC67B9"/>
    <w:rsid w:val="00CC725F"/>
    <w:rsid w:val="00CC7F71"/>
    <w:rsid w:val="00CD56CE"/>
    <w:rsid w:val="00CE03AF"/>
    <w:rsid w:val="00CE63F4"/>
    <w:rsid w:val="00CF0975"/>
    <w:rsid w:val="00CF5386"/>
    <w:rsid w:val="00CF6402"/>
    <w:rsid w:val="00CF701F"/>
    <w:rsid w:val="00D00080"/>
    <w:rsid w:val="00D04F80"/>
    <w:rsid w:val="00D05220"/>
    <w:rsid w:val="00D13198"/>
    <w:rsid w:val="00D17080"/>
    <w:rsid w:val="00D17530"/>
    <w:rsid w:val="00D17BC2"/>
    <w:rsid w:val="00D20253"/>
    <w:rsid w:val="00D21770"/>
    <w:rsid w:val="00D42A02"/>
    <w:rsid w:val="00D52041"/>
    <w:rsid w:val="00D57B96"/>
    <w:rsid w:val="00D612C5"/>
    <w:rsid w:val="00D67017"/>
    <w:rsid w:val="00D718F1"/>
    <w:rsid w:val="00D72830"/>
    <w:rsid w:val="00D73C0E"/>
    <w:rsid w:val="00D74EFA"/>
    <w:rsid w:val="00D76B6E"/>
    <w:rsid w:val="00D860C5"/>
    <w:rsid w:val="00D86CAA"/>
    <w:rsid w:val="00D871E1"/>
    <w:rsid w:val="00D916D6"/>
    <w:rsid w:val="00D92BF8"/>
    <w:rsid w:val="00D94C22"/>
    <w:rsid w:val="00DA0054"/>
    <w:rsid w:val="00DA050C"/>
    <w:rsid w:val="00DA2240"/>
    <w:rsid w:val="00DA257D"/>
    <w:rsid w:val="00DB2AF8"/>
    <w:rsid w:val="00DB3BC3"/>
    <w:rsid w:val="00DB5BBF"/>
    <w:rsid w:val="00DC0369"/>
    <w:rsid w:val="00DC1C0E"/>
    <w:rsid w:val="00DC4BC3"/>
    <w:rsid w:val="00DD195F"/>
    <w:rsid w:val="00DD701E"/>
    <w:rsid w:val="00DD7793"/>
    <w:rsid w:val="00DE20EA"/>
    <w:rsid w:val="00DE7F95"/>
    <w:rsid w:val="00DF2F43"/>
    <w:rsid w:val="00DF436E"/>
    <w:rsid w:val="00DF4F64"/>
    <w:rsid w:val="00E01DBB"/>
    <w:rsid w:val="00E02B8D"/>
    <w:rsid w:val="00E0496B"/>
    <w:rsid w:val="00E04B38"/>
    <w:rsid w:val="00E0516C"/>
    <w:rsid w:val="00E07D4D"/>
    <w:rsid w:val="00E102BB"/>
    <w:rsid w:val="00E14EDF"/>
    <w:rsid w:val="00E15F0B"/>
    <w:rsid w:val="00E20D8E"/>
    <w:rsid w:val="00E22C94"/>
    <w:rsid w:val="00E249A7"/>
    <w:rsid w:val="00E24C94"/>
    <w:rsid w:val="00E3455C"/>
    <w:rsid w:val="00E35D22"/>
    <w:rsid w:val="00E36C9A"/>
    <w:rsid w:val="00E377CA"/>
    <w:rsid w:val="00E37B5C"/>
    <w:rsid w:val="00E40377"/>
    <w:rsid w:val="00E413E8"/>
    <w:rsid w:val="00E457C6"/>
    <w:rsid w:val="00E46700"/>
    <w:rsid w:val="00E51229"/>
    <w:rsid w:val="00E517F8"/>
    <w:rsid w:val="00E616D8"/>
    <w:rsid w:val="00E63264"/>
    <w:rsid w:val="00E6744B"/>
    <w:rsid w:val="00E71246"/>
    <w:rsid w:val="00E71EFC"/>
    <w:rsid w:val="00E747DD"/>
    <w:rsid w:val="00E757D8"/>
    <w:rsid w:val="00E81E30"/>
    <w:rsid w:val="00E87326"/>
    <w:rsid w:val="00E92464"/>
    <w:rsid w:val="00E96D44"/>
    <w:rsid w:val="00E97B65"/>
    <w:rsid w:val="00EA65E7"/>
    <w:rsid w:val="00EB5E96"/>
    <w:rsid w:val="00EC0D71"/>
    <w:rsid w:val="00EC2FC5"/>
    <w:rsid w:val="00ED176B"/>
    <w:rsid w:val="00ED19AF"/>
    <w:rsid w:val="00ED3265"/>
    <w:rsid w:val="00ED4F1F"/>
    <w:rsid w:val="00ED66E1"/>
    <w:rsid w:val="00EE1FD0"/>
    <w:rsid w:val="00EE4F9D"/>
    <w:rsid w:val="00EE5690"/>
    <w:rsid w:val="00EF002A"/>
    <w:rsid w:val="00EF1B56"/>
    <w:rsid w:val="00EF5A94"/>
    <w:rsid w:val="00EF7E2A"/>
    <w:rsid w:val="00F03A8C"/>
    <w:rsid w:val="00F03BF5"/>
    <w:rsid w:val="00F0625D"/>
    <w:rsid w:val="00F07881"/>
    <w:rsid w:val="00F105B8"/>
    <w:rsid w:val="00F14776"/>
    <w:rsid w:val="00F223AB"/>
    <w:rsid w:val="00F22AF4"/>
    <w:rsid w:val="00F22D92"/>
    <w:rsid w:val="00F2305C"/>
    <w:rsid w:val="00F249CB"/>
    <w:rsid w:val="00F25E23"/>
    <w:rsid w:val="00F310BC"/>
    <w:rsid w:val="00F358EA"/>
    <w:rsid w:val="00F35B7F"/>
    <w:rsid w:val="00F3663C"/>
    <w:rsid w:val="00F372ED"/>
    <w:rsid w:val="00F37F58"/>
    <w:rsid w:val="00F40D26"/>
    <w:rsid w:val="00F42AA0"/>
    <w:rsid w:val="00F45447"/>
    <w:rsid w:val="00F46E0B"/>
    <w:rsid w:val="00F55752"/>
    <w:rsid w:val="00F5657C"/>
    <w:rsid w:val="00F6088F"/>
    <w:rsid w:val="00F63DD6"/>
    <w:rsid w:val="00F65937"/>
    <w:rsid w:val="00F664C2"/>
    <w:rsid w:val="00F70C9F"/>
    <w:rsid w:val="00F71E0D"/>
    <w:rsid w:val="00F724D1"/>
    <w:rsid w:val="00F75457"/>
    <w:rsid w:val="00F75C9E"/>
    <w:rsid w:val="00F7669F"/>
    <w:rsid w:val="00F80A6A"/>
    <w:rsid w:val="00F82CE8"/>
    <w:rsid w:val="00F842C2"/>
    <w:rsid w:val="00F86013"/>
    <w:rsid w:val="00F87703"/>
    <w:rsid w:val="00F91C26"/>
    <w:rsid w:val="00F9277C"/>
    <w:rsid w:val="00F93D65"/>
    <w:rsid w:val="00FA2E82"/>
    <w:rsid w:val="00FA7079"/>
    <w:rsid w:val="00FB1AB6"/>
    <w:rsid w:val="00FB6C26"/>
    <w:rsid w:val="00FB7C57"/>
    <w:rsid w:val="00FD00AE"/>
    <w:rsid w:val="00FD0215"/>
    <w:rsid w:val="00FD0D11"/>
    <w:rsid w:val="00FD1ECD"/>
    <w:rsid w:val="00FD2EBF"/>
    <w:rsid w:val="00FD6972"/>
    <w:rsid w:val="00FD6DAE"/>
    <w:rsid w:val="00FF4ADE"/>
    <w:rsid w:val="00FF7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F63"/>
  </w:style>
  <w:style w:type="paragraph" w:styleId="1">
    <w:name w:val="heading 1"/>
    <w:basedOn w:val="a"/>
    <w:next w:val="a"/>
    <w:link w:val="10"/>
    <w:qFormat/>
    <w:rsid w:val="004449D0"/>
    <w:pPr>
      <w:keepNext/>
      <w:spacing w:before="240" w:after="60" w:line="240" w:lineRule="auto"/>
      <w:jc w:val="both"/>
      <w:outlineLvl w:val="0"/>
    </w:pPr>
    <w:rPr>
      <w:rFonts w:ascii="Arial" w:eastAsia="Times New Roman" w:hAnsi="Arial" w:cs="Arial"/>
      <w:b/>
      <w:bCs/>
      <w:kern w:val="32"/>
      <w:sz w:val="32"/>
      <w:szCs w:val="32"/>
    </w:rPr>
  </w:style>
  <w:style w:type="paragraph" w:styleId="2">
    <w:name w:val="heading 2"/>
    <w:basedOn w:val="a"/>
    <w:next w:val="a"/>
    <w:link w:val="20"/>
    <w:qFormat/>
    <w:rsid w:val="00C21C4D"/>
    <w:pPr>
      <w:keepNext/>
      <w:spacing w:after="0" w:line="240" w:lineRule="auto"/>
      <w:ind w:firstLine="709"/>
      <w:jc w:val="both"/>
      <w:outlineLvl w:val="1"/>
    </w:pPr>
    <w:rPr>
      <w:rFonts w:ascii="Times New Roman" w:eastAsia="Batang" w:hAnsi="Times New Roman" w:cs="Times New Roman"/>
      <w:b/>
      <w:i/>
      <w:sz w:val="28"/>
      <w:szCs w:val="24"/>
    </w:rPr>
  </w:style>
  <w:style w:type="paragraph" w:styleId="3">
    <w:name w:val="heading 3"/>
    <w:basedOn w:val="a"/>
    <w:next w:val="a"/>
    <w:link w:val="30"/>
    <w:qFormat/>
    <w:rsid w:val="006011ED"/>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92BF8"/>
    <w:pPr>
      <w:spacing w:after="0" w:line="240" w:lineRule="auto"/>
    </w:pPr>
  </w:style>
  <w:style w:type="paragraph" w:styleId="a5">
    <w:name w:val="Normal (Web)"/>
    <w:basedOn w:val="a"/>
    <w:uiPriority w:val="99"/>
    <w:rsid w:val="00CC7F71"/>
    <w:pPr>
      <w:spacing w:before="100" w:after="100" w:line="240" w:lineRule="auto"/>
    </w:pPr>
    <w:rPr>
      <w:rFonts w:ascii="Times New Roman" w:eastAsia="Times New Roman" w:hAnsi="Times New Roman" w:cs="Times New Roman"/>
      <w:sz w:val="24"/>
      <w:szCs w:val="20"/>
    </w:rPr>
  </w:style>
  <w:style w:type="paragraph" w:styleId="a6">
    <w:name w:val="Balloon Text"/>
    <w:basedOn w:val="a"/>
    <w:link w:val="a7"/>
    <w:unhideWhenUsed/>
    <w:rsid w:val="00CC7F71"/>
    <w:pPr>
      <w:spacing w:after="0" w:line="240" w:lineRule="auto"/>
    </w:pPr>
    <w:rPr>
      <w:rFonts w:ascii="Tahoma" w:hAnsi="Tahoma" w:cs="Tahoma"/>
      <w:sz w:val="16"/>
      <w:szCs w:val="16"/>
    </w:rPr>
  </w:style>
  <w:style w:type="character" w:customStyle="1" w:styleId="a7">
    <w:name w:val="Текст выноски Знак"/>
    <w:basedOn w:val="a0"/>
    <w:link w:val="a6"/>
    <w:rsid w:val="00CC7F71"/>
    <w:rPr>
      <w:rFonts w:ascii="Tahoma" w:hAnsi="Tahoma" w:cs="Tahoma"/>
      <w:sz w:val="16"/>
      <w:szCs w:val="16"/>
    </w:rPr>
  </w:style>
  <w:style w:type="paragraph" w:customStyle="1" w:styleId="xl44">
    <w:name w:val="xl44"/>
    <w:basedOn w:val="a"/>
    <w:rsid w:val="00CC7F7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ConsPlusCell">
    <w:name w:val="ConsPlusCell"/>
    <w:rsid w:val="00CC7F71"/>
    <w:pPr>
      <w:autoSpaceDE w:val="0"/>
      <w:autoSpaceDN w:val="0"/>
      <w:adjustRightInd w:val="0"/>
      <w:spacing w:after="0" w:line="240" w:lineRule="auto"/>
    </w:pPr>
    <w:rPr>
      <w:rFonts w:ascii="Arial" w:eastAsia="Times New Roman" w:hAnsi="Arial" w:cs="Arial"/>
      <w:sz w:val="20"/>
      <w:szCs w:val="20"/>
    </w:rPr>
  </w:style>
  <w:style w:type="paragraph" w:customStyle="1" w:styleId="a8">
    <w:name w:val="Нормальный"/>
    <w:rsid w:val="0064572E"/>
    <w:pPr>
      <w:suppressAutoHyphens/>
      <w:overflowPunct w:val="0"/>
      <w:autoSpaceDE w:val="0"/>
      <w:spacing w:after="0" w:line="240" w:lineRule="auto"/>
    </w:pPr>
    <w:rPr>
      <w:rFonts w:ascii="Times New Roman" w:eastAsia="Arial" w:hAnsi="Times New Roman" w:cs="Times New Roman"/>
      <w:sz w:val="24"/>
      <w:szCs w:val="20"/>
      <w:lang w:eastAsia="ar-SA"/>
    </w:rPr>
  </w:style>
  <w:style w:type="paragraph" w:styleId="a9">
    <w:name w:val="Body Text"/>
    <w:basedOn w:val="a"/>
    <w:link w:val="aa"/>
    <w:unhideWhenUsed/>
    <w:rsid w:val="00861C53"/>
    <w:pPr>
      <w:spacing w:after="0" w:line="240" w:lineRule="auto"/>
      <w:jc w:val="both"/>
    </w:pPr>
    <w:rPr>
      <w:rFonts w:ascii="Times New Roman" w:eastAsia="Times New Roman" w:hAnsi="Times New Roman" w:cs="Times New Roman"/>
      <w:b/>
      <w:bCs/>
      <w:sz w:val="28"/>
      <w:szCs w:val="24"/>
      <w:lang w:eastAsia="en-US"/>
    </w:rPr>
  </w:style>
  <w:style w:type="character" w:customStyle="1" w:styleId="aa">
    <w:name w:val="Основной текст Знак"/>
    <w:basedOn w:val="a0"/>
    <w:link w:val="a9"/>
    <w:rsid w:val="00861C53"/>
    <w:rPr>
      <w:rFonts w:ascii="Times New Roman" w:eastAsia="Times New Roman" w:hAnsi="Times New Roman" w:cs="Times New Roman"/>
      <w:b/>
      <w:bCs/>
      <w:sz w:val="28"/>
      <w:szCs w:val="24"/>
      <w:lang w:eastAsia="en-US"/>
    </w:rPr>
  </w:style>
  <w:style w:type="character" w:customStyle="1" w:styleId="apple-converted-space">
    <w:name w:val="apple-converted-space"/>
    <w:basedOn w:val="a0"/>
    <w:rsid w:val="00974DC7"/>
  </w:style>
  <w:style w:type="paragraph" w:customStyle="1" w:styleId="ConsPlusNonformat">
    <w:name w:val="ConsPlusNonformat"/>
    <w:rsid w:val="00F3663C"/>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ab">
    <w:name w:val="Знак"/>
    <w:basedOn w:val="a"/>
    <w:semiHidden/>
    <w:rsid w:val="00F3663C"/>
    <w:pPr>
      <w:spacing w:after="160" w:line="240" w:lineRule="exact"/>
      <w:jc w:val="both"/>
    </w:pPr>
    <w:rPr>
      <w:rFonts w:ascii="Verdana" w:eastAsia="Times New Roman" w:hAnsi="Verdana" w:cs="Times New Roman"/>
      <w:sz w:val="24"/>
      <w:szCs w:val="24"/>
      <w:lang w:val="en-US" w:eastAsia="en-US"/>
    </w:rPr>
  </w:style>
  <w:style w:type="paragraph" w:customStyle="1" w:styleId="11">
    <w:name w:val="Без интервала1"/>
    <w:rsid w:val="00F3663C"/>
    <w:pPr>
      <w:spacing w:after="0" w:line="240" w:lineRule="auto"/>
    </w:pPr>
    <w:rPr>
      <w:rFonts w:ascii="Calibri" w:eastAsia="Times New Roman" w:hAnsi="Calibri" w:cs="Times New Roman"/>
      <w:lang w:eastAsia="en-US"/>
    </w:rPr>
  </w:style>
  <w:style w:type="character" w:styleId="ac">
    <w:name w:val="Strong"/>
    <w:basedOn w:val="a0"/>
    <w:qFormat/>
    <w:rsid w:val="00F3663C"/>
    <w:rPr>
      <w:rFonts w:cs="Times New Roman"/>
      <w:b/>
      <w:bCs/>
    </w:rPr>
  </w:style>
  <w:style w:type="paragraph" w:customStyle="1" w:styleId="12">
    <w:name w:val="Знак1"/>
    <w:basedOn w:val="a"/>
    <w:semiHidden/>
    <w:rsid w:val="00877D94"/>
    <w:pPr>
      <w:spacing w:after="160" w:line="240" w:lineRule="exact"/>
      <w:jc w:val="both"/>
    </w:pPr>
    <w:rPr>
      <w:rFonts w:ascii="Verdana" w:eastAsia="Times New Roman" w:hAnsi="Verdana" w:cs="Times New Roman"/>
      <w:sz w:val="24"/>
      <w:szCs w:val="24"/>
      <w:lang w:val="en-US" w:eastAsia="en-US"/>
    </w:rPr>
  </w:style>
  <w:style w:type="paragraph" w:customStyle="1" w:styleId="ad">
    <w:name w:val="Базовый"/>
    <w:rsid w:val="006767A8"/>
    <w:pPr>
      <w:widowControl w:val="0"/>
      <w:tabs>
        <w:tab w:val="left" w:pos="706"/>
      </w:tabs>
      <w:suppressAutoHyphens/>
      <w:spacing w:after="0" w:line="200" w:lineRule="atLeast"/>
    </w:pPr>
    <w:rPr>
      <w:rFonts w:ascii="Times New Roman" w:eastAsia="Andale Sans UI" w:hAnsi="Times New Roman" w:cs="Tahoma"/>
      <w:sz w:val="24"/>
      <w:szCs w:val="24"/>
      <w:lang w:bidi="ru-RU"/>
    </w:rPr>
  </w:style>
  <w:style w:type="character" w:customStyle="1" w:styleId="30">
    <w:name w:val="Заголовок 3 Знак"/>
    <w:basedOn w:val="a0"/>
    <w:link w:val="3"/>
    <w:rsid w:val="006011ED"/>
    <w:rPr>
      <w:rFonts w:ascii="Arial" w:eastAsia="Times New Roman" w:hAnsi="Arial" w:cs="Arial"/>
      <w:b/>
      <w:bCs/>
      <w:sz w:val="26"/>
      <w:szCs w:val="26"/>
    </w:rPr>
  </w:style>
  <w:style w:type="paragraph" w:customStyle="1" w:styleId="ae">
    <w:name w:val="Содержимое таблицы"/>
    <w:basedOn w:val="a"/>
    <w:rsid w:val="006011ED"/>
    <w:pPr>
      <w:widowControl w:val="0"/>
      <w:suppressLineNumbers/>
      <w:suppressAutoHyphens/>
      <w:spacing w:after="0" w:line="240" w:lineRule="auto"/>
    </w:pPr>
    <w:rPr>
      <w:rFonts w:ascii="Arial" w:eastAsia="Lucida Sans Unicode" w:hAnsi="Arial" w:cs="Times New Roman"/>
      <w:kern w:val="2"/>
      <w:sz w:val="20"/>
      <w:szCs w:val="24"/>
      <w:lang w:eastAsia="ar-SA"/>
    </w:rPr>
  </w:style>
  <w:style w:type="paragraph" w:customStyle="1" w:styleId="western">
    <w:name w:val="western"/>
    <w:basedOn w:val="a"/>
    <w:rsid w:val="007037C0"/>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Emphasis"/>
    <w:basedOn w:val="a0"/>
    <w:qFormat/>
    <w:rsid w:val="00F03A8C"/>
    <w:rPr>
      <w:i/>
      <w:iCs/>
    </w:rPr>
  </w:style>
  <w:style w:type="table" w:styleId="af0">
    <w:name w:val="Table Grid"/>
    <w:basedOn w:val="a1"/>
    <w:uiPriority w:val="59"/>
    <w:rsid w:val="00EE5690"/>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Indent"/>
    <w:basedOn w:val="a"/>
    <w:link w:val="af2"/>
    <w:uiPriority w:val="99"/>
    <w:semiHidden/>
    <w:unhideWhenUsed/>
    <w:rsid w:val="00F75457"/>
    <w:pPr>
      <w:spacing w:after="120"/>
      <w:ind w:left="283"/>
    </w:pPr>
  </w:style>
  <w:style w:type="character" w:customStyle="1" w:styleId="af2">
    <w:name w:val="Основной текст с отступом Знак"/>
    <w:basedOn w:val="a0"/>
    <w:link w:val="af1"/>
    <w:uiPriority w:val="99"/>
    <w:semiHidden/>
    <w:rsid w:val="00F75457"/>
  </w:style>
  <w:style w:type="paragraph" w:customStyle="1" w:styleId="af3">
    <w:name w:val="Стандартный мой"/>
    <w:basedOn w:val="a"/>
    <w:rsid w:val="00F75457"/>
    <w:pPr>
      <w:spacing w:after="0" w:line="240" w:lineRule="auto"/>
      <w:ind w:firstLine="567"/>
      <w:jc w:val="both"/>
    </w:pPr>
    <w:rPr>
      <w:rFonts w:ascii="Times New Roman" w:eastAsia="Times New Roman" w:hAnsi="Times New Roman" w:cs="Times New Roman"/>
      <w:sz w:val="28"/>
      <w:szCs w:val="20"/>
    </w:rPr>
  </w:style>
  <w:style w:type="paragraph" w:styleId="af4">
    <w:name w:val="Plain Text"/>
    <w:aliases w:val="Текст Знак1,Текст Знак Знак, Знак Знак Знак1, Знак Знак Знак Знак, Знак Знак1, Знак Знак Знак Знак Знак Знак Знак"/>
    <w:basedOn w:val="a"/>
    <w:link w:val="af5"/>
    <w:rsid w:val="00F75457"/>
    <w:pPr>
      <w:spacing w:after="0" w:line="240" w:lineRule="auto"/>
    </w:pPr>
    <w:rPr>
      <w:rFonts w:ascii="Courier New" w:eastAsia="Times New Roman" w:hAnsi="Courier New" w:cs="Times New Roman"/>
      <w:sz w:val="20"/>
      <w:szCs w:val="20"/>
    </w:rPr>
  </w:style>
  <w:style w:type="character" w:customStyle="1" w:styleId="af5">
    <w:name w:val="Текст Знак"/>
    <w:aliases w:val="Текст Знак1 Знак,Текст Знак Знак Знак, Знак Знак Знак1 Знак, Знак Знак Знак Знак Знак, Знак Знак1 Знак, Знак Знак Знак Знак Знак Знак Знак Знак"/>
    <w:basedOn w:val="a0"/>
    <w:link w:val="af4"/>
    <w:rsid w:val="00F75457"/>
    <w:rPr>
      <w:rFonts w:ascii="Courier New" w:eastAsia="Times New Roman" w:hAnsi="Courier New" w:cs="Times New Roman"/>
      <w:sz w:val="20"/>
      <w:szCs w:val="20"/>
    </w:rPr>
  </w:style>
  <w:style w:type="paragraph" w:styleId="af6">
    <w:name w:val="List Paragraph"/>
    <w:basedOn w:val="a"/>
    <w:uiPriority w:val="34"/>
    <w:qFormat/>
    <w:rsid w:val="006F0519"/>
    <w:pPr>
      <w:ind w:left="720"/>
      <w:contextualSpacing/>
    </w:pPr>
  </w:style>
  <w:style w:type="character" w:customStyle="1" w:styleId="10">
    <w:name w:val="Заголовок 1 Знак"/>
    <w:basedOn w:val="a0"/>
    <w:link w:val="1"/>
    <w:rsid w:val="004449D0"/>
    <w:rPr>
      <w:rFonts w:ascii="Arial" w:eastAsia="Times New Roman" w:hAnsi="Arial" w:cs="Arial"/>
      <w:b/>
      <w:bCs/>
      <w:kern w:val="32"/>
      <w:sz w:val="32"/>
      <w:szCs w:val="32"/>
    </w:rPr>
  </w:style>
  <w:style w:type="character" w:customStyle="1" w:styleId="ConsPlusNormal">
    <w:name w:val="ConsPlusNormal Знак"/>
    <w:basedOn w:val="a0"/>
    <w:link w:val="ConsPlusNormal0"/>
    <w:locked/>
    <w:rsid w:val="008A16F8"/>
    <w:rPr>
      <w:rFonts w:ascii="Arial" w:hAnsi="Arial" w:cs="Arial"/>
    </w:rPr>
  </w:style>
  <w:style w:type="paragraph" w:customStyle="1" w:styleId="ConsPlusNormal0">
    <w:name w:val="ConsPlusNormal"/>
    <w:link w:val="ConsPlusNormal"/>
    <w:rsid w:val="008A16F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8A16F8"/>
    <w:pPr>
      <w:widowControl w:val="0"/>
      <w:autoSpaceDE w:val="0"/>
      <w:autoSpaceDN w:val="0"/>
      <w:adjustRightInd w:val="0"/>
      <w:spacing w:after="0" w:line="240" w:lineRule="auto"/>
    </w:pPr>
    <w:rPr>
      <w:rFonts w:ascii="Arial" w:eastAsia="Times New Roman" w:hAnsi="Arial" w:cs="Arial"/>
      <w:b/>
      <w:bCs/>
      <w:sz w:val="20"/>
      <w:szCs w:val="20"/>
    </w:rPr>
  </w:style>
  <w:style w:type="paragraph" w:styleId="af7">
    <w:name w:val="TOC Heading"/>
    <w:basedOn w:val="1"/>
    <w:next w:val="a"/>
    <w:uiPriority w:val="39"/>
    <w:unhideWhenUsed/>
    <w:qFormat/>
    <w:rsid w:val="007F2FB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31">
    <w:name w:val="toc 3"/>
    <w:basedOn w:val="a"/>
    <w:next w:val="a"/>
    <w:autoRedefine/>
    <w:uiPriority w:val="39"/>
    <w:unhideWhenUsed/>
    <w:rsid w:val="001F60A2"/>
    <w:pPr>
      <w:tabs>
        <w:tab w:val="right" w:leader="dot" w:pos="9204"/>
      </w:tabs>
      <w:spacing w:after="100"/>
      <w:ind w:left="440"/>
    </w:pPr>
    <w:rPr>
      <w:rFonts w:ascii="Times New Roman" w:hAnsi="Times New Roman" w:cs="Times New Roman"/>
    </w:rPr>
  </w:style>
  <w:style w:type="character" w:styleId="af8">
    <w:name w:val="Hyperlink"/>
    <w:basedOn w:val="a0"/>
    <w:uiPriority w:val="99"/>
    <w:unhideWhenUsed/>
    <w:rsid w:val="007F2FB8"/>
    <w:rPr>
      <w:color w:val="0000FF" w:themeColor="hyperlink"/>
      <w:u w:val="single"/>
    </w:rPr>
  </w:style>
  <w:style w:type="character" w:customStyle="1" w:styleId="a4">
    <w:name w:val="Без интервала Знак"/>
    <w:link w:val="a3"/>
    <w:uiPriority w:val="1"/>
    <w:rsid w:val="0069765D"/>
  </w:style>
  <w:style w:type="paragraph" w:styleId="HTML">
    <w:name w:val="HTML Preformatted"/>
    <w:basedOn w:val="a"/>
    <w:link w:val="HTML0"/>
    <w:unhideWhenUsed/>
    <w:rsid w:val="001244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Andale Sans UI" w:hAnsi="Courier New" w:cs="Courier New"/>
      <w:kern w:val="2"/>
      <w:sz w:val="20"/>
      <w:szCs w:val="20"/>
    </w:rPr>
  </w:style>
  <w:style w:type="character" w:customStyle="1" w:styleId="HTML0">
    <w:name w:val="Стандартный HTML Знак"/>
    <w:basedOn w:val="a0"/>
    <w:link w:val="HTML"/>
    <w:rsid w:val="00124417"/>
    <w:rPr>
      <w:rFonts w:ascii="Courier New" w:eastAsia="Andale Sans UI" w:hAnsi="Courier New" w:cs="Courier New"/>
      <w:kern w:val="2"/>
      <w:sz w:val="20"/>
      <w:szCs w:val="20"/>
    </w:rPr>
  </w:style>
  <w:style w:type="character" w:customStyle="1" w:styleId="Absatz-Standardschriftart">
    <w:name w:val="Absatz-Standardschriftart"/>
    <w:rsid w:val="005A0055"/>
  </w:style>
  <w:style w:type="character" w:customStyle="1" w:styleId="WW-Absatz-Standardschriftart">
    <w:name w:val="WW-Absatz-Standardschriftart"/>
    <w:rsid w:val="005A0055"/>
  </w:style>
  <w:style w:type="character" w:customStyle="1" w:styleId="WW-Absatz-Standardschriftart1">
    <w:name w:val="WW-Absatz-Standardschriftart1"/>
    <w:rsid w:val="005A0055"/>
  </w:style>
  <w:style w:type="character" w:customStyle="1" w:styleId="WW-Absatz-Standardschriftart11">
    <w:name w:val="WW-Absatz-Standardschriftart11"/>
    <w:rsid w:val="005A0055"/>
  </w:style>
  <w:style w:type="character" w:customStyle="1" w:styleId="WW-Absatz-Standardschriftart111">
    <w:name w:val="WW-Absatz-Standardschriftart111"/>
    <w:rsid w:val="005A0055"/>
  </w:style>
  <w:style w:type="character" w:customStyle="1" w:styleId="WW-Absatz-Standardschriftart1111">
    <w:name w:val="WW-Absatz-Standardschriftart1111"/>
    <w:rsid w:val="005A0055"/>
  </w:style>
  <w:style w:type="character" w:customStyle="1" w:styleId="WW-Absatz-Standardschriftart11111">
    <w:name w:val="WW-Absatz-Standardschriftart11111"/>
    <w:rsid w:val="005A0055"/>
  </w:style>
  <w:style w:type="character" w:customStyle="1" w:styleId="WW-Absatz-Standardschriftart111111">
    <w:name w:val="WW-Absatz-Standardschriftart111111"/>
    <w:rsid w:val="005A0055"/>
  </w:style>
  <w:style w:type="character" w:customStyle="1" w:styleId="WW-Absatz-Standardschriftart1111111">
    <w:name w:val="WW-Absatz-Standardschriftart1111111"/>
    <w:rsid w:val="005A0055"/>
  </w:style>
  <w:style w:type="character" w:customStyle="1" w:styleId="WW-Absatz-Standardschriftart11111111">
    <w:name w:val="WW-Absatz-Standardschriftart11111111"/>
    <w:rsid w:val="005A0055"/>
  </w:style>
  <w:style w:type="character" w:customStyle="1" w:styleId="WW-Absatz-Standardschriftart111111111">
    <w:name w:val="WW-Absatz-Standardschriftart111111111"/>
    <w:rsid w:val="005A0055"/>
  </w:style>
  <w:style w:type="character" w:customStyle="1" w:styleId="WW-Absatz-Standardschriftart1111111111">
    <w:name w:val="WW-Absatz-Standardschriftart1111111111"/>
    <w:rsid w:val="005A0055"/>
  </w:style>
  <w:style w:type="character" w:customStyle="1" w:styleId="WW-Absatz-Standardschriftart11111111111">
    <w:name w:val="WW-Absatz-Standardschriftart11111111111"/>
    <w:rsid w:val="005A0055"/>
  </w:style>
  <w:style w:type="character" w:customStyle="1" w:styleId="WW-Absatz-Standardschriftart111111111111">
    <w:name w:val="WW-Absatz-Standardschriftart111111111111"/>
    <w:rsid w:val="005A0055"/>
  </w:style>
  <w:style w:type="character" w:customStyle="1" w:styleId="WW-Absatz-Standardschriftart1111111111111">
    <w:name w:val="WW-Absatz-Standardschriftart1111111111111"/>
    <w:rsid w:val="005A0055"/>
  </w:style>
  <w:style w:type="character" w:customStyle="1" w:styleId="WW-Absatz-Standardschriftart11111111111111">
    <w:name w:val="WW-Absatz-Standardschriftart11111111111111"/>
    <w:rsid w:val="005A0055"/>
  </w:style>
  <w:style w:type="character" w:customStyle="1" w:styleId="WW-Absatz-Standardschriftart111111111111111">
    <w:name w:val="WW-Absatz-Standardschriftart111111111111111"/>
    <w:rsid w:val="005A0055"/>
  </w:style>
  <w:style w:type="character" w:customStyle="1" w:styleId="WW-Absatz-Standardschriftart1111111111111111">
    <w:name w:val="WW-Absatz-Standardschriftart1111111111111111"/>
    <w:rsid w:val="005A0055"/>
  </w:style>
  <w:style w:type="character" w:customStyle="1" w:styleId="WW-Absatz-Standardschriftart11111111111111111">
    <w:name w:val="WW-Absatz-Standardschriftart11111111111111111"/>
    <w:rsid w:val="005A0055"/>
  </w:style>
  <w:style w:type="character" w:customStyle="1" w:styleId="WW-Absatz-Standardschriftart111111111111111111">
    <w:name w:val="WW-Absatz-Standardschriftart111111111111111111"/>
    <w:rsid w:val="005A0055"/>
  </w:style>
  <w:style w:type="character" w:customStyle="1" w:styleId="WW-Absatz-Standardschriftart1111111111111111111">
    <w:name w:val="WW-Absatz-Standardschriftart1111111111111111111"/>
    <w:rsid w:val="005A0055"/>
  </w:style>
  <w:style w:type="character" w:customStyle="1" w:styleId="WW-Absatz-Standardschriftart11111111111111111111">
    <w:name w:val="WW-Absatz-Standardschriftart11111111111111111111"/>
    <w:rsid w:val="005A0055"/>
  </w:style>
  <w:style w:type="character" w:customStyle="1" w:styleId="WW-Absatz-Standardschriftart111111111111111111111">
    <w:name w:val="WW-Absatz-Standardschriftart111111111111111111111"/>
    <w:rsid w:val="005A0055"/>
  </w:style>
  <w:style w:type="character" w:customStyle="1" w:styleId="WW-Absatz-Standardschriftart1111111111111111111111">
    <w:name w:val="WW-Absatz-Standardschriftart1111111111111111111111"/>
    <w:rsid w:val="005A0055"/>
  </w:style>
  <w:style w:type="character" w:customStyle="1" w:styleId="WW-Absatz-Standardschriftart11111111111111111111111">
    <w:name w:val="WW-Absatz-Standardschriftart11111111111111111111111"/>
    <w:rsid w:val="005A0055"/>
  </w:style>
  <w:style w:type="character" w:customStyle="1" w:styleId="WW-Absatz-Standardschriftart111111111111111111111111">
    <w:name w:val="WW-Absatz-Standardschriftart111111111111111111111111"/>
    <w:rsid w:val="005A0055"/>
  </w:style>
  <w:style w:type="character" w:customStyle="1" w:styleId="WW-Absatz-Standardschriftart1111111111111111111111111">
    <w:name w:val="WW-Absatz-Standardschriftart1111111111111111111111111"/>
    <w:rsid w:val="005A0055"/>
  </w:style>
  <w:style w:type="character" w:customStyle="1" w:styleId="WW-Absatz-Standardschriftart11111111111111111111111111">
    <w:name w:val="WW-Absatz-Standardschriftart11111111111111111111111111"/>
    <w:rsid w:val="005A0055"/>
  </w:style>
  <w:style w:type="character" w:customStyle="1" w:styleId="WW-Absatz-Standardschriftart111111111111111111111111111">
    <w:name w:val="WW-Absatz-Standardschriftart111111111111111111111111111"/>
    <w:rsid w:val="005A0055"/>
  </w:style>
  <w:style w:type="character" w:customStyle="1" w:styleId="WW-Absatz-Standardschriftart1111111111111111111111111111">
    <w:name w:val="WW-Absatz-Standardschriftart1111111111111111111111111111"/>
    <w:rsid w:val="005A0055"/>
  </w:style>
  <w:style w:type="character" w:customStyle="1" w:styleId="WW-Absatz-Standardschriftart11111111111111111111111111111">
    <w:name w:val="WW-Absatz-Standardschriftart11111111111111111111111111111"/>
    <w:rsid w:val="005A0055"/>
  </w:style>
  <w:style w:type="character" w:customStyle="1" w:styleId="WW-Absatz-Standardschriftart111111111111111111111111111111">
    <w:name w:val="WW-Absatz-Standardschriftart111111111111111111111111111111"/>
    <w:rsid w:val="005A0055"/>
  </w:style>
  <w:style w:type="character" w:customStyle="1" w:styleId="WW-Absatz-Standardschriftart1111111111111111111111111111111">
    <w:name w:val="WW-Absatz-Standardschriftart1111111111111111111111111111111"/>
    <w:rsid w:val="005A0055"/>
  </w:style>
  <w:style w:type="character" w:customStyle="1" w:styleId="WW-Absatz-Standardschriftart11111111111111111111111111111111">
    <w:name w:val="WW-Absatz-Standardschriftart11111111111111111111111111111111"/>
    <w:rsid w:val="005A0055"/>
  </w:style>
  <w:style w:type="character" w:customStyle="1" w:styleId="WW-Absatz-Standardschriftart111111111111111111111111111111111">
    <w:name w:val="WW-Absatz-Standardschriftart111111111111111111111111111111111"/>
    <w:rsid w:val="005A0055"/>
  </w:style>
  <w:style w:type="character" w:customStyle="1" w:styleId="WW8Num1z0">
    <w:name w:val="WW8Num1z0"/>
    <w:rsid w:val="005A0055"/>
    <w:rPr>
      <w:rFonts w:ascii="Symbol" w:hAnsi="Symbol" w:cs="OpenSymbol"/>
    </w:rPr>
  </w:style>
  <w:style w:type="character" w:customStyle="1" w:styleId="WW-Absatz-Standardschriftart1111111111111111111111111111111111">
    <w:name w:val="WW-Absatz-Standardschriftart1111111111111111111111111111111111"/>
    <w:rsid w:val="005A0055"/>
  </w:style>
  <w:style w:type="character" w:customStyle="1" w:styleId="WW-Absatz-Standardschriftart11111111111111111111111111111111111">
    <w:name w:val="WW-Absatz-Standardschriftart11111111111111111111111111111111111"/>
    <w:rsid w:val="005A0055"/>
  </w:style>
  <w:style w:type="character" w:customStyle="1" w:styleId="WW-Absatz-Standardschriftart111111111111111111111111111111111111">
    <w:name w:val="WW-Absatz-Standardschriftart111111111111111111111111111111111111"/>
    <w:rsid w:val="005A0055"/>
  </w:style>
  <w:style w:type="character" w:customStyle="1" w:styleId="WW-Absatz-Standardschriftart1111111111111111111111111111111111111">
    <w:name w:val="WW-Absatz-Standardschriftart1111111111111111111111111111111111111"/>
    <w:rsid w:val="005A0055"/>
  </w:style>
  <w:style w:type="character" w:customStyle="1" w:styleId="21">
    <w:name w:val="Основной шрифт абзаца2"/>
    <w:rsid w:val="005A0055"/>
  </w:style>
  <w:style w:type="character" w:customStyle="1" w:styleId="13">
    <w:name w:val="Основной шрифт абзаца1"/>
    <w:rsid w:val="005A0055"/>
  </w:style>
  <w:style w:type="character" w:customStyle="1" w:styleId="WW8Num3z0">
    <w:name w:val="WW8Num3z0"/>
    <w:rsid w:val="005A0055"/>
    <w:rPr>
      <w:rFonts w:ascii="Symbol" w:hAnsi="Symbol" w:cs="OpenSymbol"/>
    </w:rPr>
  </w:style>
  <w:style w:type="character" w:customStyle="1" w:styleId="af9">
    <w:name w:val="Символ нумерации"/>
    <w:rsid w:val="005A0055"/>
  </w:style>
  <w:style w:type="paragraph" w:customStyle="1" w:styleId="afa">
    <w:name w:val="Заголовок"/>
    <w:basedOn w:val="a"/>
    <w:next w:val="a9"/>
    <w:rsid w:val="005A0055"/>
    <w:pPr>
      <w:keepNext/>
      <w:suppressAutoHyphens/>
      <w:spacing w:before="240" w:after="120" w:line="240" w:lineRule="auto"/>
    </w:pPr>
    <w:rPr>
      <w:rFonts w:ascii="Arial" w:eastAsia="MS Mincho" w:hAnsi="Arial" w:cs="Tahoma"/>
      <w:sz w:val="28"/>
      <w:szCs w:val="28"/>
      <w:lang w:eastAsia="ar-SA"/>
    </w:rPr>
  </w:style>
  <w:style w:type="paragraph" w:styleId="afb">
    <w:name w:val="List"/>
    <w:basedOn w:val="a9"/>
    <w:rsid w:val="005A0055"/>
    <w:pPr>
      <w:suppressAutoHyphens/>
      <w:spacing w:after="120"/>
      <w:jc w:val="left"/>
    </w:pPr>
    <w:rPr>
      <w:rFonts w:cs="Tahoma"/>
      <w:b w:val="0"/>
      <w:bCs w:val="0"/>
      <w:sz w:val="24"/>
      <w:lang w:eastAsia="ar-SA"/>
    </w:rPr>
  </w:style>
  <w:style w:type="paragraph" w:customStyle="1" w:styleId="22">
    <w:name w:val="Название2"/>
    <w:basedOn w:val="a"/>
    <w:rsid w:val="005A0055"/>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3">
    <w:name w:val="Указатель2"/>
    <w:basedOn w:val="a"/>
    <w:rsid w:val="005A0055"/>
    <w:pPr>
      <w:suppressLineNumbers/>
      <w:suppressAutoHyphens/>
      <w:spacing w:after="0" w:line="240" w:lineRule="auto"/>
    </w:pPr>
    <w:rPr>
      <w:rFonts w:ascii="Arial" w:eastAsia="Times New Roman" w:hAnsi="Arial" w:cs="Tahoma"/>
      <w:sz w:val="24"/>
      <w:szCs w:val="24"/>
      <w:lang w:eastAsia="ar-SA"/>
    </w:rPr>
  </w:style>
  <w:style w:type="paragraph" w:customStyle="1" w:styleId="14">
    <w:name w:val="Название1"/>
    <w:basedOn w:val="a"/>
    <w:rsid w:val="005A005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5">
    <w:name w:val="Указатель1"/>
    <w:basedOn w:val="a"/>
    <w:rsid w:val="005A005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c">
    <w:name w:val="Заголовок таблицы"/>
    <w:basedOn w:val="ae"/>
    <w:rsid w:val="005A0055"/>
    <w:pPr>
      <w:widowControl/>
      <w:jc w:val="center"/>
    </w:pPr>
    <w:rPr>
      <w:rFonts w:ascii="Times New Roman" w:eastAsia="Times New Roman" w:hAnsi="Times New Roman"/>
      <w:b/>
      <w:bCs/>
      <w:kern w:val="0"/>
      <w:sz w:val="24"/>
    </w:rPr>
  </w:style>
  <w:style w:type="paragraph" w:styleId="afd">
    <w:name w:val="header"/>
    <w:basedOn w:val="a"/>
    <w:link w:val="afe"/>
    <w:uiPriority w:val="99"/>
    <w:semiHidden/>
    <w:unhideWhenUsed/>
    <w:rsid w:val="005A0055"/>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e">
    <w:name w:val="Верхний колонтитул Знак"/>
    <w:basedOn w:val="a0"/>
    <w:link w:val="afd"/>
    <w:uiPriority w:val="99"/>
    <w:semiHidden/>
    <w:rsid w:val="005A0055"/>
    <w:rPr>
      <w:rFonts w:ascii="Times New Roman" w:eastAsia="Times New Roman" w:hAnsi="Times New Roman" w:cs="Times New Roman"/>
      <w:sz w:val="24"/>
      <w:szCs w:val="24"/>
      <w:lang w:eastAsia="ar-SA"/>
    </w:rPr>
  </w:style>
  <w:style w:type="paragraph" w:styleId="aff">
    <w:name w:val="footer"/>
    <w:basedOn w:val="a"/>
    <w:link w:val="aff0"/>
    <w:uiPriority w:val="99"/>
    <w:unhideWhenUsed/>
    <w:rsid w:val="005A0055"/>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f0">
    <w:name w:val="Нижний колонтитул Знак"/>
    <w:basedOn w:val="a0"/>
    <w:link w:val="aff"/>
    <w:uiPriority w:val="99"/>
    <w:rsid w:val="005A0055"/>
    <w:rPr>
      <w:rFonts w:ascii="Times New Roman" w:eastAsia="Times New Roman" w:hAnsi="Times New Roman" w:cs="Times New Roman"/>
      <w:sz w:val="24"/>
      <w:szCs w:val="24"/>
      <w:lang w:eastAsia="ar-SA"/>
    </w:rPr>
  </w:style>
  <w:style w:type="paragraph" w:customStyle="1" w:styleId="aff1">
    <w:name w:val="Знак"/>
    <w:basedOn w:val="a"/>
    <w:semiHidden/>
    <w:rsid w:val="007D1A76"/>
    <w:pPr>
      <w:spacing w:after="160" w:line="240" w:lineRule="exact"/>
      <w:jc w:val="both"/>
    </w:pPr>
    <w:rPr>
      <w:rFonts w:ascii="Verdana" w:eastAsia="Times New Roman" w:hAnsi="Verdana" w:cs="Times New Roman"/>
      <w:sz w:val="24"/>
      <w:szCs w:val="24"/>
      <w:lang w:val="en-US" w:eastAsia="en-US"/>
    </w:rPr>
  </w:style>
  <w:style w:type="paragraph" w:customStyle="1" w:styleId="24">
    <w:name w:val="Без интервала2"/>
    <w:rsid w:val="007D1A76"/>
    <w:pPr>
      <w:spacing w:after="0" w:line="240" w:lineRule="auto"/>
    </w:pPr>
    <w:rPr>
      <w:rFonts w:ascii="Calibri" w:eastAsia="Times New Roman" w:hAnsi="Calibri" w:cs="Times New Roman"/>
      <w:lang w:eastAsia="en-US"/>
    </w:rPr>
  </w:style>
  <w:style w:type="paragraph" w:customStyle="1" w:styleId="Default">
    <w:name w:val="Default"/>
    <w:uiPriority w:val="99"/>
    <w:rsid w:val="00771A73"/>
    <w:pPr>
      <w:autoSpaceDE w:val="0"/>
      <w:autoSpaceDN w:val="0"/>
      <w:adjustRightInd w:val="0"/>
      <w:spacing w:after="0" w:line="240" w:lineRule="auto"/>
    </w:pPr>
    <w:rPr>
      <w:rFonts w:ascii="Times New Roman" w:hAnsi="Times New Roman" w:cs="Times New Roman"/>
      <w:color w:val="000000"/>
      <w:sz w:val="24"/>
      <w:szCs w:val="24"/>
    </w:rPr>
  </w:style>
  <w:style w:type="paragraph" w:styleId="25">
    <w:name w:val="Body Text 2"/>
    <w:basedOn w:val="a"/>
    <w:link w:val="26"/>
    <w:rsid w:val="001D35E8"/>
    <w:pPr>
      <w:spacing w:after="120" w:line="480" w:lineRule="auto"/>
    </w:pPr>
    <w:rPr>
      <w:rFonts w:ascii="Times New Roman" w:eastAsia="Times New Roman" w:hAnsi="Times New Roman" w:cs="Times New Roman"/>
      <w:sz w:val="24"/>
      <w:szCs w:val="24"/>
    </w:rPr>
  </w:style>
  <w:style w:type="character" w:customStyle="1" w:styleId="26">
    <w:name w:val="Основной текст 2 Знак"/>
    <w:basedOn w:val="a0"/>
    <w:link w:val="25"/>
    <w:rsid w:val="001D35E8"/>
    <w:rPr>
      <w:rFonts w:ascii="Times New Roman" w:eastAsia="Times New Roman" w:hAnsi="Times New Roman" w:cs="Times New Roman"/>
      <w:sz w:val="24"/>
      <w:szCs w:val="24"/>
    </w:rPr>
  </w:style>
  <w:style w:type="paragraph" w:customStyle="1" w:styleId="aff2">
    <w:name w:val="Нормальный (таблица)"/>
    <w:basedOn w:val="a"/>
    <w:next w:val="a"/>
    <w:uiPriority w:val="99"/>
    <w:rsid w:val="00E757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f3">
    <w:name w:val="Прижатый влево"/>
    <w:basedOn w:val="a"/>
    <w:next w:val="a"/>
    <w:uiPriority w:val="99"/>
    <w:rsid w:val="00E757D8"/>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6">
    <w:name w:val="Основной текст1"/>
    <w:basedOn w:val="a"/>
    <w:rsid w:val="00E757D8"/>
    <w:pPr>
      <w:shd w:val="clear" w:color="auto" w:fill="FFFFFF"/>
      <w:spacing w:after="120" w:line="374" w:lineRule="exact"/>
      <w:jc w:val="both"/>
    </w:pPr>
    <w:rPr>
      <w:rFonts w:ascii="Times New Roman" w:eastAsia="Times New Roman" w:hAnsi="Times New Roman" w:cs="Times New Roman"/>
      <w:sz w:val="26"/>
      <w:szCs w:val="26"/>
      <w:lang w:eastAsia="en-US"/>
    </w:rPr>
  </w:style>
  <w:style w:type="paragraph" w:customStyle="1" w:styleId="Standard">
    <w:name w:val="Standard"/>
    <w:rsid w:val="00E757D8"/>
    <w:pPr>
      <w:widowControl w:val="0"/>
      <w:suppressAutoHyphens/>
      <w:autoSpaceDN w:val="0"/>
      <w:spacing w:after="0" w:line="240" w:lineRule="auto"/>
    </w:pPr>
    <w:rPr>
      <w:rFonts w:ascii="Liberation Serif" w:eastAsia="Droid Sans Fallback" w:hAnsi="Liberation Serif" w:cs="FreeSans"/>
      <w:kern w:val="3"/>
      <w:sz w:val="24"/>
      <w:szCs w:val="24"/>
      <w:lang w:eastAsia="zh-CN" w:bidi="hi-IN"/>
    </w:rPr>
  </w:style>
  <w:style w:type="paragraph" w:customStyle="1" w:styleId="aff4">
    <w:name w:val="Знак"/>
    <w:basedOn w:val="a"/>
    <w:semiHidden/>
    <w:rsid w:val="0021597E"/>
    <w:pPr>
      <w:spacing w:after="160" w:line="240" w:lineRule="exact"/>
      <w:jc w:val="both"/>
    </w:pPr>
    <w:rPr>
      <w:rFonts w:ascii="Verdana" w:eastAsia="Times New Roman" w:hAnsi="Verdana" w:cs="Times New Roman"/>
      <w:sz w:val="24"/>
      <w:szCs w:val="24"/>
      <w:lang w:val="en-US" w:eastAsia="en-US"/>
    </w:rPr>
  </w:style>
  <w:style w:type="character" w:customStyle="1" w:styleId="20">
    <w:name w:val="Заголовок 2 Знак"/>
    <w:basedOn w:val="a0"/>
    <w:link w:val="2"/>
    <w:rsid w:val="00C21C4D"/>
    <w:rPr>
      <w:rFonts w:ascii="Times New Roman" w:eastAsia="Batang" w:hAnsi="Times New Roman" w:cs="Times New Roman"/>
      <w:b/>
      <w:i/>
      <w:sz w:val="28"/>
      <w:szCs w:val="24"/>
    </w:rPr>
  </w:style>
  <w:style w:type="paragraph" w:styleId="17">
    <w:name w:val="toc 1"/>
    <w:basedOn w:val="a"/>
    <w:next w:val="a"/>
    <w:autoRedefine/>
    <w:uiPriority w:val="39"/>
    <w:unhideWhenUsed/>
    <w:rsid w:val="001F60A2"/>
    <w:pPr>
      <w:spacing w:after="100"/>
    </w:pPr>
  </w:style>
</w:styles>
</file>

<file path=word/webSettings.xml><?xml version="1.0" encoding="utf-8"?>
<w:webSettings xmlns:r="http://schemas.openxmlformats.org/officeDocument/2006/relationships" xmlns:w="http://schemas.openxmlformats.org/wordprocessingml/2006/main">
  <w:divs>
    <w:div w:id="27875844">
      <w:bodyDiv w:val="1"/>
      <w:marLeft w:val="0"/>
      <w:marRight w:val="0"/>
      <w:marTop w:val="0"/>
      <w:marBottom w:val="0"/>
      <w:divBdr>
        <w:top w:val="none" w:sz="0" w:space="0" w:color="auto"/>
        <w:left w:val="none" w:sz="0" w:space="0" w:color="auto"/>
        <w:bottom w:val="none" w:sz="0" w:space="0" w:color="auto"/>
        <w:right w:val="none" w:sz="0" w:space="0" w:color="auto"/>
      </w:divBdr>
    </w:div>
    <w:div w:id="48387160">
      <w:bodyDiv w:val="1"/>
      <w:marLeft w:val="0"/>
      <w:marRight w:val="0"/>
      <w:marTop w:val="0"/>
      <w:marBottom w:val="0"/>
      <w:divBdr>
        <w:top w:val="none" w:sz="0" w:space="0" w:color="auto"/>
        <w:left w:val="none" w:sz="0" w:space="0" w:color="auto"/>
        <w:bottom w:val="none" w:sz="0" w:space="0" w:color="auto"/>
        <w:right w:val="none" w:sz="0" w:space="0" w:color="auto"/>
      </w:divBdr>
    </w:div>
    <w:div w:id="158077753">
      <w:bodyDiv w:val="1"/>
      <w:marLeft w:val="0"/>
      <w:marRight w:val="0"/>
      <w:marTop w:val="0"/>
      <w:marBottom w:val="0"/>
      <w:divBdr>
        <w:top w:val="none" w:sz="0" w:space="0" w:color="auto"/>
        <w:left w:val="none" w:sz="0" w:space="0" w:color="auto"/>
        <w:bottom w:val="none" w:sz="0" w:space="0" w:color="auto"/>
        <w:right w:val="none" w:sz="0" w:space="0" w:color="auto"/>
      </w:divBdr>
    </w:div>
    <w:div w:id="192957852">
      <w:bodyDiv w:val="1"/>
      <w:marLeft w:val="0"/>
      <w:marRight w:val="0"/>
      <w:marTop w:val="0"/>
      <w:marBottom w:val="0"/>
      <w:divBdr>
        <w:top w:val="none" w:sz="0" w:space="0" w:color="auto"/>
        <w:left w:val="none" w:sz="0" w:space="0" w:color="auto"/>
        <w:bottom w:val="none" w:sz="0" w:space="0" w:color="auto"/>
        <w:right w:val="none" w:sz="0" w:space="0" w:color="auto"/>
      </w:divBdr>
    </w:div>
    <w:div w:id="231815662">
      <w:bodyDiv w:val="1"/>
      <w:marLeft w:val="0"/>
      <w:marRight w:val="0"/>
      <w:marTop w:val="0"/>
      <w:marBottom w:val="0"/>
      <w:divBdr>
        <w:top w:val="none" w:sz="0" w:space="0" w:color="auto"/>
        <w:left w:val="none" w:sz="0" w:space="0" w:color="auto"/>
        <w:bottom w:val="none" w:sz="0" w:space="0" w:color="auto"/>
        <w:right w:val="none" w:sz="0" w:space="0" w:color="auto"/>
      </w:divBdr>
    </w:div>
    <w:div w:id="317617219">
      <w:bodyDiv w:val="1"/>
      <w:marLeft w:val="0"/>
      <w:marRight w:val="0"/>
      <w:marTop w:val="0"/>
      <w:marBottom w:val="0"/>
      <w:divBdr>
        <w:top w:val="none" w:sz="0" w:space="0" w:color="auto"/>
        <w:left w:val="none" w:sz="0" w:space="0" w:color="auto"/>
        <w:bottom w:val="none" w:sz="0" w:space="0" w:color="auto"/>
        <w:right w:val="none" w:sz="0" w:space="0" w:color="auto"/>
      </w:divBdr>
    </w:div>
    <w:div w:id="450435997">
      <w:bodyDiv w:val="1"/>
      <w:marLeft w:val="0"/>
      <w:marRight w:val="0"/>
      <w:marTop w:val="0"/>
      <w:marBottom w:val="0"/>
      <w:divBdr>
        <w:top w:val="none" w:sz="0" w:space="0" w:color="auto"/>
        <w:left w:val="none" w:sz="0" w:space="0" w:color="auto"/>
        <w:bottom w:val="none" w:sz="0" w:space="0" w:color="auto"/>
        <w:right w:val="none" w:sz="0" w:space="0" w:color="auto"/>
      </w:divBdr>
    </w:div>
    <w:div w:id="705065152">
      <w:bodyDiv w:val="1"/>
      <w:marLeft w:val="0"/>
      <w:marRight w:val="0"/>
      <w:marTop w:val="0"/>
      <w:marBottom w:val="0"/>
      <w:divBdr>
        <w:top w:val="none" w:sz="0" w:space="0" w:color="auto"/>
        <w:left w:val="none" w:sz="0" w:space="0" w:color="auto"/>
        <w:bottom w:val="none" w:sz="0" w:space="0" w:color="auto"/>
        <w:right w:val="none" w:sz="0" w:space="0" w:color="auto"/>
      </w:divBdr>
    </w:div>
    <w:div w:id="750544960">
      <w:bodyDiv w:val="1"/>
      <w:marLeft w:val="0"/>
      <w:marRight w:val="0"/>
      <w:marTop w:val="0"/>
      <w:marBottom w:val="0"/>
      <w:divBdr>
        <w:top w:val="none" w:sz="0" w:space="0" w:color="auto"/>
        <w:left w:val="none" w:sz="0" w:space="0" w:color="auto"/>
        <w:bottom w:val="none" w:sz="0" w:space="0" w:color="auto"/>
        <w:right w:val="none" w:sz="0" w:space="0" w:color="auto"/>
      </w:divBdr>
    </w:div>
    <w:div w:id="823815754">
      <w:bodyDiv w:val="1"/>
      <w:marLeft w:val="0"/>
      <w:marRight w:val="0"/>
      <w:marTop w:val="0"/>
      <w:marBottom w:val="0"/>
      <w:divBdr>
        <w:top w:val="none" w:sz="0" w:space="0" w:color="auto"/>
        <w:left w:val="none" w:sz="0" w:space="0" w:color="auto"/>
        <w:bottom w:val="none" w:sz="0" w:space="0" w:color="auto"/>
        <w:right w:val="none" w:sz="0" w:space="0" w:color="auto"/>
      </w:divBdr>
    </w:div>
    <w:div w:id="841161005">
      <w:bodyDiv w:val="1"/>
      <w:marLeft w:val="0"/>
      <w:marRight w:val="0"/>
      <w:marTop w:val="0"/>
      <w:marBottom w:val="0"/>
      <w:divBdr>
        <w:top w:val="none" w:sz="0" w:space="0" w:color="auto"/>
        <w:left w:val="none" w:sz="0" w:space="0" w:color="auto"/>
        <w:bottom w:val="none" w:sz="0" w:space="0" w:color="auto"/>
        <w:right w:val="none" w:sz="0" w:space="0" w:color="auto"/>
      </w:divBdr>
    </w:div>
    <w:div w:id="841696875">
      <w:bodyDiv w:val="1"/>
      <w:marLeft w:val="0"/>
      <w:marRight w:val="0"/>
      <w:marTop w:val="0"/>
      <w:marBottom w:val="0"/>
      <w:divBdr>
        <w:top w:val="none" w:sz="0" w:space="0" w:color="auto"/>
        <w:left w:val="none" w:sz="0" w:space="0" w:color="auto"/>
        <w:bottom w:val="none" w:sz="0" w:space="0" w:color="auto"/>
        <w:right w:val="none" w:sz="0" w:space="0" w:color="auto"/>
      </w:divBdr>
    </w:div>
    <w:div w:id="934510285">
      <w:bodyDiv w:val="1"/>
      <w:marLeft w:val="0"/>
      <w:marRight w:val="0"/>
      <w:marTop w:val="0"/>
      <w:marBottom w:val="0"/>
      <w:divBdr>
        <w:top w:val="none" w:sz="0" w:space="0" w:color="auto"/>
        <w:left w:val="none" w:sz="0" w:space="0" w:color="auto"/>
        <w:bottom w:val="none" w:sz="0" w:space="0" w:color="auto"/>
        <w:right w:val="none" w:sz="0" w:space="0" w:color="auto"/>
      </w:divBdr>
    </w:div>
    <w:div w:id="1146506512">
      <w:bodyDiv w:val="1"/>
      <w:marLeft w:val="0"/>
      <w:marRight w:val="0"/>
      <w:marTop w:val="0"/>
      <w:marBottom w:val="0"/>
      <w:divBdr>
        <w:top w:val="none" w:sz="0" w:space="0" w:color="auto"/>
        <w:left w:val="none" w:sz="0" w:space="0" w:color="auto"/>
        <w:bottom w:val="none" w:sz="0" w:space="0" w:color="auto"/>
        <w:right w:val="none" w:sz="0" w:space="0" w:color="auto"/>
      </w:divBdr>
    </w:div>
    <w:div w:id="1174035185">
      <w:bodyDiv w:val="1"/>
      <w:marLeft w:val="0"/>
      <w:marRight w:val="0"/>
      <w:marTop w:val="0"/>
      <w:marBottom w:val="0"/>
      <w:divBdr>
        <w:top w:val="none" w:sz="0" w:space="0" w:color="auto"/>
        <w:left w:val="none" w:sz="0" w:space="0" w:color="auto"/>
        <w:bottom w:val="none" w:sz="0" w:space="0" w:color="auto"/>
        <w:right w:val="none" w:sz="0" w:space="0" w:color="auto"/>
      </w:divBdr>
    </w:div>
    <w:div w:id="1252205143">
      <w:bodyDiv w:val="1"/>
      <w:marLeft w:val="0"/>
      <w:marRight w:val="0"/>
      <w:marTop w:val="0"/>
      <w:marBottom w:val="0"/>
      <w:divBdr>
        <w:top w:val="none" w:sz="0" w:space="0" w:color="auto"/>
        <w:left w:val="none" w:sz="0" w:space="0" w:color="auto"/>
        <w:bottom w:val="none" w:sz="0" w:space="0" w:color="auto"/>
        <w:right w:val="none" w:sz="0" w:space="0" w:color="auto"/>
      </w:divBdr>
    </w:div>
    <w:div w:id="1558079942">
      <w:bodyDiv w:val="1"/>
      <w:marLeft w:val="0"/>
      <w:marRight w:val="0"/>
      <w:marTop w:val="0"/>
      <w:marBottom w:val="0"/>
      <w:divBdr>
        <w:top w:val="none" w:sz="0" w:space="0" w:color="auto"/>
        <w:left w:val="none" w:sz="0" w:space="0" w:color="auto"/>
        <w:bottom w:val="none" w:sz="0" w:space="0" w:color="auto"/>
        <w:right w:val="none" w:sz="0" w:space="0" w:color="auto"/>
      </w:divBdr>
    </w:div>
    <w:div w:id="1612086954">
      <w:bodyDiv w:val="1"/>
      <w:marLeft w:val="0"/>
      <w:marRight w:val="0"/>
      <w:marTop w:val="0"/>
      <w:marBottom w:val="0"/>
      <w:divBdr>
        <w:top w:val="none" w:sz="0" w:space="0" w:color="auto"/>
        <w:left w:val="none" w:sz="0" w:space="0" w:color="auto"/>
        <w:bottom w:val="none" w:sz="0" w:space="0" w:color="auto"/>
        <w:right w:val="none" w:sz="0" w:space="0" w:color="auto"/>
      </w:divBdr>
    </w:div>
    <w:div w:id="1846356346">
      <w:bodyDiv w:val="1"/>
      <w:marLeft w:val="0"/>
      <w:marRight w:val="0"/>
      <w:marTop w:val="0"/>
      <w:marBottom w:val="0"/>
      <w:divBdr>
        <w:top w:val="none" w:sz="0" w:space="0" w:color="auto"/>
        <w:left w:val="none" w:sz="0" w:space="0" w:color="auto"/>
        <w:bottom w:val="none" w:sz="0" w:space="0" w:color="auto"/>
        <w:right w:val="none" w:sz="0" w:space="0" w:color="auto"/>
      </w:divBdr>
    </w:div>
    <w:div w:id="1942297645">
      <w:bodyDiv w:val="1"/>
      <w:marLeft w:val="0"/>
      <w:marRight w:val="0"/>
      <w:marTop w:val="0"/>
      <w:marBottom w:val="0"/>
      <w:divBdr>
        <w:top w:val="none" w:sz="0" w:space="0" w:color="auto"/>
        <w:left w:val="none" w:sz="0" w:space="0" w:color="auto"/>
        <w:bottom w:val="none" w:sz="0" w:space="0" w:color="auto"/>
        <w:right w:val="none" w:sz="0" w:space="0" w:color="auto"/>
      </w:divBdr>
    </w:div>
    <w:div w:id="2029986728">
      <w:bodyDiv w:val="1"/>
      <w:marLeft w:val="0"/>
      <w:marRight w:val="0"/>
      <w:marTop w:val="0"/>
      <w:marBottom w:val="0"/>
      <w:divBdr>
        <w:top w:val="none" w:sz="0" w:space="0" w:color="auto"/>
        <w:left w:val="none" w:sz="0" w:space="0" w:color="auto"/>
        <w:bottom w:val="none" w:sz="0" w:space="0" w:color="auto"/>
        <w:right w:val="none" w:sz="0" w:space="0" w:color="auto"/>
      </w:divBdr>
    </w:div>
    <w:div w:id="214689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oleObject" Target="file:///\\SERVER2\users2\&#1070;&#1051;&#1048;&#1071;\&#1052;&#1054;&#1071;%20&#1044;&#1054;&#1050;&#1059;&#1052;-&#1071;\&#1054;&#1090;&#1095;&#1077;&#1090;&#1099;%20&#1087;&#1086;%20&#1057;&#1069;&#1056;%202018\&#1070;&#1083;&#1103;.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1.0912739892126941E-2"/>
          <c:y val="6.4632234177129377E-2"/>
          <c:w val="0.95771670190273572"/>
          <c:h val="0.65384615384615385"/>
        </c:manualLayout>
      </c:layout>
      <c:lineChart>
        <c:grouping val="standard"/>
        <c:ser>
          <c:idx val="0"/>
          <c:order val="0"/>
          <c:tx>
            <c:strRef>
              <c:f>Sheet1!$A$2</c:f>
              <c:strCache>
                <c:ptCount val="1"/>
                <c:pt idx="0">
                  <c:v>рождаемость, чел.</c:v>
                </c:pt>
              </c:strCache>
            </c:strRef>
          </c:tx>
          <c:spPr>
            <a:ln w="38021">
              <a:solidFill>
                <a:srgbClr val="FF0000"/>
              </a:solidFill>
              <a:prstDash val="solid"/>
            </a:ln>
          </c:spPr>
          <c:marker>
            <c:symbol val="diamond"/>
            <c:size val="8"/>
            <c:spPr>
              <a:solidFill>
                <a:srgbClr val="FF0000"/>
              </a:solidFill>
              <a:ln>
                <a:solidFill>
                  <a:srgbClr val="FF0000"/>
                </a:solidFill>
                <a:prstDash val="solid"/>
              </a:ln>
            </c:spPr>
          </c:marker>
          <c:dLbls>
            <c:dLbl>
              <c:idx val="0"/>
              <c:layout>
                <c:manualLayout>
                  <c:x val="-4.8614950908914184E-2"/>
                  <c:y val="9.0991355438368546E-2"/>
                </c:manualLayout>
              </c:layout>
              <c:dLblPos val="r"/>
              <c:showVal val="1"/>
            </c:dLbl>
            <c:dLbl>
              <c:idx val="1"/>
              <c:layout>
                <c:manualLayout>
                  <c:x val="-4.7831577914832585E-2"/>
                  <c:y val="8.4420476144318343E-2"/>
                </c:manualLayout>
              </c:layout>
              <c:dLblPos val="r"/>
              <c:showVal val="1"/>
            </c:dLbl>
            <c:dLbl>
              <c:idx val="2"/>
              <c:layout>
                <c:manualLayout>
                  <c:x val="-5.3437448949587192E-2"/>
                  <c:y val="7.7279009848539734E-2"/>
                </c:manualLayout>
              </c:layout>
              <c:dLblPos val="r"/>
              <c:showVal val="1"/>
            </c:dLbl>
            <c:dLbl>
              <c:idx val="3"/>
              <c:layout>
                <c:manualLayout>
                  <c:xMode val="edge"/>
                  <c:yMode val="edge"/>
                  <c:x val="0.55602536997885832"/>
                  <c:y val="0.12019230769230745"/>
                </c:manualLayout>
              </c:layout>
              <c:dLblPos val="r"/>
              <c:showVal val="1"/>
            </c:dLbl>
            <c:dLbl>
              <c:idx val="4"/>
              <c:layout>
                <c:manualLayout>
                  <c:xMode val="edge"/>
                  <c:yMode val="edge"/>
                  <c:x val="0.71458773784355178"/>
                  <c:y val="8.6538461538464201E-2"/>
                </c:manualLayout>
              </c:layout>
              <c:dLblPos val="r"/>
              <c:showVal val="1"/>
            </c:dLbl>
            <c:dLbl>
              <c:idx val="5"/>
              <c:layout>
                <c:manualLayout>
                  <c:xMode val="edge"/>
                  <c:yMode val="edge"/>
                  <c:x val="0.87103594080338265"/>
                  <c:y val="0.28846153846153355"/>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Sheet1!$B$1:$C$1</c:f>
              <c:strCache>
                <c:ptCount val="2"/>
                <c:pt idx="0">
                  <c:v>2017 г.</c:v>
                </c:pt>
                <c:pt idx="1">
                  <c:v>2018 г.</c:v>
                </c:pt>
              </c:strCache>
            </c:strRef>
          </c:cat>
          <c:val>
            <c:numRef>
              <c:f>Sheet1!$B$2:$C$2</c:f>
              <c:numCache>
                <c:formatCode>General</c:formatCode>
                <c:ptCount val="2"/>
                <c:pt idx="0">
                  <c:v>209</c:v>
                </c:pt>
                <c:pt idx="1">
                  <c:v>169</c:v>
                </c:pt>
              </c:numCache>
            </c:numRef>
          </c:val>
        </c:ser>
        <c:ser>
          <c:idx val="1"/>
          <c:order val="1"/>
          <c:tx>
            <c:strRef>
              <c:f>Sheet1!$A$3</c:f>
              <c:strCache>
                <c:ptCount val="1"/>
                <c:pt idx="0">
                  <c:v>смертность, чел.</c:v>
                </c:pt>
              </c:strCache>
            </c:strRef>
          </c:tx>
          <c:spPr>
            <a:ln w="38021">
              <a:solidFill>
                <a:srgbClr val="0000FF"/>
              </a:solidFill>
              <a:prstDash val="solid"/>
            </a:ln>
          </c:spPr>
          <c:marker>
            <c:symbol val="diamond"/>
            <c:size val="8"/>
            <c:spPr>
              <a:solidFill>
                <a:srgbClr val="0000FF"/>
              </a:solidFill>
              <a:ln>
                <a:solidFill>
                  <a:srgbClr val="0000FF"/>
                </a:solidFill>
                <a:prstDash val="solid"/>
              </a:ln>
            </c:spPr>
          </c:marker>
          <c:dLbls>
            <c:dLbl>
              <c:idx val="0"/>
              <c:layout>
                <c:manualLayout>
                  <c:x val="-4.3263925342665502E-2"/>
                  <c:y val="-8.5091381925883766E-2"/>
                </c:manualLayout>
              </c:layout>
              <c:dLblPos val="r"/>
              <c:showVal val="1"/>
            </c:dLbl>
            <c:dLbl>
              <c:idx val="1"/>
              <c:layout>
                <c:manualLayout>
                  <c:x val="-4.8349196079004675E-2"/>
                  <c:y val="-6.8864552998343764E-2"/>
                </c:manualLayout>
              </c:layout>
              <c:dLblPos val="r"/>
              <c:showVal val="1"/>
            </c:dLbl>
            <c:dLbl>
              <c:idx val="2"/>
              <c:layout>
                <c:manualLayout>
                  <c:x val="-2.7237124405092891E-2"/>
                  <c:y val="-9.1496062992127744E-2"/>
                </c:manualLayout>
              </c:layout>
              <c:dLblPos val="r"/>
              <c:showVal val="1"/>
            </c:dLbl>
            <c:dLbl>
              <c:idx val="3"/>
              <c:layout>
                <c:manualLayout>
                  <c:xMode val="edge"/>
                  <c:yMode val="edge"/>
                  <c:x val="0.5835095137420715"/>
                  <c:y val="0.26923076923076938"/>
                </c:manualLayout>
              </c:layout>
              <c:dLblPos val="r"/>
              <c:showVal val="1"/>
            </c:dLbl>
            <c:dLbl>
              <c:idx val="4"/>
              <c:layout>
                <c:manualLayout>
                  <c:xMode val="edge"/>
                  <c:yMode val="edge"/>
                  <c:x val="0.71247357293868963"/>
                  <c:y val="0.28365384615384631"/>
                </c:manualLayout>
              </c:layout>
              <c:dLblPos val="r"/>
              <c:showVal val="1"/>
            </c:dLbl>
            <c:dLbl>
              <c:idx val="5"/>
              <c:layout>
                <c:manualLayout>
                  <c:xMode val="edge"/>
                  <c:yMode val="edge"/>
                  <c:x val="0.87949260042283295"/>
                  <c:y val="0.1298076923076924"/>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Sheet1!$B$1:$C$1</c:f>
              <c:strCache>
                <c:ptCount val="2"/>
                <c:pt idx="0">
                  <c:v>2017 г.</c:v>
                </c:pt>
                <c:pt idx="1">
                  <c:v>2018 г.</c:v>
                </c:pt>
              </c:strCache>
            </c:strRef>
          </c:cat>
          <c:val>
            <c:numRef>
              <c:f>Sheet1!$B$3:$C$3</c:f>
              <c:numCache>
                <c:formatCode>General</c:formatCode>
                <c:ptCount val="2"/>
                <c:pt idx="0">
                  <c:v>274</c:v>
                </c:pt>
                <c:pt idx="1">
                  <c:v>274</c:v>
                </c:pt>
              </c:numCache>
            </c:numRef>
          </c:val>
        </c:ser>
        <c:marker val="1"/>
        <c:axId val="208902016"/>
        <c:axId val="208903552"/>
      </c:lineChart>
      <c:catAx>
        <c:axId val="208902016"/>
        <c:scaling>
          <c:orientation val="minMax"/>
        </c:scaling>
        <c:axPos val="b"/>
        <c:numFmt formatCode="General" sourceLinked="1"/>
        <c:tickLblPos val="nextTo"/>
        <c:spPr>
          <a:ln w="3168">
            <a:solidFill>
              <a:srgbClr val="000000"/>
            </a:solidFill>
            <a:prstDash val="solid"/>
          </a:ln>
        </c:spPr>
        <c:txPr>
          <a:bodyPr rot="0" vert="horz"/>
          <a:lstStyle/>
          <a:p>
            <a:pPr>
              <a:defRPr sz="1098" b="1" i="0" u="none" strike="noStrike" baseline="0">
                <a:solidFill>
                  <a:srgbClr val="000000"/>
                </a:solidFill>
                <a:latin typeface="Arial Cyr"/>
                <a:ea typeface="Arial Cyr"/>
                <a:cs typeface="Arial Cyr"/>
              </a:defRPr>
            </a:pPr>
            <a:endParaRPr lang="ru-RU"/>
          </a:p>
        </c:txPr>
        <c:crossAx val="208903552"/>
        <c:crosses val="autoZero"/>
        <c:auto val="1"/>
        <c:lblAlgn val="ctr"/>
        <c:lblOffset val="100"/>
        <c:tickLblSkip val="1"/>
        <c:tickMarkSkip val="1"/>
      </c:catAx>
      <c:valAx>
        <c:axId val="208903552"/>
        <c:scaling>
          <c:orientation val="minMax"/>
        </c:scaling>
        <c:delete val="1"/>
        <c:axPos val="l"/>
        <c:numFmt formatCode="General" sourceLinked="1"/>
        <c:tickLblPos val="none"/>
        <c:crossAx val="208902016"/>
        <c:crosses val="autoZero"/>
        <c:crossBetween val="between"/>
      </c:valAx>
      <c:spPr>
        <a:noFill/>
        <a:ln w="25347">
          <a:noFill/>
        </a:ln>
      </c:spPr>
    </c:plotArea>
    <c:legend>
      <c:legendPos val="r"/>
      <c:layout>
        <c:manualLayout>
          <c:xMode val="edge"/>
          <c:yMode val="edge"/>
          <c:x val="9.7251585623678652E-2"/>
          <c:y val="0.86473527168210362"/>
          <c:w val="0.84083015088079061"/>
          <c:h val="0.13526472831790159"/>
        </c:manualLayout>
      </c:layout>
      <c:spPr>
        <a:noFill/>
        <a:ln w="25347">
          <a:noFill/>
        </a:ln>
      </c:spPr>
      <c:txPr>
        <a:bodyPr/>
        <a:lstStyle/>
        <a:p>
          <a:pPr>
            <a:defRPr sz="109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23"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a:t>Очередность детей в ДОУ</a:t>
            </a:r>
          </a:p>
        </c:rich>
      </c:tx>
      <c:layout>
        <c:manualLayout>
          <c:xMode val="edge"/>
          <c:yMode val="edge"/>
          <c:x val="0.32094612328864619"/>
          <c:y val="3.2500000000000001E-2"/>
        </c:manualLayout>
      </c:layout>
      <c:spPr>
        <a:noFill/>
        <a:ln w="25400">
          <a:noFill/>
        </a:ln>
      </c:spPr>
    </c:title>
    <c:plotArea>
      <c:layout>
        <c:manualLayout>
          <c:layoutTarget val="inner"/>
          <c:xMode val="edge"/>
          <c:yMode val="edge"/>
          <c:x val="0.11993260977513014"/>
          <c:y val="0.15333359580052494"/>
          <c:w val="0.85473043471089072"/>
          <c:h val="0.71000086670027673"/>
        </c:manualLayout>
      </c:layout>
      <c:lineChart>
        <c:grouping val="standard"/>
        <c:ser>
          <c:idx val="0"/>
          <c:order val="0"/>
          <c:spPr>
            <a:ln w="25400">
              <a:solidFill>
                <a:srgbClr val="000000"/>
              </a:solidFill>
              <a:prstDash val="solid"/>
            </a:ln>
          </c:spPr>
          <c:marker>
            <c:symbol val="none"/>
          </c:marker>
          <c:dLbls>
            <c:dLbl>
              <c:idx val="0"/>
              <c:layout>
                <c:manualLayout>
                  <c:x val="-3.4093244688660269E-2"/>
                  <c:y val="-5.4975444190600631E-2"/>
                </c:manualLayout>
              </c:layout>
              <c:showVal val="1"/>
            </c:dLbl>
            <c:dLbl>
              <c:idx val="1"/>
              <c:layout>
                <c:manualLayout>
                  <c:x val="2.1308277930413471E-3"/>
                  <c:y val="-3.8059922901185088E-2"/>
                </c:manualLayout>
              </c:layout>
              <c:showVal val="1"/>
            </c:dLbl>
            <c:dLbl>
              <c:idx val="2"/>
              <c:layout>
                <c:manualLayout>
                  <c:x val="-2.7700761309536283E-2"/>
                  <c:y val="-5.0746563868247024E-2"/>
                </c:manualLayout>
              </c:layout>
              <c:showVal val="1"/>
            </c:dLbl>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showVal val="1"/>
          </c:dLbls>
          <c:cat>
            <c:strRef>
              <c:f>'на 1ре'!$A$37:$A$39</c:f>
              <c:strCache>
                <c:ptCount val="3"/>
                <c:pt idx="0">
                  <c:v>2016 год</c:v>
                </c:pt>
                <c:pt idx="1">
                  <c:v>2017 год</c:v>
                </c:pt>
                <c:pt idx="2">
                  <c:v>2018 год</c:v>
                </c:pt>
              </c:strCache>
            </c:strRef>
          </c:cat>
          <c:val>
            <c:numRef>
              <c:f>'на 1ре'!$B$37:$B$39</c:f>
              <c:numCache>
                <c:formatCode>General</c:formatCode>
                <c:ptCount val="3"/>
                <c:pt idx="0">
                  <c:v>501</c:v>
                </c:pt>
                <c:pt idx="1">
                  <c:v>427</c:v>
                </c:pt>
                <c:pt idx="2">
                  <c:v>327</c:v>
                </c:pt>
              </c:numCache>
            </c:numRef>
          </c:val>
        </c:ser>
        <c:marker val="1"/>
        <c:axId val="218027136"/>
        <c:axId val="218028672"/>
      </c:lineChart>
      <c:catAx>
        <c:axId val="218027136"/>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218028672"/>
        <c:crosses val="autoZero"/>
        <c:auto val="1"/>
        <c:lblAlgn val="ctr"/>
        <c:lblOffset val="100"/>
        <c:tickLblSkip val="1"/>
        <c:tickMarkSkip val="1"/>
      </c:catAx>
      <c:valAx>
        <c:axId val="218028672"/>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Кол-во человек</a:t>
                </a:r>
              </a:p>
            </c:rich>
          </c:tx>
          <c:layout>
            <c:manualLayout>
              <c:xMode val="edge"/>
              <c:yMode val="edge"/>
              <c:x val="2.5337837837837839E-2"/>
              <c:y val="0.38250052493438502"/>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218027136"/>
        <c:crosses val="autoZero"/>
        <c:crossBetween val="between"/>
      </c:valAx>
      <c:spPr>
        <a:solidFill>
          <a:srgbClr val="CCFFFF"/>
        </a:solidFill>
        <a:ln w="12700">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49" b="1" i="0" u="none" strike="noStrike" baseline="0">
                <a:solidFill>
                  <a:srgbClr val="000000"/>
                </a:solidFill>
                <a:latin typeface="Arial Cyr"/>
                <a:ea typeface="Arial Cyr"/>
                <a:cs typeface="Arial Cyr"/>
              </a:defRPr>
            </a:pPr>
            <a:r>
              <a:rPr lang="ru-RU"/>
              <a:t>Затраты на 1 ребенка</a:t>
            </a:r>
          </a:p>
        </c:rich>
      </c:tx>
      <c:layout>
        <c:manualLayout>
          <c:xMode val="edge"/>
          <c:yMode val="edge"/>
          <c:x val="0.35865727310402151"/>
          <c:y val="3.0769291338582527E-2"/>
        </c:manualLayout>
      </c:layout>
      <c:spPr>
        <a:noFill/>
        <a:ln w="25380">
          <a:noFill/>
        </a:ln>
      </c:spPr>
    </c:title>
    <c:plotArea>
      <c:layout>
        <c:manualLayout>
          <c:layoutTarget val="inner"/>
          <c:xMode val="edge"/>
          <c:yMode val="edge"/>
          <c:x val="0.11259988664044195"/>
          <c:y val="0.12835499763830222"/>
          <c:w val="0.86042402826855469"/>
          <c:h val="0.68131868131868134"/>
        </c:manualLayout>
      </c:layout>
      <c:barChart>
        <c:barDir val="col"/>
        <c:grouping val="clustered"/>
        <c:ser>
          <c:idx val="0"/>
          <c:order val="0"/>
          <c:tx>
            <c:v>Детские сады</c:v>
          </c:tx>
          <c:spPr>
            <a:solidFill>
              <a:srgbClr val="9999FF"/>
            </a:solidFill>
            <a:ln w="38071">
              <a:solidFill>
                <a:srgbClr val="00CCFF"/>
              </a:solidFill>
              <a:prstDash val="solid"/>
            </a:ln>
          </c:spPr>
          <c:dLbls>
            <c:spPr>
              <a:noFill/>
              <a:ln w="25380">
                <a:noFill/>
              </a:ln>
            </c:spPr>
            <c:txPr>
              <a:bodyPr/>
              <a:lstStyle/>
              <a:p>
                <a:pPr>
                  <a:defRPr sz="949"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2016 год</c:v>
                </c:pt>
                <c:pt idx="1">
                  <c:v>2017 год</c:v>
                </c:pt>
                <c:pt idx="2">
                  <c:v>2018 год</c:v>
                </c:pt>
              </c:strCache>
            </c:strRef>
          </c:cat>
          <c:val>
            <c:numRef>
              <c:f>'на 1ре'!$B$3:$B$5</c:f>
              <c:numCache>
                <c:formatCode>General</c:formatCode>
                <c:ptCount val="3"/>
                <c:pt idx="0">
                  <c:v>93.6</c:v>
                </c:pt>
                <c:pt idx="1">
                  <c:v>90.6</c:v>
                </c:pt>
                <c:pt idx="2">
                  <c:v>101.8</c:v>
                </c:pt>
              </c:numCache>
            </c:numRef>
          </c:val>
        </c:ser>
        <c:ser>
          <c:idx val="1"/>
          <c:order val="1"/>
          <c:tx>
            <c:v>Школы</c:v>
          </c:tx>
          <c:spPr>
            <a:solidFill>
              <a:srgbClr val="993366"/>
            </a:solidFill>
            <a:ln w="38071">
              <a:solidFill>
                <a:srgbClr val="FF00FF"/>
              </a:solidFill>
              <a:prstDash val="solid"/>
            </a:ln>
          </c:spPr>
          <c:dLbls>
            <c:spPr>
              <a:noFill/>
              <a:ln w="25380">
                <a:noFill/>
              </a:ln>
            </c:spPr>
            <c:txPr>
              <a:bodyPr/>
              <a:lstStyle/>
              <a:p>
                <a:pPr>
                  <a:defRPr sz="949"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2016 год</c:v>
                </c:pt>
                <c:pt idx="1">
                  <c:v>2017 год</c:v>
                </c:pt>
                <c:pt idx="2">
                  <c:v>2018 год</c:v>
                </c:pt>
              </c:strCache>
            </c:strRef>
          </c:cat>
          <c:val>
            <c:numRef>
              <c:f>'на 1ре'!$C$3:$C$5</c:f>
              <c:numCache>
                <c:formatCode>General</c:formatCode>
                <c:ptCount val="3"/>
                <c:pt idx="0">
                  <c:v>81.23</c:v>
                </c:pt>
                <c:pt idx="1">
                  <c:v>80.599999999999994</c:v>
                </c:pt>
                <c:pt idx="2">
                  <c:v>92.8</c:v>
                </c:pt>
              </c:numCache>
            </c:numRef>
          </c:val>
        </c:ser>
        <c:axId val="200466816"/>
        <c:axId val="200468352"/>
      </c:barChart>
      <c:catAx>
        <c:axId val="200466816"/>
        <c:scaling>
          <c:orientation val="minMax"/>
        </c:scaling>
        <c:axPos val="b"/>
        <c:numFmt formatCode="General" sourceLinked="1"/>
        <c:tickLblPos val="nextTo"/>
        <c:spPr>
          <a:ln w="3173">
            <a:solidFill>
              <a:srgbClr val="000000"/>
            </a:solidFill>
            <a:prstDash val="solid"/>
          </a:ln>
        </c:spPr>
        <c:txPr>
          <a:bodyPr rot="0" vert="horz"/>
          <a:lstStyle/>
          <a:p>
            <a:pPr>
              <a:defRPr sz="949" b="0" i="0" u="none" strike="noStrike" baseline="0">
                <a:solidFill>
                  <a:srgbClr val="000000"/>
                </a:solidFill>
                <a:latin typeface="Arial Cyr"/>
                <a:ea typeface="Arial Cyr"/>
                <a:cs typeface="Arial Cyr"/>
              </a:defRPr>
            </a:pPr>
            <a:endParaRPr lang="ru-RU"/>
          </a:p>
        </c:txPr>
        <c:crossAx val="200468352"/>
        <c:crosses val="autoZero"/>
        <c:auto val="1"/>
        <c:lblAlgn val="ctr"/>
        <c:lblOffset val="100"/>
        <c:tickLblSkip val="1"/>
        <c:tickMarkSkip val="1"/>
      </c:catAx>
      <c:valAx>
        <c:axId val="200468352"/>
        <c:scaling>
          <c:orientation val="minMax"/>
          <c:max val="130"/>
        </c:scaling>
        <c:axPos val="l"/>
        <c:majorGridlines>
          <c:spPr>
            <a:ln w="3173">
              <a:solidFill>
                <a:srgbClr val="000000"/>
              </a:solidFill>
              <a:prstDash val="solid"/>
            </a:ln>
          </c:spPr>
        </c:majorGridlines>
        <c:title>
          <c:tx>
            <c:rich>
              <a:bodyPr/>
              <a:lstStyle/>
              <a:p>
                <a:pPr>
                  <a:defRPr sz="949" b="1" i="0" u="none" strike="noStrike" baseline="0">
                    <a:solidFill>
                      <a:srgbClr val="000000"/>
                    </a:solidFill>
                    <a:latin typeface="Arial Cyr"/>
                    <a:ea typeface="Arial Cyr"/>
                    <a:cs typeface="Arial Cyr"/>
                  </a:defRPr>
                </a:pPr>
                <a:r>
                  <a:rPr lang="ru-RU"/>
                  <a:t>Тыс.руб.</a:t>
                </a:r>
              </a:p>
            </c:rich>
          </c:tx>
          <c:layout>
            <c:manualLayout>
              <c:xMode val="edge"/>
              <c:yMode val="edge"/>
              <c:x val="2.826846036957931E-2"/>
              <c:y val="0.43296719160105174"/>
            </c:manualLayout>
          </c:layout>
          <c:spPr>
            <a:noFill/>
            <a:ln w="25380">
              <a:noFill/>
            </a:ln>
          </c:spPr>
        </c:title>
        <c:numFmt formatCode="General" sourceLinked="1"/>
        <c:tickLblPos val="nextTo"/>
        <c:spPr>
          <a:ln w="3173">
            <a:solidFill>
              <a:srgbClr val="000000"/>
            </a:solidFill>
            <a:prstDash val="solid"/>
          </a:ln>
        </c:spPr>
        <c:txPr>
          <a:bodyPr rot="0" vert="horz"/>
          <a:lstStyle/>
          <a:p>
            <a:pPr>
              <a:defRPr sz="949" b="0" i="0" u="none" strike="noStrike" baseline="0">
                <a:solidFill>
                  <a:srgbClr val="000000"/>
                </a:solidFill>
                <a:latin typeface="Arial Cyr"/>
                <a:ea typeface="Arial Cyr"/>
                <a:cs typeface="Arial Cyr"/>
              </a:defRPr>
            </a:pPr>
            <a:endParaRPr lang="ru-RU"/>
          </a:p>
        </c:txPr>
        <c:crossAx val="200466816"/>
        <c:crosses val="autoZero"/>
        <c:crossBetween val="between"/>
        <c:majorUnit val="10"/>
      </c:valAx>
      <c:spPr>
        <a:solidFill>
          <a:srgbClr val="CCFFCC"/>
        </a:solidFill>
        <a:ln w="12690">
          <a:solidFill>
            <a:srgbClr val="808080"/>
          </a:solidFill>
          <a:prstDash val="solid"/>
        </a:ln>
      </c:spPr>
    </c:plotArea>
    <c:legend>
      <c:legendPos val="b"/>
      <c:layout>
        <c:manualLayout>
          <c:xMode val="edge"/>
          <c:yMode val="edge"/>
          <c:x val="0.40106006992041227"/>
          <c:y val="0.93186824146981662"/>
          <c:w val="0.28621909103467497"/>
          <c:h val="5.2747244094488104E-2"/>
        </c:manualLayout>
      </c:layout>
      <c:spPr>
        <a:solidFill>
          <a:srgbClr val="FFFFFF"/>
        </a:solidFill>
        <a:ln w="3173">
          <a:solidFill>
            <a:srgbClr val="000000"/>
          </a:solidFill>
          <a:prstDash val="solid"/>
        </a:ln>
      </c:spPr>
      <c:txPr>
        <a:bodyPr/>
        <a:lstStyle/>
        <a:p>
          <a:pPr>
            <a:defRPr sz="869"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3">
      <a:solidFill>
        <a:srgbClr val="000000"/>
      </a:solidFill>
      <a:prstDash val="solid"/>
    </a:ln>
  </c:spPr>
  <c:txPr>
    <a:bodyPr/>
    <a:lstStyle/>
    <a:p>
      <a:pPr>
        <a:defRPr sz="949" b="0"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75"/>
      <c:perspective val="0"/>
    </c:view3D>
    <c:plotArea>
      <c:layout>
        <c:manualLayout>
          <c:layoutTarget val="inner"/>
          <c:xMode val="edge"/>
          <c:yMode val="edge"/>
          <c:x val="0"/>
          <c:y val="5.6693369058034432E-2"/>
          <c:w val="0.71719573138501391"/>
          <c:h val="0.87656387365297661"/>
        </c:manualLayout>
      </c:layout>
      <c:pie3DChart>
        <c:varyColors val="1"/>
        <c:ser>
          <c:idx val="0"/>
          <c:order val="0"/>
          <c:tx>
            <c:strRef>
              <c:f>Sheet1!$A$2</c:f>
              <c:strCache>
                <c:ptCount val="1"/>
                <c:pt idx="0">
                  <c:v>Восток</c:v>
                </c:pt>
              </c:strCache>
            </c:strRef>
          </c:tx>
          <c:dLbls>
            <c:dLbl>
              <c:idx val="0"/>
              <c:layout>
                <c:manualLayout>
                  <c:x val="-0.10607734806629852"/>
                  <c:y val="-0.17361111111111124"/>
                </c:manualLayout>
              </c:layout>
              <c:tx>
                <c:rich>
                  <a:bodyPr/>
                  <a:lstStyle/>
                  <a:p>
                    <a:r>
                      <a:rPr lang="ru-RU" sz="1400"/>
                      <a:t>
58%</a:t>
                    </a:r>
                  </a:p>
                </c:rich>
              </c:tx>
              <c:dLblPos val="bestFit"/>
              <c:showCatName val="1"/>
              <c:showPercent val="1"/>
            </c:dLbl>
            <c:dLbl>
              <c:idx val="1"/>
              <c:layout>
                <c:manualLayout>
                  <c:x val="0.10386740331491708"/>
                  <c:y val="9.8379629629629706E-2"/>
                </c:manualLayout>
              </c:layout>
              <c:tx>
                <c:rich>
                  <a:bodyPr/>
                  <a:lstStyle/>
                  <a:p>
                    <a:r>
                      <a:rPr lang="ru-RU" sz="1400"/>
                      <a:t>
42%</a:t>
                    </a:r>
                  </a:p>
                </c:rich>
              </c:tx>
              <c:dLblPos val="bestFit"/>
              <c:showCatName val="1"/>
              <c:showPercent val="1"/>
            </c:dLbl>
            <c:dLbl>
              <c:idx val="2"/>
              <c:delete val="1"/>
            </c:dLbl>
            <c:dLbl>
              <c:idx val="3"/>
              <c:delete val="1"/>
            </c:dLbl>
            <c:dLbl>
              <c:idx val="4"/>
              <c:delete val="1"/>
            </c:dLbl>
            <c:dLbl>
              <c:idx val="5"/>
              <c:delete val="1"/>
            </c:dLbl>
            <c:txPr>
              <a:bodyPr/>
              <a:lstStyle/>
              <a:p>
                <a:pPr>
                  <a:defRPr sz="1400"/>
                </a:pPr>
                <a:endParaRPr lang="ru-RU"/>
              </a:p>
            </c:txPr>
            <c:dLblPos val="outEnd"/>
            <c:showCatName val="1"/>
            <c:showPercent val="1"/>
          </c:dLbls>
          <c:cat>
            <c:strRef>
              <c:f>Sheet1!$B$1:$E$1</c:f>
              <c:strCache>
                <c:ptCount val="2"/>
                <c:pt idx="0">
                  <c:v>сельское хозяйство</c:v>
                </c:pt>
                <c:pt idx="1">
                  <c:v>промышленность</c:v>
                </c:pt>
              </c:strCache>
            </c:strRef>
          </c:cat>
          <c:val>
            <c:numRef>
              <c:f>Sheet1!$B$2:$E$2</c:f>
              <c:numCache>
                <c:formatCode>0.0%</c:formatCode>
                <c:ptCount val="4"/>
                <c:pt idx="0">
                  <c:v>0.58000000000000029</c:v>
                </c:pt>
                <c:pt idx="1">
                  <c:v>0.42000000000000032</c:v>
                </c:pt>
              </c:numCache>
            </c:numRef>
          </c:val>
        </c:ser>
        <c:dLbls>
          <c:showCatName val="1"/>
          <c:showPercent val="1"/>
        </c:dLbls>
      </c:pie3DChart>
    </c:plotArea>
    <c:legend>
      <c:legendPos val="r"/>
      <c:legendEntry>
        <c:idx val="0"/>
        <c:txPr>
          <a:bodyPr/>
          <a:lstStyle/>
          <a:p>
            <a:pPr>
              <a:defRPr sz="1400"/>
            </a:pPr>
            <a:endParaRPr lang="ru-RU"/>
          </a:p>
        </c:txPr>
      </c:legendEntry>
      <c:legendEntry>
        <c:idx val="1"/>
        <c:txPr>
          <a:bodyPr/>
          <a:lstStyle/>
          <a:p>
            <a:pPr>
              <a:defRPr sz="1400"/>
            </a:pPr>
            <a:endParaRPr lang="ru-RU"/>
          </a:p>
        </c:txPr>
      </c:legendEntry>
      <c:legendEntry>
        <c:idx val="2"/>
        <c:delete val="1"/>
      </c:legendEntry>
      <c:legendEntry>
        <c:idx val="3"/>
        <c:delete val="1"/>
      </c:legendEntry>
      <c:layout>
        <c:manualLayout>
          <c:xMode val="edge"/>
          <c:yMode val="edge"/>
          <c:x val="0.59840941302890083"/>
          <c:y val="0.21408482793817438"/>
          <c:w val="0.3833121818800001"/>
          <c:h val="0.30439338115186487"/>
        </c:manualLayout>
      </c:layout>
    </c:legend>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2159" b="1" i="0" u="none" strike="noStrike" baseline="0">
                <a:solidFill>
                  <a:srgbClr val="000000"/>
                </a:solidFill>
                <a:latin typeface="Calibri"/>
                <a:ea typeface="Calibri"/>
                <a:cs typeface="Calibri"/>
              </a:defRPr>
            </a:pPr>
            <a:r>
              <a:rPr lang="ru-RU" sz="1200"/>
              <a:t>Численность занятых на малых и средних предприятиях, чел</a:t>
            </a:r>
            <a:r>
              <a:rPr lang="ru-RU"/>
              <a:t>.</a:t>
            </a:r>
          </a:p>
        </c:rich>
      </c:tx>
    </c:title>
    <c:plotArea>
      <c:layout>
        <c:manualLayout>
          <c:layoutTarget val="inner"/>
          <c:xMode val="edge"/>
          <c:yMode val="edge"/>
          <c:x val="3.2856973336350542E-2"/>
          <c:y val="0.22450550144442519"/>
          <c:w val="0.94304791288365919"/>
          <c:h val="0.51212144447025343"/>
        </c:manualLayout>
      </c:layout>
      <c:barChart>
        <c:barDir val="col"/>
        <c:grouping val="clustered"/>
        <c:ser>
          <c:idx val="0"/>
          <c:order val="0"/>
          <c:tx>
            <c:strRef>
              <c:f>Лист1!$B$1</c:f>
              <c:strCache>
                <c:ptCount val="1"/>
                <c:pt idx="0">
                  <c:v>Численность занятых на малых и средних предприятиях, чел.</c:v>
                </c:pt>
              </c:strCache>
            </c:strRef>
          </c:tx>
          <c:dLbls>
            <c:txPr>
              <a:bodyPr/>
              <a:lstStyle/>
              <a:p>
                <a:pPr>
                  <a:defRPr sz="1200" b="0" i="0" u="none" strike="noStrike" baseline="0">
                    <a:solidFill>
                      <a:srgbClr val="000000"/>
                    </a:solidFill>
                    <a:latin typeface="Calibri"/>
                    <a:ea typeface="Calibri"/>
                    <a:cs typeface="Calibri"/>
                  </a:defRPr>
                </a:pPr>
                <a:endParaRPr lang="ru-RU"/>
              </a:p>
            </c:txPr>
            <c:showVal val="1"/>
          </c:dLbls>
          <c:cat>
            <c:strRef>
              <c:f>Лист1!$A$2:$A$5</c:f>
              <c:strCache>
                <c:ptCount val="4"/>
                <c:pt idx="0">
                  <c:v>2015 г.</c:v>
                </c:pt>
                <c:pt idx="1">
                  <c:v>2016 г.</c:v>
                </c:pt>
                <c:pt idx="2">
                  <c:v>2017 г.</c:v>
                </c:pt>
                <c:pt idx="3">
                  <c:v>2018 г.</c:v>
                </c:pt>
              </c:strCache>
            </c:strRef>
          </c:cat>
          <c:val>
            <c:numRef>
              <c:f>Лист1!$B$2:$B$5</c:f>
              <c:numCache>
                <c:formatCode>General</c:formatCode>
                <c:ptCount val="4"/>
                <c:pt idx="0">
                  <c:v>3384</c:v>
                </c:pt>
                <c:pt idx="1">
                  <c:v>3589</c:v>
                </c:pt>
                <c:pt idx="2">
                  <c:v>3250</c:v>
                </c:pt>
                <c:pt idx="3">
                  <c:v>3250</c:v>
                </c:pt>
              </c:numCache>
            </c:numRef>
          </c:val>
        </c:ser>
        <c:axId val="207926784"/>
        <c:axId val="207928320"/>
      </c:barChart>
      <c:catAx>
        <c:axId val="207926784"/>
        <c:scaling>
          <c:orientation val="minMax"/>
        </c:scaling>
        <c:axPos val="b"/>
        <c:numFmt formatCode="General" sourceLinked="1"/>
        <c:tickLblPos val="nextTo"/>
        <c:txPr>
          <a:bodyPr rot="0" vert="horz"/>
          <a:lstStyle/>
          <a:p>
            <a:pPr>
              <a:defRPr sz="1200" b="0" i="0" u="none" strike="noStrike" baseline="0">
                <a:solidFill>
                  <a:srgbClr val="000000"/>
                </a:solidFill>
                <a:latin typeface="Calibri"/>
                <a:ea typeface="Calibri"/>
                <a:cs typeface="Calibri"/>
              </a:defRPr>
            </a:pPr>
            <a:endParaRPr lang="ru-RU"/>
          </a:p>
        </c:txPr>
        <c:crossAx val="207928320"/>
        <c:crosses val="autoZero"/>
        <c:auto val="1"/>
        <c:lblAlgn val="ctr"/>
        <c:lblOffset val="100"/>
      </c:catAx>
      <c:valAx>
        <c:axId val="207928320"/>
        <c:scaling>
          <c:orientation val="minMax"/>
        </c:scaling>
        <c:delete val="1"/>
        <c:axPos val="l"/>
        <c:majorGridlines/>
        <c:numFmt formatCode="General" sourceLinked="1"/>
        <c:tickLblPos val="none"/>
        <c:crossAx val="207926784"/>
        <c:crosses val="autoZero"/>
        <c:crossBetween val="between"/>
      </c:valAx>
      <c:spPr>
        <a:ln>
          <a:noFill/>
        </a:ln>
      </c:spPr>
    </c:plotArea>
    <c:plotVisOnly val="1"/>
    <c:dispBlanksAs val="gap"/>
  </c:chart>
  <c:spPr>
    <a:noFill/>
    <a:ln>
      <a:noFill/>
    </a:ln>
  </c:spPr>
  <c:txPr>
    <a:bodyPr/>
    <a:lstStyle/>
    <a:p>
      <a:pPr>
        <a:defRPr sz="1800" b="0" i="0" u="none" strike="noStrike" baseline="0">
          <a:solidFill>
            <a:srgbClr val="000000"/>
          </a:solidFill>
          <a:latin typeface="Calibri"/>
          <a:ea typeface="Calibri"/>
          <a:cs typeface="Calibri"/>
        </a:defRPr>
      </a:pPr>
      <a:endParaRPr lang="ru-RU"/>
    </a:p>
  </c:txPr>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720848056537115"/>
          <c:y val="9.2936802973977758E-2"/>
          <c:w val="0.85689045936395791"/>
          <c:h val="0.53531598513011147"/>
        </c:manualLayout>
      </c:layout>
      <c:lineChart>
        <c:grouping val="standard"/>
        <c:ser>
          <c:idx val="0"/>
          <c:order val="0"/>
          <c:tx>
            <c:strRef>
              <c:f>Sheet1!$A$2</c:f>
              <c:strCache>
                <c:ptCount val="1"/>
                <c:pt idx="0">
                  <c:v>ввод жилых домов всего, кв.м.</c:v>
                </c:pt>
              </c:strCache>
            </c:strRef>
          </c:tx>
          <c:spPr>
            <a:ln w="12726">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5.5440055440055411E-2"/>
                  <c:y val="-6.1963775023832254E-2"/>
                </c:manualLayout>
              </c:layout>
              <c:showVal val="1"/>
            </c:dLbl>
            <c:dLbl>
              <c:idx val="1"/>
              <c:layout>
                <c:manualLayout>
                  <c:x val="-4.8510048510048469E-2"/>
                  <c:y val="-7.1496663489037188E-2"/>
                </c:manualLayout>
              </c:layout>
              <c:showVal val="1"/>
            </c:dLbl>
            <c:dLbl>
              <c:idx val="2"/>
              <c:layout>
                <c:manualLayout>
                  <c:x val="-5.5440055440055432E-2"/>
                  <c:y val="-5.719733079122976E-2"/>
                </c:manualLayout>
              </c:layout>
              <c:showVal val="1"/>
            </c:dLbl>
            <c:spPr>
              <a:noFill/>
              <a:ln w="25453">
                <a:noFill/>
              </a:ln>
            </c:spPr>
            <c:txPr>
              <a:bodyPr/>
              <a:lstStyle/>
              <a:p>
                <a:pPr>
                  <a:defRPr sz="1177" b="1" i="0" u="none" strike="noStrike" baseline="0">
                    <a:solidFill>
                      <a:srgbClr val="000000"/>
                    </a:solidFill>
                    <a:latin typeface="Arial Cyr"/>
                    <a:ea typeface="Arial Cyr"/>
                    <a:cs typeface="Arial Cyr"/>
                  </a:defRPr>
                </a:pPr>
                <a:endParaRPr lang="ru-RU"/>
              </a:p>
            </c:txPr>
            <c:showVal val="1"/>
          </c:dLbls>
          <c:cat>
            <c:strRef>
              <c:f>Sheet1!$B$1:$D$1</c:f>
              <c:strCache>
                <c:ptCount val="3"/>
                <c:pt idx="0">
                  <c:v> 2017 год</c:v>
                </c:pt>
                <c:pt idx="1">
                  <c:v>Прогноз 2018 года</c:v>
                </c:pt>
                <c:pt idx="2">
                  <c:v>2018 год</c:v>
                </c:pt>
              </c:strCache>
            </c:strRef>
          </c:cat>
          <c:val>
            <c:numRef>
              <c:f>Sheet1!$B$2:$D$2</c:f>
              <c:numCache>
                <c:formatCode>General</c:formatCode>
                <c:ptCount val="3"/>
                <c:pt idx="0">
                  <c:v>6655</c:v>
                </c:pt>
                <c:pt idx="1">
                  <c:v>6500</c:v>
                </c:pt>
                <c:pt idx="2">
                  <c:v>8195</c:v>
                </c:pt>
              </c:numCache>
            </c:numRef>
          </c:val>
        </c:ser>
        <c:marker val="1"/>
        <c:axId val="208865920"/>
        <c:axId val="208884096"/>
      </c:lineChart>
      <c:catAx>
        <c:axId val="208865920"/>
        <c:scaling>
          <c:orientation val="minMax"/>
        </c:scaling>
        <c:axPos val="b"/>
        <c:numFmt formatCode="General" sourceLinked="1"/>
        <c:tickLblPos val="nextTo"/>
        <c:spPr>
          <a:ln w="3182">
            <a:solidFill>
              <a:srgbClr val="000000"/>
            </a:solidFill>
            <a:prstDash val="solid"/>
          </a:ln>
        </c:spPr>
        <c:txPr>
          <a:bodyPr rot="0" vert="horz"/>
          <a:lstStyle/>
          <a:p>
            <a:pPr>
              <a:defRPr sz="1177" b="1" i="0" u="none" strike="noStrike" baseline="0">
                <a:solidFill>
                  <a:srgbClr val="000000"/>
                </a:solidFill>
                <a:latin typeface="Arial Cyr"/>
                <a:ea typeface="Arial Cyr"/>
                <a:cs typeface="Arial Cyr"/>
              </a:defRPr>
            </a:pPr>
            <a:endParaRPr lang="ru-RU"/>
          </a:p>
        </c:txPr>
        <c:crossAx val="208884096"/>
        <c:crosses val="autoZero"/>
        <c:auto val="1"/>
        <c:lblAlgn val="ctr"/>
        <c:lblOffset val="100"/>
        <c:tickLblSkip val="1"/>
        <c:tickMarkSkip val="1"/>
      </c:catAx>
      <c:valAx>
        <c:axId val="208884096"/>
        <c:scaling>
          <c:orientation val="minMax"/>
        </c:scaling>
        <c:axPos val="l"/>
        <c:majorGridlines>
          <c:spPr>
            <a:ln w="3182">
              <a:solidFill>
                <a:srgbClr val="000000"/>
              </a:solidFill>
              <a:prstDash val="sysDash"/>
            </a:ln>
          </c:spPr>
        </c:majorGridlines>
        <c:numFmt formatCode="General" sourceLinked="1"/>
        <c:tickLblPos val="nextTo"/>
        <c:spPr>
          <a:ln w="3182">
            <a:solidFill>
              <a:srgbClr val="000000"/>
            </a:solidFill>
            <a:prstDash val="solid"/>
          </a:ln>
        </c:spPr>
        <c:txPr>
          <a:bodyPr rot="0" vert="horz"/>
          <a:lstStyle/>
          <a:p>
            <a:pPr>
              <a:defRPr sz="1177" b="1" i="0" u="none" strike="noStrike" baseline="0">
                <a:solidFill>
                  <a:srgbClr val="000000"/>
                </a:solidFill>
                <a:latin typeface="Arial Cyr"/>
                <a:ea typeface="Arial Cyr"/>
                <a:cs typeface="Arial Cyr"/>
              </a:defRPr>
            </a:pPr>
            <a:endParaRPr lang="ru-RU"/>
          </a:p>
        </c:txPr>
        <c:crossAx val="208865920"/>
        <c:crosses val="autoZero"/>
        <c:crossBetween val="between"/>
      </c:valAx>
      <c:spPr>
        <a:noFill/>
        <a:ln w="12726">
          <a:solidFill>
            <a:srgbClr val="808080"/>
          </a:solidFill>
          <a:prstDash val="solid"/>
        </a:ln>
      </c:spPr>
    </c:plotArea>
    <c:legend>
      <c:legendPos val="b"/>
      <c:layout>
        <c:manualLayout>
          <c:xMode val="edge"/>
          <c:yMode val="edge"/>
          <c:x val="0.12642278862751305"/>
          <c:y val="0.81697905016401084"/>
          <c:w val="0.83413819634292063"/>
          <c:h val="7.1773267378755917E-2"/>
        </c:manualLayout>
      </c:layout>
      <c:spPr>
        <a:noFill/>
        <a:ln w="3182">
          <a:noFill/>
          <a:prstDash val="solid"/>
        </a:ln>
      </c:spPr>
      <c:txPr>
        <a:bodyPr/>
        <a:lstStyle/>
        <a:p>
          <a:pPr>
            <a:defRPr sz="1082"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77"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15BCA-0BF7-4111-B72B-0FDC906E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13542</TotalTime>
  <Pages>77</Pages>
  <Words>33631</Words>
  <Characters>191697</Characters>
  <Application>Microsoft Office Word</Application>
  <DocSecurity>0</DocSecurity>
  <Lines>1597</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dc:creator>
  <cp:lastModifiedBy>1</cp:lastModifiedBy>
  <cp:revision>19</cp:revision>
  <cp:lastPrinted>2019-03-12T03:50:00Z</cp:lastPrinted>
  <dcterms:created xsi:type="dcterms:W3CDTF">2019-03-01T05:03:00Z</dcterms:created>
  <dcterms:modified xsi:type="dcterms:W3CDTF">2019-03-12T05:39:00Z</dcterms:modified>
</cp:coreProperties>
</file>